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77F7E6" w14:textId="77777777" w:rsidR="00BC3FC0" w:rsidRDefault="00BC3FC0" w:rsidP="00A862FF">
      <w:pPr>
        <w:spacing w:line="360" w:lineRule="auto"/>
        <w:ind w:left="360"/>
        <w:jc w:val="center"/>
        <w:rPr>
          <w:b/>
          <w:i/>
          <w:caps/>
          <w:sz w:val="56"/>
          <w:szCs w:val="56"/>
          <w:lang w:val="bg-BG"/>
          <w14:shadow w14:blurRad="50800" w14:dist="38100" w14:dir="2700000" w14:sx="100000" w14:sy="100000" w14:kx="0" w14:ky="0" w14:algn="tl">
            <w14:srgbClr w14:val="000000">
              <w14:alpha w14:val="60000"/>
            </w14:srgbClr>
          </w14:shadow>
        </w:rPr>
      </w:pPr>
    </w:p>
    <w:p w14:paraId="67B72027" w14:textId="77777777" w:rsidR="00946262" w:rsidRDefault="00946262" w:rsidP="00A862FF">
      <w:pPr>
        <w:spacing w:line="360" w:lineRule="auto"/>
        <w:ind w:left="360"/>
        <w:jc w:val="center"/>
        <w:rPr>
          <w:b/>
          <w:i/>
          <w:caps/>
          <w:sz w:val="56"/>
          <w:szCs w:val="56"/>
          <w:lang w:val="bg-BG"/>
          <w14:shadow w14:blurRad="50800" w14:dist="38100" w14:dir="2700000" w14:sx="100000" w14:sy="100000" w14:kx="0" w14:ky="0" w14:algn="tl">
            <w14:srgbClr w14:val="000000">
              <w14:alpha w14:val="60000"/>
            </w14:srgbClr>
          </w14:shadow>
        </w:rPr>
      </w:pPr>
    </w:p>
    <w:p w14:paraId="4D0B3787" w14:textId="77777777" w:rsidR="00946262" w:rsidRDefault="00946262" w:rsidP="00A862FF">
      <w:pPr>
        <w:spacing w:line="360" w:lineRule="auto"/>
        <w:ind w:left="360"/>
        <w:jc w:val="center"/>
        <w:rPr>
          <w:b/>
          <w:i/>
          <w:caps/>
          <w:sz w:val="56"/>
          <w:szCs w:val="56"/>
          <w:lang w:val="bg-BG"/>
          <w14:shadow w14:blurRad="50800" w14:dist="38100" w14:dir="2700000" w14:sx="100000" w14:sy="100000" w14:kx="0" w14:ky="0" w14:algn="tl">
            <w14:srgbClr w14:val="000000">
              <w14:alpha w14:val="60000"/>
            </w14:srgbClr>
          </w14:shadow>
        </w:rPr>
      </w:pPr>
    </w:p>
    <w:p w14:paraId="40E2D389" w14:textId="77777777" w:rsidR="00946262" w:rsidRDefault="00946262" w:rsidP="00A862FF">
      <w:pPr>
        <w:spacing w:line="360" w:lineRule="auto"/>
        <w:ind w:left="360"/>
        <w:jc w:val="center"/>
        <w:rPr>
          <w:b/>
          <w:i/>
          <w:caps/>
          <w:sz w:val="56"/>
          <w:szCs w:val="56"/>
          <w:lang w:val="bg-BG"/>
          <w14:shadow w14:blurRad="50800" w14:dist="38100" w14:dir="2700000" w14:sx="100000" w14:sy="100000" w14:kx="0" w14:ky="0" w14:algn="tl">
            <w14:srgbClr w14:val="000000">
              <w14:alpha w14:val="60000"/>
            </w14:srgbClr>
          </w14:shadow>
        </w:rPr>
      </w:pPr>
    </w:p>
    <w:p w14:paraId="31E1D417" w14:textId="2922B9D9" w:rsidR="00A862FF" w:rsidRPr="00031F75" w:rsidRDefault="00243EFE" w:rsidP="00A862FF">
      <w:pPr>
        <w:spacing w:line="360" w:lineRule="auto"/>
        <w:ind w:left="360"/>
        <w:jc w:val="center"/>
        <w:rPr>
          <w:b/>
          <w:i/>
          <w:caps/>
          <w:sz w:val="56"/>
          <w:szCs w:val="56"/>
          <w:lang w:val="bg-BG"/>
          <w14:shadow w14:blurRad="50800" w14:dist="38100" w14:dir="2700000" w14:sx="100000" w14:sy="100000" w14:kx="0" w14:ky="0" w14:algn="tl">
            <w14:srgbClr w14:val="000000">
              <w14:alpha w14:val="60000"/>
            </w14:srgbClr>
          </w14:shadow>
        </w:rPr>
      </w:pPr>
      <w:r>
        <w:rPr>
          <w:b/>
          <w:i/>
          <w:caps/>
          <w:sz w:val="56"/>
          <w:szCs w:val="56"/>
          <w:lang w:val="bg-BG"/>
          <w14:shadow w14:blurRad="50800" w14:dist="38100" w14:dir="2700000" w14:sx="100000" w14:sy="100000" w14:kx="0" w14:ky="0" w14:algn="tl">
            <w14:srgbClr w14:val="000000">
              <w14:alpha w14:val="60000"/>
            </w14:srgbClr>
          </w14:shadow>
        </w:rPr>
        <w:t>БИЗНЕС ПРОГРАМА</w:t>
      </w:r>
    </w:p>
    <w:p w14:paraId="3F924687" w14:textId="77777777" w:rsidR="00A862FF" w:rsidRPr="0020415B" w:rsidRDefault="00A862FF" w:rsidP="00A862FF">
      <w:pPr>
        <w:spacing w:line="360" w:lineRule="auto"/>
        <w:ind w:left="360"/>
        <w:jc w:val="center"/>
        <w:rPr>
          <w:b/>
          <w:i/>
          <w:caps/>
          <w:sz w:val="32"/>
          <w:szCs w:val="32"/>
          <w14:shadow w14:blurRad="50800" w14:dist="38100" w14:dir="2700000" w14:sx="100000" w14:sy="100000" w14:kx="0" w14:ky="0" w14:algn="tl">
            <w14:srgbClr w14:val="000000">
              <w14:alpha w14:val="60000"/>
            </w14:srgbClr>
          </w14:shadow>
        </w:rPr>
      </w:pPr>
    </w:p>
    <w:p w14:paraId="69A89084" w14:textId="77777777" w:rsidR="00A862FF" w:rsidRPr="0020415B" w:rsidRDefault="00A862FF" w:rsidP="00A862FF">
      <w:pPr>
        <w:spacing w:line="360" w:lineRule="auto"/>
        <w:ind w:left="360"/>
        <w:jc w:val="center"/>
        <w:rPr>
          <w:b/>
          <w:i/>
          <w:caps/>
          <w:sz w:val="32"/>
          <w:szCs w:val="32"/>
          <w14:shadow w14:blurRad="50800" w14:dist="38100" w14:dir="2700000" w14:sx="100000" w14:sy="100000" w14:kx="0" w14:ky="0" w14:algn="tl">
            <w14:srgbClr w14:val="000000">
              <w14:alpha w14:val="60000"/>
            </w14:srgbClr>
          </w14:shadow>
        </w:rPr>
      </w:pPr>
      <w:r w:rsidRPr="0020415B">
        <w:rPr>
          <w:b/>
          <w:i/>
          <w:caps/>
          <w:sz w:val="32"/>
          <w:szCs w:val="32"/>
          <w14:shadow w14:blurRad="50800" w14:dist="38100" w14:dir="2700000" w14:sx="100000" w14:sy="100000" w14:kx="0" w14:ky="0" w14:algn="tl">
            <w14:srgbClr w14:val="000000">
              <w14:alpha w14:val="60000"/>
            </w14:srgbClr>
          </w14:shadow>
        </w:rPr>
        <w:t xml:space="preserve">на </w:t>
      </w:r>
    </w:p>
    <w:p w14:paraId="02BD123D" w14:textId="77777777" w:rsidR="00A862FF" w:rsidRPr="0020415B" w:rsidRDefault="00A862FF" w:rsidP="00A862FF">
      <w:pPr>
        <w:spacing w:line="360" w:lineRule="auto"/>
        <w:ind w:left="360"/>
        <w:jc w:val="center"/>
        <w:rPr>
          <w:b/>
          <w:i/>
          <w:caps/>
          <w:sz w:val="32"/>
          <w:szCs w:val="32"/>
          <w14:shadow w14:blurRad="50800" w14:dist="38100" w14:dir="2700000" w14:sx="100000" w14:sy="100000" w14:kx="0" w14:ky="0" w14:algn="tl">
            <w14:srgbClr w14:val="000000">
              <w14:alpha w14:val="60000"/>
            </w14:srgbClr>
          </w14:shadow>
        </w:rPr>
      </w:pPr>
    </w:p>
    <w:p w14:paraId="2A71726C" w14:textId="1EEED9CA" w:rsidR="00A862FF" w:rsidRPr="00F514E5" w:rsidRDefault="00A862FF" w:rsidP="00A862FF">
      <w:pPr>
        <w:spacing w:line="360" w:lineRule="auto"/>
        <w:ind w:left="360"/>
        <w:jc w:val="center"/>
        <w:rPr>
          <w:b/>
          <w:caps/>
          <w:sz w:val="40"/>
          <w:szCs w:val="40"/>
          <w:lang w:val="bg-BG"/>
          <w14:shadow w14:blurRad="50800" w14:dist="38100" w14:dir="2700000" w14:sx="100000" w14:sy="100000" w14:kx="0" w14:ky="0" w14:algn="tl">
            <w14:srgbClr w14:val="000000">
              <w14:alpha w14:val="60000"/>
            </w14:srgbClr>
          </w14:shadow>
        </w:rPr>
      </w:pPr>
      <w:r w:rsidRPr="0020415B">
        <w:rPr>
          <w:b/>
          <w:caps/>
          <w:sz w:val="32"/>
          <w:szCs w:val="32"/>
          <w14:shadow w14:blurRad="50800" w14:dist="38100" w14:dir="2700000" w14:sx="100000" w14:sy="100000" w14:kx="0" w14:ky="0" w14:algn="tl">
            <w14:srgbClr w14:val="000000">
              <w14:alpha w14:val="60000"/>
            </w14:srgbClr>
          </w14:shadow>
        </w:rPr>
        <w:t xml:space="preserve">  „</w:t>
      </w:r>
      <w:r>
        <w:rPr>
          <w:b/>
          <w:sz w:val="40"/>
          <w:szCs w:val="40"/>
        </w:rPr>
        <w:t>ЦЕНТЪР</w:t>
      </w:r>
      <w:r w:rsidRPr="006E00F5">
        <w:rPr>
          <w:b/>
          <w:sz w:val="40"/>
          <w:szCs w:val="40"/>
        </w:rPr>
        <w:t xml:space="preserve"> ЗА КОЖНИ И ВЕНЕРИЧЕСКИ ЗАБОЛЯВАНИЯ </w:t>
      </w:r>
      <w:r w:rsidR="00F514E5">
        <w:rPr>
          <w:b/>
          <w:sz w:val="40"/>
          <w:szCs w:val="40"/>
        </w:rPr>
        <w:t>–</w:t>
      </w:r>
      <w:r w:rsidRPr="006E00F5">
        <w:rPr>
          <w:b/>
          <w:sz w:val="40"/>
          <w:szCs w:val="40"/>
        </w:rPr>
        <w:t xml:space="preserve"> ПЛОВДИВ</w:t>
      </w:r>
      <w:r w:rsidR="00F514E5">
        <w:rPr>
          <w:b/>
          <w:sz w:val="40"/>
          <w:szCs w:val="40"/>
          <w:lang w:val="bg-BG"/>
        </w:rPr>
        <w:t>“</w:t>
      </w:r>
      <w:r w:rsidR="002C74C9">
        <w:rPr>
          <w:b/>
          <w:sz w:val="40"/>
          <w:szCs w:val="40"/>
        </w:rPr>
        <w:t xml:space="preserve"> </w:t>
      </w:r>
      <w:r w:rsidR="00417477">
        <w:rPr>
          <w:b/>
          <w:sz w:val="40"/>
          <w:szCs w:val="40"/>
          <w:lang w:val="bg-BG"/>
        </w:rPr>
        <w:t>ЕООД</w:t>
      </w:r>
      <w:r w:rsidRPr="0020415B">
        <w:rPr>
          <w:b/>
          <w:caps/>
          <w:sz w:val="40"/>
          <w:szCs w:val="40"/>
          <w14:shadow w14:blurRad="50800" w14:dist="38100" w14:dir="2700000" w14:sx="100000" w14:sy="100000" w14:kx="0" w14:ky="0" w14:algn="tl">
            <w14:srgbClr w14:val="000000">
              <w14:alpha w14:val="60000"/>
            </w14:srgbClr>
          </w14:shadow>
        </w:rPr>
        <w:t xml:space="preserve">  </w:t>
      </w:r>
    </w:p>
    <w:p w14:paraId="5D3F5EEB" w14:textId="77777777" w:rsidR="00A862FF" w:rsidRPr="0020415B" w:rsidRDefault="00A862FF" w:rsidP="00A862FF">
      <w:pPr>
        <w:jc w:val="center"/>
        <w:rPr>
          <w:b/>
          <w:i/>
          <w:caps/>
          <w:sz w:val="32"/>
          <w:szCs w:val="32"/>
          <w14:shadow w14:blurRad="50800" w14:dist="38100" w14:dir="2700000" w14:sx="100000" w14:sy="100000" w14:kx="0" w14:ky="0" w14:algn="tl">
            <w14:srgbClr w14:val="000000">
              <w14:alpha w14:val="60000"/>
            </w14:srgbClr>
          </w14:shadow>
        </w:rPr>
      </w:pPr>
    </w:p>
    <w:p w14:paraId="63294B5D" w14:textId="53E1BD06" w:rsidR="00A862FF" w:rsidRPr="00031F75" w:rsidRDefault="00A862FF" w:rsidP="00A862FF">
      <w:pPr>
        <w:jc w:val="center"/>
        <w:rPr>
          <w:b/>
          <w:i/>
          <w:caps/>
          <w:color w:val="FF0000"/>
          <w:sz w:val="32"/>
          <w:szCs w:val="32"/>
          <w:lang w:val="en-US"/>
          <w14:shadow w14:blurRad="50800" w14:dist="38100" w14:dir="2700000" w14:sx="100000" w14:sy="100000" w14:kx="0" w14:ky="0" w14:algn="tl">
            <w14:srgbClr w14:val="000000">
              <w14:alpha w14:val="60000"/>
            </w14:srgbClr>
          </w14:shadow>
        </w:rPr>
      </w:pPr>
      <w:r w:rsidRPr="0092728B">
        <w:rPr>
          <w:b/>
          <w:i/>
          <w:caps/>
          <w:color w:val="FF0000"/>
          <w:sz w:val="32"/>
          <w:szCs w:val="32"/>
          <w14:shadow w14:blurRad="50800" w14:dist="38100" w14:dir="2700000" w14:sx="100000" w14:sy="100000" w14:kx="0" w14:ky="0" w14:algn="tl">
            <w14:srgbClr w14:val="000000">
              <w14:alpha w14:val="60000"/>
            </w14:srgbClr>
          </w14:shadow>
        </w:rPr>
        <w:t>за периода 20</w:t>
      </w:r>
      <w:r w:rsidRPr="0092728B">
        <w:rPr>
          <w:b/>
          <w:i/>
          <w:caps/>
          <w:color w:val="FF0000"/>
          <w:sz w:val="32"/>
          <w:szCs w:val="32"/>
          <w:lang w:val="bg-BG"/>
          <w14:shadow w14:blurRad="50800" w14:dist="38100" w14:dir="2700000" w14:sx="100000" w14:sy="100000" w14:kx="0" w14:ky="0" w14:algn="tl">
            <w14:srgbClr w14:val="000000">
              <w14:alpha w14:val="60000"/>
            </w14:srgbClr>
          </w14:shadow>
        </w:rPr>
        <w:t>2</w:t>
      </w:r>
      <w:r w:rsidR="00933E3D" w:rsidRPr="0092728B">
        <w:rPr>
          <w:b/>
          <w:i/>
          <w:caps/>
          <w:color w:val="FF0000"/>
          <w:sz w:val="32"/>
          <w:szCs w:val="32"/>
          <w:lang w:val="en-US"/>
          <w14:shadow w14:blurRad="50800" w14:dist="38100" w14:dir="2700000" w14:sx="100000" w14:sy="100000" w14:kx="0" w14:ky="0" w14:algn="tl">
            <w14:srgbClr w14:val="000000">
              <w14:alpha w14:val="60000"/>
            </w14:srgbClr>
          </w14:shadow>
        </w:rPr>
        <w:t>6</w:t>
      </w:r>
      <w:r w:rsidRPr="0092728B">
        <w:rPr>
          <w:b/>
          <w:i/>
          <w:caps/>
          <w:color w:val="FF0000"/>
          <w:sz w:val="32"/>
          <w:szCs w:val="32"/>
          <w14:shadow w14:blurRad="50800" w14:dist="38100" w14:dir="2700000" w14:sx="100000" w14:sy="100000" w14:kx="0" w14:ky="0" w14:algn="tl">
            <w14:srgbClr w14:val="000000">
              <w14:alpha w14:val="60000"/>
            </w14:srgbClr>
          </w14:shadow>
        </w:rPr>
        <w:t>– 20</w:t>
      </w:r>
      <w:r w:rsidR="00946262" w:rsidRPr="0092728B">
        <w:rPr>
          <w:b/>
          <w:i/>
          <w:caps/>
          <w:color w:val="FF0000"/>
          <w:sz w:val="32"/>
          <w:szCs w:val="32"/>
          <w:lang w:val="bg-BG"/>
          <w14:shadow w14:blurRad="50800" w14:dist="38100" w14:dir="2700000" w14:sx="100000" w14:sy="100000" w14:kx="0" w14:ky="0" w14:algn="tl">
            <w14:srgbClr w14:val="000000">
              <w14:alpha w14:val="60000"/>
            </w14:srgbClr>
          </w14:shadow>
        </w:rPr>
        <w:t>2</w:t>
      </w:r>
      <w:r w:rsidR="00933E3D" w:rsidRPr="0092728B">
        <w:rPr>
          <w:b/>
          <w:i/>
          <w:caps/>
          <w:color w:val="FF0000"/>
          <w:sz w:val="32"/>
          <w:szCs w:val="32"/>
          <w:lang w:val="en-US"/>
          <w14:shadow w14:blurRad="50800" w14:dist="38100" w14:dir="2700000" w14:sx="100000" w14:sy="100000" w14:kx="0" w14:ky="0" w14:algn="tl">
            <w14:srgbClr w14:val="000000">
              <w14:alpha w14:val="60000"/>
            </w14:srgbClr>
          </w14:shadow>
        </w:rPr>
        <w:t>9</w:t>
      </w:r>
      <w:r w:rsidRPr="0092728B">
        <w:rPr>
          <w:b/>
          <w:i/>
          <w:caps/>
          <w:color w:val="FF0000"/>
          <w:sz w:val="32"/>
          <w:szCs w:val="32"/>
          <w14:shadow w14:blurRad="50800" w14:dist="38100" w14:dir="2700000" w14:sx="100000" w14:sy="100000" w14:kx="0" w14:ky="0" w14:algn="tl">
            <w14:srgbClr w14:val="000000">
              <w14:alpha w14:val="60000"/>
            </w14:srgbClr>
          </w14:shadow>
        </w:rPr>
        <w:t xml:space="preserve"> </w:t>
      </w:r>
      <w:r w:rsidRPr="0092728B">
        <w:rPr>
          <w:b/>
          <w:i/>
          <w:caps/>
          <w:color w:val="FF0000"/>
          <w14:shadow w14:blurRad="50800" w14:dist="38100" w14:dir="2700000" w14:sx="100000" w14:sy="100000" w14:kx="0" w14:ky="0" w14:algn="tl">
            <w14:srgbClr w14:val="000000">
              <w14:alpha w14:val="60000"/>
            </w14:srgbClr>
          </w14:shadow>
        </w:rPr>
        <w:t>Г</w:t>
      </w:r>
      <w:r w:rsidRPr="0092728B">
        <w:rPr>
          <w:b/>
          <w:i/>
          <w:caps/>
          <w:color w:val="FF0000"/>
          <w:sz w:val="32"/>
          <w:szCs w:val="32"/>
          <w14:shadow w14:blurRad="50800" w14:dist="38100" w14:dir="2700000" w14:sx="100000" w14:sy="100000" w14:kx="0" w14:ky="0" w14:algn="tl">
            <w14:srgbClr w14:val="000000">
              <w14:alpha w14:val="60000"/>
            </w14:srgbClr>
          </w14:shadow>
        </w:rPr>
        <w:t>.</w:t>
      </w:r>
    </w:p>
    <w:p w14:paraId="423D2180" w14:textId="77777777" w:rsidR="00A862FF" w:rsidRPr="0020415B" w:rsidRDefault="00A862FF" w:rsidP="00A862FF">
      <w:pPr>
        <w:jc w:val="center"/>
        <w:rPr>
          <w:b/>
          <w:i/>
          <w:caps/>
          <w:sz w:val="32"/>
          <w:szCs w:val="32"/>
          <w:lang w:val="en-US"/>
          <w14:shadow w14:blurRad="50800" w14:dist="38100" w14:dir="2700000" w14:sx="100000" w14:sy="100000" w14:kx="0" w14:ky="0" w14:algn="tl">
            <w14:srgbClr w14:val="000000">
              <w14:alpha w14:val="60000"/>
            </w14:srgbClr>
          </w14:shadow>
        </w:rPr>
      </w:pPr>
    </w:p>
    <w:p w14:paraId="0DCE35EF" w14:textId="545F8A23" w:rsidR="00A862FF" w:rsidRPr="0020415B" w:rsidRDefault="00A862FF" w:rsidP="00A862FF">
      <w:pPr>
        <w:jc w:val="center"/>
        <w:rPr>
          <w:b/>
          <w:i/>
          <w:caps/>
          <w:sz w:val="32"/>
          <w:szCs w:val="32"/>
          <w14:shadow w14:blurRad="50800" w14:dist="38100" w14:dir="2700000" w14:sx="100000" w14:sy="100000" w14:kx="0" w14:ky="0" w14:algn="tl">
            <w14:srgbClr w14:val="000000">
              <w14:alpha w14:val="60000"/>
            </w14:srgbClr>
          </w14:shadow>
        </w:rPr>
      </w:pPr>
    </w:p>
    <w:p w14:paraId="77FF67CE" w14:textId="1BFCD31B" w:rsidR="00A862FF" w:rsidRDefault="00A862FF" w:rsidP="00946262">
      <w:pPr>
        <w:tabs>
          <w:tab w:val="left" w:pos="1276"/>
        </w:tabs>
        <w:spacing w:line="360" w:lineRule="auto"/>
        <w:rPr>
          <w:b/>
          <w:spacing w:val="26"/>
          <w:sz w:val="28"/>
          <w:lang w:val="ru-RU"/>
        </w:rPr>
      </w:pPr>
    </w:p>
    <w:p w14:paraId="1C3E4BD7" w14:textId="77777777" w:rsidR="00A862FF" w:rsidRDefault="00A862FF" w:rsidP="00A862FF">
      <w:pPr>
        <w:tabs>
          <w:tab w:val="left" w:pos="1276"/>
        </w:tabs>
        <w:spacing w:line="360" w:lineRule="auto"/>
        <w:ind w:firstLine="567"/>
        <w:jc w:val="center"/>
        <w:rPr>
          <w:b/>
          <w:spacing w:val="26"/>
          <w:sz w:val="28"/>
          <w:lang w:val="ru-RU"/>
        </w:rPr>
      </w:pPr>
    </w:p>
    <w:p w14:paraId="1CF03047" w14:textId="77777777" w:rsidR="00A862FF" w:rsidRDefault="00A862FF" w:rsidP="00A862FF">
      <w:pPr>
        <w:tabs>
          <w:tab w:val="left" w:pos="1276"/>
        </w:tabs>
        <w:spacing w:line="360" w:lineRule="auto"/>
        <w:ind w:firstLine="567"/>
        <w:jc w:val="center"/>
        <w:rPr>
          <w:b/>
          <w:spacing w:val="26"/>
          <w:sz w:val="28"/>
          <w:lang w:val="ru-RU"/>
        </w:rPr>
      </w:pPr>
    </w:p>
    <w:p w14:paraId="4578DDF9" w14:textId="3B0C33D0" w:rsidR="00A862FF" w:rsidRDefault="00A862FF" w:rsidP="00A862FF">
      <w:pPr>
        <w:jc w:val="center"/>
        <w:rPr>
          <w:sz w:val="40"/>
          <w:szCs w:val="40"/>
        </w:rPr>
      </w:pPr>
      <w:r w:rsidRPr="0020415B">
        <w:rPr>
          <w:sz w:val="40"/>
          <w:szCs w:val="40"/>
        </w:rPr>
        <w:t>Д-Р БОЯН КОСТОВ</w:t>
      </w:r>
    </w:p>
    <w:p w14:paraId="5E2C91DF" w14:textId="6EE4F3A5" w:rsidR="00A862FF" w:rsidRDefault="00A862FF" w:rsidP="00A862FF">
      <w:pPr>
        <w:jc w:val="center"/>
        <w:rPr>
          <w:sz w:val="40"/>
          <w:szCs w:val="40"/>
        </w:rPr>
      </w:pPr>
    </w:p>
    <w:p w14:paraId="606406C3" w14:textId="4DEC1ACF" w:rsidR="00A862FF" w:rsidRDefault="00A862FF" w:rsidP="00A862FF">
      <w:pPr>
        <w:jc w:val="center"/>
        <w:rPr>
          <w:sz w:val="40"/>
          <w:szCs w:val="40"/>
        </w:rPr>
      </w:pPr>
    </w:p>
    <w:p w14:paraId="75CD493E" w14:textId="4647CE21" w:rsidR="008E0289" w:rsidRDefault="008E0289" w:rsidP="00A862FF">
      <w:pPr>
        <w:jc w:val="center"/>
        <w:rPr>
          <w:sz w:val="40"/>
          <w:szCs w:val="40"/>
        </w:rPr>
      </w:pPr>
    </w:p>
    <w:p w14:paraId="4BBBAC04" w14:textId="77777777" w:rsidR="008E0289" w:rsidRDefault="008E0289" w:rsidP="00A862FF">
      <w:pPr>
        <w:jc w:val="center"/>
        <w:rPr>
          <w:sz w:val="40"/>
          <w:szCs w:val="40"/>
        </w:rPr>
      </w:pPr>
    </w:p>
    <w:tbl>
      <w:tblPr>
        <w:tblW w:w="5000" w:type="pct"/>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firstRow="1" w:lastRow="0" w:firstColumn="1" w:lastColumn="0" w:noHBand="0" w:noVBand="1"/>
      </w:tblPr>
      <w:tblGrid>
        <w:gridCol w:w="8073"/>
        <w:gridCol w:w="979"/>
      </w:tblGrid>
      <w:tr w:rsidR="00D671ED" w14:paraId="589A4159" w14:textId="77777777" w:rsidTr="008C63A3">
        <w:trPr>
          <w:trHeight w:val="587"/>
        </w:trPr>
        <w:tc>
          <w:tcPr>
            <w:tcW w:w="5000" w:type="pct"/>
            <w:gridSpan w:val="2"/>
            <w:tcBorders>
              <w:top w:val="single" w:sz="8" w:space="0" w:color="7BA0CD"/>
              <w:left w:val="single" w:sz="8" w:space="0" w:color="7BA0CD"/>
              <w:bottom w:val="single" w:sz="8" w:space="0" w:color="7BA0CD"/>
              <w:right w:val="single" w:sz="8" w:space="0" w:color="7BA0CD"/>
            </w:tcBorders>
            <w:shd w:val="clear" w:color="auto" w:fill="4F81BD"/>
          </w:tcPr>
          <w:p w14:paraId="59381C15" w14:textId="77777777" w:rsidR="00D671ED" w:rsidRPr="003B0E55" w:rsidRDefault="00D671ED" w:rsidP="008C63A3">
            <w:pPr>
              <w:jc w:val="center"/>
              <w:rPr>
                <w:rFonts w:ascii="Calibri" w:hAnsi="Calibri"/>
                <w:b/>
                <w:bCs/>
              </w:rPr>
            </w:pPr>
            <w:r w:rsidRPr="00A862FF">
              <w:rPr>
                <w:bCs/>
                <w:i/>
                <w:smallCaps/>
                <w:sz w:val="32"/>
                <w:szCs w:val="32"/>
                <w14:shadow w14:blurRad="50800" w14:dist="38100" w14:dir="2700000" w14:sx="100000" w14:sy="100000" w14:kx="0" w14:ky="0" w14:algn="tl">
                  <w14:srgbClr w14:val="000000">
                    <w14:alpha w14:val="60000"/>
                  </w14:srgbClr>
                </w14:shadow>
                <w14:textFill>
                  <w14:solidFill>
                    <w14:srgbClr w14:val="FFFFFF"/>
                  </w14:solidFill>
                </w14:textFill>
              </w:rPr>
              <w:lastRenderedPageBreak/>
              <w:t>съдържание</w:t>
            </w:r>
          </w:p>
        </w:tc>
      </w:tr>
      <w:tr w:rsidR="00D671ED" w14:paraId="3A195027" w14:textId="77777777" w:rsidTr="008C63A3">
        <w:tc>
          <w:tcPr>
            <w:tcW w:w="4459" w:type="pct"/>
            <w:tcBorders>
              <w:right w:val="nil"/>
            </w:tcBorders>
          </w:tcPr>
          <w:p w14:paraId="30C9C681" w14:textId="77777777" w:rsidR="00D671ED" w:rsidRPr="00A55427" w:rsidRDefault="00D671ED" w:rsidP="009C09E9">
            <w:pPr>
              <w:spacing w:line="360" w:lineRule="auto"/>
              <w:rPr>
                <w:b/>
                <w:bCs/>
                <w:sz w:val="28"/>
                <w:szCs w:val="28"/>
              </w:rPr>
            </w:pPr>
            <w:r w:rsidRPr="00A55427">
              <w:rPr>
                <w:bCs/>
                <w:sz w:val="28"/>
                <w:szCs w:val="28"/>
                <w14:shadow w14:blurRad="50800" w14:dist="38100" w14:dir="2700000" w14:sx="100000" w14:sy="100000" w14:kx="0" w14:ky="0" w14:algn="tl">
                  <w14:srgbClr w14:val="000000">
                    <w14:alpha w14:val="60000"/>
                  </w14:srgbClr>
                </w14:shadow>
              </w:rPr>
              <w:t xml:space="preserve">    Въведение</w:t>
            </w:r>
          </w:p>
        </w:tc>
        <w:tc>
          <w:tcPr>
            <w:tcW w:w="541" w:type="pct"/>
            <w:tcBorders>
              <w:left w:val="nil"/>
            </w:tcBorders>
          </w:tcPr>
          <w:p w14:paraId="47D10E2B" w14:textId="77777777" w:rsidR="00D671ED" w:rsidRPr="003B0E55" w:rsidRDefault="00D671ED" w:rsidP="008C63A3">
            <w:pPr>
              <w:jc w:val="center"/>
              <w:rPr>
                <w:rFonts w:ascii="Calibri" w:hAnsi="Calibri"/>
              </w:rPr>
            </w:pPr>
          </w:p>
        </w:tc>
      </w:tr>
      <w:tr w:rsidR="00D671ED" w14:paraId="2F35F438" w14:textId="77777777" w:rsidTr="008C63A3">
        <w:tc>
          <w:tcPr>
            <w:tcW w:w="4459" w:type="pct"/>
            <w:tcBorders>
              <w:right w:val="nil"/>
            </w:tcBorders>
            <w:shd w:val="clear" w:color="auto" w:fill="D3DFEE"/>
          </w:tcPr>
          <w:p w14:paraId="7824BB69" w14:textId="7F024781" w:rsidR="00D671ED" w:rsidRPr="00A55427" w:rsidRDefault="00D671ED" w:rsidP="00677316">
            <w:pPr>
              <w:spacing w:line="360" w:lineRule="auto"/>
              <w:jc w:val="both"/>
              <w:rPr>
                <w:b/>
                <w:bCs/>
                <w:sz w:val="28"/>
                <w:szCs w:val="28"/>
              </w:rPr>
            </w:pPr>
            <w:r w:rsidRPr="00A55427">
              <w:rPr>
                <w:b/>
                <w:bCs/>
                <w:sz w:val="28"/>
                <w:szCs w:val="28"/>
                <w:lang w:val="en-US"/>
              </w:rPr>
              <w:t xml:space="preserve">I. </w:t>
            </w:r>
            <w:r w:rsidRPr="00A55427">
              <w:rPr>
                <w:b/>
                <w:bCs/>
                <w:sz w:val="28"/>
                <w:szCs w:val="28"/>
              </w:rPr>
              <w:t>Мисия и цели. Профил и стлуктура на лечебното заведение</w:t>
            </w:r>
          </w:p>
        </w:tc>
        <w:tc>
          <w:tcPr>
            <w:tcW w:w="541" w:type="pct"/>
            <w:tcBorders>
              <w:left w:val="nil"/>
            </w:tcBorders>
            <w:shd w:val="clear" w:color="auto" w:fill="D3DFEE"/>
          </w:tcPr>
          <w:p w14:paraId="3436A3C8" w14:textId="77777777" w:rsidR="00D671ED" w:rsidRPr="003B0E55" w:rsidRDefault="00D671ED" w:rsidP="008C63A3">
            <w:pPr>
              <w:jc w:val="center"/>
              <w:rPr>
                <w:rFonts w:ascii="Calibri" w:hAnsi="Calibri"/>
              </w:rPr>
            </w:pPr>
          </w:p>
        </w:tc>
      </w:tr>
      <w:tr w:rsidR="00D671ED" w14:paraId="18AAA97F" w14:textId="77777777" w:rsidTr="008C63A3">
        <w:tc>
          <w:tcPr>
            <w:tcW w:w="4459" w:type="pct"/>
            <w:tcBorders>
              <w:right w:val="nil"/>
            </w:tcBorders>
          </w:tcPr>
          <w:p w14:paraId="43E6C38A" w14:textId="77777777" w:rsidR="00D671ED" w:rsidRPr="00A55427" w:rsidRDefault="00D671ED" w:rsidP="009C09E9">
            <w:pPr>
              <w:spacing w:line="360" w:lineRule="auto"/>
              <w:rPr>
                <w:sz w:val="28"/>
                <w:szCs w:val="28"/>
              </w:rPr>
            </w:pPr>
            <w:r w:rsidRPr="00A55427">
              <w:rPr>
                <w:sz w:val="28"/>
                <w:szCs w:val="28"/>
              </w:rPr>
              <w:t>I.1. Организационна структура и управление на лечебното заведение</w:t>
            </w:r>
          </w:p>
        </w:tc>
        <w:tc>
          <w:tcPr>
            <w:tcW w:w="541" w:type="pct"/>
            <w:tcBorders>
              <w:left w:val="nil"/>
            </w:tcBorders>
          </w:tcPr>
          <w:p w14:paraId="06E84BA5" w14:textId="77777777" w:rsidR="00D671ED" w:rsidRPr="003B0E55" w:rsidRDefault="00D671ED" w:rsidP="008C63A3">
            <w:pPr>
              <w:jc w:val="center"/>
              <w:rPr>
                <w:rFonts w:ascii="Calibri" w:hAnsi="Calibri"/>
              </w:rPr>
            </w:pPr>
          </w:p>
        </w:tc>
      </w:tr>
      <w:tr w:rsidR="00D671ED" w14:paraId="47C6F9C8" w14:textId="77777777" w:rsidTr="008C63A3">
        <w:tc>
          <w:tcPr>
            <w:tcW w:w="4459" w:type="pct"/>
            <w:tcBorders>
              <w:right w:val="nil"/>
            </w:tcBorders>
            <w:shd w:val="clear" w:color="auto" w:fill="D3DFEE"/>
          </w:tcPr>
          <w:p w14:paraId="66353B96" w14:textId="77777777" w:rsidR="00D671ED" w:rsidRPr="00A55427" w:rsidRDefault="00D671ED" w:rsidP="009C09E9">
            <w:pPr>
              <w:spacing w:line="360" w:lineRule="auto"/>
              <w:rPr>
                <w:b/>
                <w:bCs/>
                <w:sz w:val="28"/>
                <w:szCs w:val="28"/>
              </w:rPr>
            </w:pPr>
            <w:r w:rsidRPr="00A55427">
              <w:rPr>
                <w:b/>
                <w:bCs/>
                <w:sz w:val="28"/>
                <w:szCs w:val="28"/>
              </w:rPr>
              <w:t>ІІ. 2.1. Материални, финансови и други активи на „ЦКВЗ – Пловдив“ ЕООД (сгради и медицинска техника и апарати)</w:t>
            </w:r>
          </w:p>
        </w:tc>
        <w:tc>
          <w:tcPr>
            <w:tcW w:w="541" w:type="pct"/>
            <w:tcBorders>
              <w:left w:val="nil"/>
            </w:tcBorders>
            <w:shd w:val="clear" w:color="auto" w:fill="D3DFEE"/>
          </w:tcPr>
          <w:p w14:paraId="233BCA27" w14:textId="77777777" w:rsidR="00D671ED" w:rsidRPr="003B0E55" w:rsidRDefault="00D671ED" w:rsidP="008C63A3">
            <w:pPr>
              <w:jc w:val="center"/>
              <w:rPr>
                <w:rFonts w:ascii="Calibri" w:hAnsi="Calibri"/>
              </w:rPr>
            </w:pPr>
          </w:p>
        </w:tc>
      </w:tr>
      <w:tr w:rsidR="00D671ED" w14:paraId="580288AB" w14:textId="77777777" w:rsidTr="008C63A3">
        <w:tc>
          <w:tcPr>
            <w:tcW w:w="4459" w:type="pct"/>
            <w:tcBorders>
              <w:right w:val="nil"/>
            </w:tcBorders>
          </w:tcPr>
          <w:p w14:paraId="37694FAA" w14:textId="77777777" w:rsidR="00D671ED" w:rsidRPr="00A55427" w:rsidRDefault="00D671ED" w:rsidP="009C09E9">
            <w:pPr>
              <w:spacing w:line="360" w:lineRule="auto"/>
              <w:rPr>
                <w:b/>
                <w:bCs/>
                <w:sz w:val="28"/>
                <w:szCs w:val="28"/>
              </w:rPr>
            </w:pPr>
            <w:r w:rsidRPr="00A55427">
              <w:rPr>
                <w:b/>
                <w:bCs/>
                <w:sz w:val="28"/>
                <w:szCs w:val="28"/>
              </w:rPr>
              <w:t>ІІ. 2.2. Кадрови ресурси на лечебното заведение</w:t>
            </w:r>
          </w:p>
        </w:tc>
        <w:tc>
          <w:tcPr>
            <w:tcW w:w="541" w:type="pct"/>
            <w:tcBorders>
              <w:left w:val="nil"/>
            </w:tcBorders>
          </w:tcPr>
          <w:p w14:paraId="5E21F6B6" w14:textId="77777777" w:rsidR="00D671ED" w:rsidRPr="003B0E55" w:rsidRDefault="00D671ED" w:rsidP="008C63A3">
            <w:pPr>
              <w:jc w:val="center"/>
              <w:rPr>
                <w:rFonts w:ascii="Calibri" w:hAnsi="Calibri"/>
              </w:rPr>
            </w:pPr>
          </w:p>
        </w:tc>
      </w:tr>
      <w:tr w:rsidR="00D671ED" w14:paraId="2530E662" w14:textId="77777777" w:rsidTr="008C63A3">
        <w:tc>
          <w:tcPr>
            <w:tcW w:w="4459" w:type="pct"/>
            <w:tcBorders>
              <w:right w:val="nil"/>
            </w:tcBorders>
            <w:shd w:val="clear" w:color="auto" w:fill="D3DFEE"/>
          </w:tcPr>
          <w:p w14:paraId="7441FF2E" w14:textId="0FE692B3" w:rsidR="00D671ED" w:rsidRPr="00A55427" w:rsidRDefault="00D671ED" w:rsidP="009C09E9">
            <w:pPr>
              <w:spacing w:line="360" w:lineRule="auto"/>
              <w:jc w:val="both"/>
              <w:rPr>
                <w:b/>
                <w:bCs/>
                <w:sz w:val="28"/>
                <w:szCs w:val="28"/>
              </w:rPr>
            </w:pPr>
            <w:r w:rsidRPr="00A55427">
              <w:rPr>
                <w:b/>
                <w:bCs/>
                <w:sz w:val="28"/>
                <w:szCs w:val="28"/>
              </w:rPr>
              <w:t>ІІІ</w:t>
            </w:r>
            <w:r w:rsidR="00A55427">
              <w:rPr>
                <w:b/>
                <w:bCs/>
                <w:sz w:val="28"/>
                <w:szCs w:val="28"/>
                <w:lang w:val="bg-BG"/>
              </w:rPr>
              <w:t>. Анализ и развитие на дейността на</w:t>
            </w:r>
            <w:r w:rsidRPr="00A55427">
              <w:rPr>
                <w:b/>
                <w:bCs/>
                <w:sz w:val="28"/>
                <w:szCs w:val="28"/>
              </w:rPr>
              <w:t xml:space="preserve"> </w:t>
            </w:r>
            <w:r w:rsidR="00A55427" w:rsidRPr="00A55427">
              <w:rPr>
                <w:b/>
                <w:bCs/>
                <w:sz w:val="28"/>
                <w:szCs w:val="28"/>
              </w:rPr>
              <w:t>„ЦКВЗ – Пловдив“ ЕООД</w:t>
            </w:r>
          </w:p>
        </w:tc>
        <w:tc>
          <w:tcPr>
            <w:tcW w:w="541" w:type="pct"/>
            <w:tcBorders>
              <w:left w:val="nil"/>
            </w:tcBorders>
            <w:shd w:val="clear" w:color="auto" w:fill="D3DFEE"/>
          </w:tcPr>
          <w:p w14:paraId="22E7799B" w14:textId="77777777" w:rsidR="00D671ED" w:rsidRPr="003B0E55" w:rsidRDefault="00D671ED" w:rsidP="008C63A3">
            <w:pPr>
              <w:jc w:val="center"/>
              <w:rPr>
                <w:rFonts w:ascii="Calibri" w:hAnsi="Calibri"/>
              </w:rPr>
            </w:pPr>
          </w:p>
        </w:tc>
      </w:tr>
      <w:tr w:rsidR="00D671ED" w14:paraId="7C44B581" w14:textId="77777777" w:rsidTr="008C63A3">
        <w:tc>
          <w:tcPr>
            <w:tcW w:w="4459" w:type="pct"/>
            <w:tcBorders>
              <w:right w:val="nil"/>
            </w:tcBorders>
          </w:tcPr>
          <w:p w14:paraId="6003047B" w14:textId="77777777" w:rsidR="00D671ED" w:rsidRPr="00A55427" w:rsidRDefault="00D671ED" w:rsidP="009C09E9">
            <w:pPr>
              <w:spacing w:line="360" w:lineRule="auto"/>
              <w:rPr>
                <w:sz w:val="28"/>
                <w:szCs w:val="28"/>
              </w:rPr>
            </w:pPr>
            <w:r w:rsidRPr="00A55427">
              <w:rPr>
                <w:sz w:val="28"/>
                <w:szCs w:val="28"/>
              </w:rPr>
              <w:t>1.Анализ и развитие на дейността</w:t>
            </w:r>
          </w:p>
          <w:p w14:paraId="6ECFDC71" w14:textId="77777777" w:rsidR="00D671ED" w:rsidRPr="00A55427" w:rsidRDefault="00D671ED" w:rsidP="009C09E9">
            <w:pPr>
              <w:spacing w:line="360" w:lineRule="auto"/>
              <w:rPr>
                <w:sz w:val="28"/>
                <w:szCs w:val="28"/>
              </w:rPr>
            </w:pPr>
          </w:p>
        </w:tc>
        <w:tc>
          <w:tcPr>
            <w:tcW w:w="541" w:type="pct"/>
            <w:tcBorders>
              <w:left w:val="nil"/>
            </w:tcBorders>
          </w:tcPr>
          <w:p w14:paraId="3748BB42" w14:textId="77777777" w:rsidR="00D671ED" w:rsidRPr="003B0E55" w:rsidRDefault="00D671ED" w:rsidP="008C63A3">
            <w:pPr>
              <w:jc w:val="center"/>
              <w:rPr>
                <w:rFonts w:ascii="Calibri" w:hAnsi="Calibri"/>
              </w:rPr>
            </w:pPr>
          </w:p>
        </w:tc>
      </w:tr>
      <w:tr w:rsidR="00D671ED" w14:paraId="2564FB05" w14:textId="77777777" w:rsidTr="008C63A3">
        <w:tc>
          <w:tcPr>
            <w:tcW w:w="4459" w:type="pct"/>
            <w:tcBorders>
              <w:right w:val="nil"/>
            </w:tcBorders>
            <w:shd w:val="clear" w:color="auto" w:fill="D3DFEE"/>
          </w:tcPr>
          <w:p w14:paraId="72F41098" w14:textId="77777777" w:rsidR="00D671ED" w:rsidRPr="00A55427" w:rsidRDefault="00D671ED" w:rsidP="009C09E9">
            <w:pPr>
              <w:spacing w:line="360" w:lineRule="auto"/>
              <w:jc w:val="both"/>
              <w:rPr>
                <w:sz w:val="28"/>
                <w:szCs w:val="28"/>
              </w:rPr>
            </w:pPr>
            <w:r w:rsidRPr="00A55427">
              <w:rPr>
                <w:sz w:val="28"/>
                <w:szCs w:val="28"/>
              </w:rPr>
              <w:t>1.1.Анализ на здравните потребности от специализирана дермато -венерологична помощ в област Пловдив</w:t>
            </w:r>
          </w:p>
        </w:tc>
        <w:tc>
          <w:tcPr>
            <w:tcW w:w="541" w:type="pct"/>
            <w:tcBorders>
              <w:left w:val="nil"/>
            </w:tcBorders>
            <w:shd w:val="clear" w:color="auto" w:fill="D3DFEE"/>
          </w:tcPr>
          <w:p w14:paraId="182D8571" w14:textId="77777777" w:rsidR="00D671ED" w:rsidRPr="003B0E55" w:rsidRDefault="00D671ED" w:rsidP="008C63A3">
            <w:pPr>
              <w:jc w:val="center"/>
              <w:rPr>
                <w:rFonts w:ascii="Calibri" w:hAnsi="Calibri"/>
              </w:rPr>
            </w:pPr>
          </w:p>
        </w:tc>
      </w:tr>
      <w:tr w:rsidR="00D671ED" w14:paraId="457BC983" w14:textId="77777777" w:rsidTr="008C63A3">
        <w:tc>
          <w:tcPr>
            <w:tcW w:w="4459" w:type="pct"/>
            <w:tcBorders>
              <w:right w:val="nil"/>
            </w:tcBorders>
          </w:tcPr>
          <w:p w14:paraId="2DFEC6C9" w14:textId="77777777" w:rsidR="00D671ED" w:rsidRPr="00A55427" w:rsidRDefault="00D671ED" w:rsidP="009C09E9">
            <w:pPr>
              <w:spacing w:line="360" w:lineRule="auto"/>
              <w:rPr>
                <w:sz w:val="28"/>
                <w:szCs w:val="28"/>
              </w:rPr>
            </w:pPr>
            <w:r w:rsidRPr="00A55427">
              <w:rPr>
                <w:sz w:val="28"/>
                <w:szCs w:val="28"/>
              </w:rPr>
              <w:t>1.3.Анализ на продуктовия портфейл</w:t>
            </w:r>
          </w:p>
        </w:tc>
        <w:tc>
          <w:tcPr>
            <w:tcW w:w="541" w:type="pct"/>
            <w:tcBorders>
              <w:left w:val="nil"/>
            </w:tcBorders>
          </w:tcPr>
          <w:p w14:paraId="221CC9F0" w14:textId="77777777" w:rsidR="00D671ED" w:rsidRPr="003B0E55" w:rsidRDefault="00D671ED" w:rsidP="008C63A3">
            <w:pPr>
              <w:jc w:val="center"/>
              <w:rPr>
                <w:rFonts w:ascii="Calibri" w:hAnsi="Calibri"/>
              </w:rPr>
            </w:pPr>
          </w:p>
        </w:tc>
      </w:tr>
      <w:tr w:rsidR="00D671ED" w14:paraId="46FE5CCA" w14:textId="77777777" w:rsidTr="008C63A3">
        <w:tc>
          <w:tcPr>
            <w:tcW w:w="4459" w:type="pct"/>
            <w:tcBorders>
              <w:right w:val="nil"/>
            </w:tcBorders>
            <w:shd w:val="clear" w:color="auto" w:fill="D3DFEE"/>
          </w:tcPr>
          <w:p w14:paraId="38EE91D0" w14:textId="77777777" w:rsidR="00D671ED" w:rsidRPr="00A55427" w:rsidRDefault="00D671ED" w:rsidP="009C09E9">
            <w:pPr>
              <w:spacing w:line="360" w:lineRule="auto"/>
              <w:jc w:val="both"/>
              <w:rPr>
                <w:sz w:val="28"/>
                <w:szCs w:val="28"/>
              </w:rPr>
            </w:pPr>
            <w:r w:rsidRPr="00A55427">
              <w:rPr>
                <w:sz w:val="28"/>
                <w:szCs w:val="28"/>
              </w:rPr>
              <w:t xml:space="preserve">  2.  Финансиране и икономически показатели на Центъра</w:t>
            </w:r>
          </w:p>
          <w:p w14:paraId="335CAFA1" w14:textId="77777777" w:rsidR="00D671ED" w:rsidRPr="00A55427" w:rsidRDefault="00D671ED" w:rsidP="009C09E9">
            <w:pPr>
              <w:spacing w:line="360" w:lineRule="auto"/>
              <w:jc w:val="both"/>
              <w:rPr>
                <w:sz w:val="28"/>
                <w:szCs w:val="28"/>
              </w:rPr>
            </w:pPr>
            <w:r w:rsidRPr="00A55427">
              <w:rPr>
                <w:sz w:val="28"/>
                <w:szCs w:val="28"/>
              </w:rPr>
              <w:t xml:space="preserve">  2.1. Анализ на приходите</w:t>
            </w:r>
          </w:p>
        </w:tc>
        <w:tc>
          <w:tcPr>
            <w:tcW w:w="541" w:type="pct"/>
            <w:tcBorders>
              <w:left w:val="nil"/>
            </w:tcBorders>
            <w:shd w:val="clear" w:color="auto" w:fill="D3DFEE"/>
          </w:tcPr>
          <w:p w14:paraId="05CA8FE1" w14:textId="77777777" w:rsidR="00D671ED" w:rsidRPr="003B0E55" w:rsidRDefault="00D671ED" w:rsidP="008C63A3">
            <w:pPr>
              <w:jc w:val="center"/>
              <w:rPr>
                <w:rFonts w:ascii="Calibri" w:hAnsi="Calibri"/>
              </w:rPr>
            </w:pPr>
          </w:p>
        </w:tc>
      </w:tr>
      <w:tr w:rsidR="00D671ED" w14:paraId="6F6B16D2" w14:textId="77777777" w:rsidTr="008C63A3">
        <w:tc>
          <w:tcPr>
            <w:tcW w:w="4459" w:type="pct"/>
            <w:tcBorders>
              <w:right w:val="nil"/>
            </w:tcBorders>
          </w:tcPr>
          <w:p w14:paraId="273A981D" w14:textId="77777777" w:rsidR="00D671ED" w:rsidRPr="00A55427" w:rsidRDefault="00D671ED" w:rsidP="009C09E9">
            <w:pPr>
              <w:spacing w:line="360" w:lineRule="auto"/>
              <w:rPr>
                <w:sz w:val="28"/>
                <w:szCs w:val="28"/>
              </w:rPr>
            </w:pPr>
            <w:r w:rsidRPr="00A55427">
              <w:rPr>
                <w:sz w:val="28"/>
                <w:szCs w:val="28"/>
              </w:rPr>
              <w:t xml:space="preserve">  2.2.  Анализ на разходите</w:t>
            </w:r>
          </w:p>
        </w:tc>
        <w:tc>
          <w:tcPr>
            <w:tcW w:w="541" w:type="pct"/>
            <w:tcBorders>
              <w:left w:val="nil"/>
            </w:tcBorders>
          </w:tcPr>
          <w:p w14:paraId="0DEA4523" w14:textId="77777777" w:rsidR="00D671ED" w:rsidRPr="003B0E55" w:rsidRDefault="00D671ED" w:rsidP="008C63A3">
            <w:pPr>
              <w:jc w:val="center"/>
              <w:rPr>
                <w:rFonts w:ascii="Calibri" w:hAnsi="Calibri"/>
              </w:rPr>
            </w:pPr>
          </w:p>
        </w:tc>
      </w:tr>
      <w:tr w:rsidR="00D671ED" w14:paraId="6B3FA8C1" w14:textId="77777777" w:rsidTr="008C63A3">
        <w:tc>
          <w:tcPr>
            <w:tcW w:w="4459" w:type="pct"/>
            <w:tcBorders>
              <w:right w:val="nil"/>
            </w:tcBorders>
            <w:shd w:val="clear" w:color="auto" w:fill="D3DFEE"/>
          </w:tcPr>
          <w:p w14:paraId="7A575E96" w14:textId="77777777" w:rsidR="00D671ED" w:rsidRPr="00A55427" w:rsidRDefault="00D671ED" w:rsidP="009C09E9">
            <w:pPr>
              <w:spacing w:line="360" w:lineRule="auto"/>
              <w:jc w:val="both"/>
              <w:rPr>
                <w:sz w:val="28"/>
                <w:szCs w:val="28"/>
              </w:rPr>
            </w:pPr>
            <w:r w:rsidRPr="00A55427">
              <w:rPr>
                <w:sz w:val="28"/>
                <w:szCs w:val="28"/>
              </w:rPr>
              <w:t xml:space="preserve">  2.3.  Анализ на основните икономически показатели    </w:t>
            </w:r>
          </w:p>
        </w:tc>
        <w:tc>
          <w:tcPr>
            <w:tcW w:w="541" w:type="pct"/>
            <w:tcBorders>
              <w:left w:val="nil"/>
            </w:tcBorders>
            <w:shd w:val="clear" w:color="auto" w:fill="D3DFEE"/>
          </w:tcPr>
          <w:p w14:paraId="04D49AB4" w14:textId="77777777" w:rsidR="00D671ED" w:rsidRPr="003B0E55" w:rsidRDefault="00D671ED" w:rsidP="008C63A3">
            <w:pPr>
              <w:jc w:val="center"/>
              <w:rPr>
                <w:rFonts w:ascii="Calibri" w:hAnsi="Calibri"/>
              </w:rPr>
            </w:pPr>
          </w:p>
        </w:tc>
      </w:tr>
      <w:tr w:rsidR="00D671ED" w14:paraId="2EE1E072" w14:textId="77777777" w:rsidTr="008C63A3">
        <w:tc>
          <w:tcPr>
            <w:tcW w:w="4459" w:type="pct"/>
            <w:tcBorders>
              <w:right w:val="nil"/>
            </w:tcBorders>
          </w:tcPr>
          <w:p w14:paraId="0439EB41" w14:textId="77777777" w:rsidR="00D671ED" w:rsidRPr="00A55427" w:rsidRDefault="00D671ED" w:rsidP="009C09E9">
            <w:pPr>
              <w:spacing w:line="360" w:lineRule="auto"/>
              <w:jc w:val="both"/>
              <w:rPr>
                <w:sz w:val="28"/>
                <w:szCs w:val="28"/>
              </w:rPr>
            </w:pPr>
            <w:r w:rsidRPr="00A55427">
              <w:rPr>
                <w:sz w:val="28"/>
                <w:szCs w:val="28"/>
              </w:rPr>
              <w:t>3. Анализ  на пазарните позиции на ЦКВЗ- ПЛОВДИВ ЕООД</w:t>
            </w:r>
          </w:p>
        </w:tc>
        <w:tc>
          <w:tcPr>
            <w:tcW w:w="541" w:type="pct"/>
            <w:tcBorders>
              <w:left w:val="nil"/>
            </w:tcBorders>
          </w:tcPr>
          <w:p w14:paraId="3D02C8E5" w14:textId="77777777" w:rsidR="00D671ED" w:rsidRPr="003B0E55" w:rsidRDefault="00D671ED" w:rsidP="008C63A3">
            <w:pPr>
              <w:jc w:val="center"/>
              <w:rPr>
                <w:rFonts w:ascii="Calibri" w:hAnsi="Calibri"/>
              </w:rPr>
            </w:pPr>
          </w:p>
        </w:tc>
      </w:tr>
      <w:tr w:rsidR="00D671ED" w14:paraId="4B68AF0D" w14:textId="77777777" w:rsidTr="008C63A3">
        <w:tc>
          <w:tcPr>
            <w:tcW w:w="4459" w:type="pct"/>
            <w:tcBorders>
              <w:right w:val="nil"/>
            </w:tcBorders>
          </w:tcPr>
          <w:p w14:paraId="2A6C346E" w14:textId="77777777" w:rsidR="00D671ED" w:rsidRPr="00A55427" w:rsidRDefault="00D671ED" w:rsidP="009C09E9">
            <w:pPr>
              <w:spacing w:line="360" w:lineRule="auto"/>
              <w:jc w:val="both"/>
              <w:rPr>
                <w:sz w:val="28"/>
                <w:szCs w:val="28"/>
              </w:rPr>
            </w:pPr>
            <w:r w:rsidRPr="00A55427">
              <w:rPr>
                <w:sz w:val="28"/>
                <w:szCs w:val="28"/>
              </w:rPr>
              <w:t>3.1.Конкуренция и конкурентни предимства</w:t>
            </w:r>
          </w:p>
        </w:tc>
        <w:tc>
          <w:tcPr>
            <w:tcW w:w="541" w:type="pct"/>
            <w:tcBorders>
              <w:left w:val="nil"/>
            </w:tcBorders>
          </w:tcPr>
          <w:p w14:paraId="14243096" w14:textId="77777777" w:rsidR="00D671ED" w:rsidRPr="003B0E55" w:rsidRDefault="00D671ED" w:rsidP="008C63A3">
            <w:pPr>
              <w:jc w:val="center"/>
              <w:rPr>
                <w:rFonts w:ascii="Calibri" w:hAnsi="Calibri"/>
              </w:rPr>
            </w:pPr>
          </w:p>
        </w:tc>
      </w:tr>
      <w:tr w:rsidR="00D671ED" w14:paraId="4E017FAD" w14:textId="77777777" w:rsidTr="008C63A3">
        <w:tc>
          <w:tcPr>
            <w:tcW w:w="4459" w:type="pct"/>
            <w:tcBorders>
              <w:right w:val="nil"/>
            </w:tcBorders>
            <w:shd w:val="clear" w:color="auto" w:fill="D3DFEE"/>
          </w:tcPr>
          <w:p w14:paraId="0A106748" w14:textId="77777777" w:rsidR="00D671ED" w:rsidRPr="00A55427" w:rsidRDefault="00D671ED" w:rsidP="009C09E9">
            <w:pPr>
              <w:spacing w:line="360" w:lineRule="auto"/>
              <w:jc w:val="both"/>
              <w:rPr>
                <w:sz w:val="28"/>
                <w:szCs w:val="28"/>
              </w:rPr>
            </w:pPr>
            <w:r w:rsidRPr="00A55427">
              <w:rPr>
                <w:sz w:val="28"/>
                <w:szCs w:val="28"/>
              </w:rPr>
              <w:t>4. Силни и слаби страни, заплахи и благоприятни възможности на лечебното заведение (SWOT анализ)</w:t>
            </w:r>
          </w:p>
        </w:tc>
        <w:tc>
          <w:tcPr>
            <w:tcW w:w="541" w:type="pct"/>
            <w:tcBorders>
              <w:left w:val="nil"/>
            </w:tcBorders>
            <w:shd w:val="clear" w:color="auto" w:fill="D3DFEE"/>
          </w:tcPr>
          <w:p w14:paraId="3256FBAA" w14:textId="77777777" w:rsidR="00D671ED" w:rsidRPr="003B0E55" w:rsidRDefault="00D671ED" w:rsidP="008C63A3">
            <w:pPr>
              <w:jc w:val="center"/>
              <w:rPr>
                <w:rFonts w:ascii="Calibri" w:hAnsi="Calibri"/>
              </w:rPr>
            </w:pPr>
          </w:p>
        </w:tc>
      </w:tr>
      <w:tr w:rsidR="00D671ED" w:rsidRPr="00B45FDE" w14:paraId="59B718AE" w14:textId="77777777" w:rsidTr="008C63A3">
        <w:tc>
          <w:tcPr>
            <w:tcW w:w="4459" w:type="pct"/>
            <w:tcBorders>
              <w:right w:val="nil"/>
            </w:tcBorders>
          </w:tcPr>
          <w:p w14:paraId="2A8BDE4D" w14:textId="081201ED" w:rsidR="00D671ED" w:rsidRPr="00B45FDE" w:rsidRDefault="00D671ED" w:rsidP="009C09E9">
            <w:pPr>
              <w:spacing w:line="360" w:lineRule="auto"/>
              <w:rPr>
                <w:b/>
                <w:bCs/>
                <w:sz w:val="28"/>
                <w:szCs w:val="28"/>
              </w:rPr>
            </w:pPr>
            <w:r w:rsidRPr="00B45FDE">
              <w:rPr>
                <w:b/>
                <w:bCs/>
                <w:sz w:val="28"/>
                <w:szCs w:val="28"/>
                <w:lang w:val="en-US"/>
              </w:rPr>
              <w:t>I</w:t>
            </w:r>
            <w:r w:rsidR="00A55427" w:rsidRPr="00B45FDE">
              <w:rPr>
                <w:b/>
                <w:bCs/>
                <w:sz w:val="28"/>
                <w:szCs w:val="28"/>
                <w:lang w:val="en-US"/>
              </w:rPr>
              <w:t>V</w:t>
            </w:r>
            <w:r w:rsidRPr="00B45FDE">
              <w:rPr>
                <w:b/>
                <w:bCs/>
                <w:sz w:val="28"/>
                <w:szCs w:val="28"/>
              </w:rPr>
              <w:t xml:space="preserve">. </w:t>
            </w:r>
            <w:r w:rsidR="00A55427" w:rsidRPr="00B45FDE">
              <w:rPr>
                <w:b/>
                <w:bCs/>
                <w:sz w:val="28"/>
                <w:szCs w:val="28"/>
                <w:lang w:val="bg-BG"/>
              </w:rPr>
              <w:t xml:space="preserve">Стратегии за развитие на </w:t>
            </w:r>
            <w:r w:rsidR="00A55427" w:rsidRPr="00B45FDE">
              <w:rPr>
                <w:b/>
                <w:bCs/>
                <w:sz w:val="28"/>
                <w:szCs w:val="28"/>
              </w:rPr>
              <w:t>„ЦКВЗ – Пловдив“ ЕООД</w:t>
            </w:r>
          </w:p>
        </w:tc>
        <w:tc>
          <w:tcPr>
            <w:tcW w:w="541" w:type="pct"/>
            <w:tcBorders>
              <w:left w:val="nil"/>
            </w:tcBorders>
          </w:tcPr>
          <w:p w14:paraId="52DBEA44" w14:textId="77777777" w:rsidR="00D671ED" w:rsidRPr="00B45FDE" w:rsidRDefault="00D671ED" w:rsidP="008C63A3">
            <w:pPr>
              <w:jc w:val="center"/>
              <w:rPr>
                <w:rFonts w:ascii="Calibri" w:hAnsi="Calibri"/>
              </w:rPr>
            </w:pPr>
          </w:p>
        </w:tc>
      </w:tr>
      <w:tr w:rsidR="00D671ED" w:rsidRPr="00B45FDE" w14:paraId="0968D32B" w14:textId="77777777" w:rsidTr="008C63A3">
        <w:tc>
          <w:tcPr>
            <w:tcW w:w="4459" w:type="pct"/>
            <w:tcBorders>
              <w:right w:val="nil"/>
            </w:tcBorders>
            <w:shd w:val="clear" w:color="auto" w:fill="D3DFEE"/>
          </w:tcPr>
          <w:p w14:paraId="603AAD37" w14:textId="77777777" w:rsidR="00D671ED" w:rsidRPr="00B45FDE" w:rsidRDefault="00D671ED" w:rsidP="00ED33BB">
            <w:pPr>
              <w:pStyle w:val="ListParagraph"/>
              <w:numPr>
                <w:ilvl w:val="0"/>
                <w:numId w:val="36"/>
              </w:numPr>
              <w:spacing w:line="360" w:lineRule="auto"/>
              <w:jc w:val="both"/>
              <w:rPr>
                <w:sz w:val="28"/>
                <w:szCs w:val="28"/>
              </w:rPr>
            </w:pPr>
            <w:r w:rsidRPr="00B45FDE">
              <w:rPr>
                <w:sz w:val="28"/>
                <w:szCs w:val="28"/>
              </w:rPr>
              <w:t>Стратегии за осигуряване на качествена медицинска помощ</w:t>
            </w:r>
          </w:p>
        </w:tc>
        <w:tc>
          <w:tcPr>
            <w:tcW w:w="541" w:type="pct"/>
            <w:tcBorders>
              <w:left w:val="nil"/>
            </w:tcBorders>
            <w:shd w:val="clear" w:color="auto" w:fill="D3DFEE"/>
          </w:tcPr>
          <w:p w14:paraId="4614074C" w14:textId="77777777" w:rsidR="00D671ED" w:rsidRPr="00B45FDE" w:rsidRDefault="00D671ED" w:rsidP="008C63A3">
            <w:pPr>
              <w:jc w:val="center"/>
              <w:rPr>
                <w:rFonts w:ascii="Calibri" w:hAnsi="Calibri"/>
              </w:rPr>
            </w:pPr>
          </w:p>
        </w:tc>
      </w:tr>
      <w:tr w:rsidR="00D671ED" w14:paraId="543CCAD7" w14:textId="77777777" w:rsidTr="008C63A3">
        <w:tc>
          <w:tcPr>
            <w:tcW w:w="4459" w:type="pct"/>
            <w:tcBorders>
              <w:right w:val="nil"/>
            </w:tcBorders>
          </w:tcPr>
          <w:p w14:paraId="1579C2F5" w14:textId="6DC63CD3" w:rsidR="00D671ED" w:rsidRPr="00B45FDE" w:rsidRDefault="00D671ED" w:rsidP="00ED33BB">
            <w:pPr>
              <w:pStyle w:val="ListParagraph"/>
              <w:numPr>
                <w:ilvl w:val="0"/>
                <w:numId w:val="36"/>
              </w:numPr>
              <w:spacing w:line="360" w:lineRule="auto"/>
              <w:jc w:val="both"/>
              <w:rPr>
                <w:sz w:val="28"/>
                <w:szCs w:val="28"/>
              </w:rPr>
            </w:pPr>
            <w:r w:rsidRPr="00B45FDE">
              <w:rPr>
                <w:sz w:val="28"/>
                <w:szCs w:val="28"/>
              </w:rPr>
              <w:t>Стратегии за осигуряване на достъпна медицинска помощ</w:t>
            </w:r>
          </w:p>
        </w:tc>
        <w:tc>
          <w:tcPr>
            <w:tcW w:w="541" w:type="pct"/>
            <w:tcBorders>
              <w:left w:val="nil"/>
            </w:tcBorders>
          </w:tcPr>
          <w:p w14:paraId="7B38FC87" w14:textId="77777777" w:rsidR="00D671ED" w:rsidRPr="003B0E55" w:rsidRDefault="00D671ED" w:rsidP="008C63A3">
            <w:pPr>
              <w:jc w:val="center"/>
              <w:rPr>
                <w:rFonts w:ascii="Calibri" w:hAnsi="Calibri"/>
              </w:rPr>
            </w:pPr>
          </w:p>
        </w:tc>
      </w:tr>
    </w:tbl>
    <w:p w14:paraId="24976614" w14:textId="0A771CE7" w:rsidR="00A862FF" w:rsidRDefault="00A862FF"/>
    <w:p w14:paraId="169C6F16" w14:textId="51614864" w:rsidR="00F0468A" w:rsidRDefault="00F0468A"/>
    <w:p w14:paraId="1C230776" w14:textId="2FAE02A0" w:rsidR="00F0468A" w:rsidRDefault="00F0468A"/>
    <w:p w14:paraId="41A7783C" w14:textId="2C18AC7D" w:rsidR="00F0468A" w:rsidRDefault="00F0468A"/>
    <w:p w14:paraId="499E063C" w14:textId="77777777" w:rsidR="00F0468A" w:rsidRDefault="00F0468A"/>
    <w:p w14:paraId="4BD098CB" w14:textId="4F377C44" w:rsidR="00A862FF" w:rsidRDefault="00A862FF" w:rsidP="00A862FF">
      <w:pPr>
        <w:spacing w:line="360" w:lineRule="auto"/>
        <w:ind w:firstLine="900"/>
        <w:jc w:val="both"/>
        <w:rPr>
          <w:color w:val="FF0000"/>
          <w:sz w:val="26"/>
          <w:szCs w:val="26"/>
        </w:rPr>
      </w:pPr>
      <w:r w:rsidRPr="0058446B">
        <w:rPr>
          <w:b/>
          <w:smallCaps/>
          <w:sz w:val="32"/>
          <w:szCs w:val="32"/>
          <w14:shadow w14:blurRad="50800" w14:dist="38100" w14:dir="2700000" w14:sx="100000" w14:sy="100000" w14:kx="0" w14:ky="0" w14:algn="tl">
            <w14:srgbClr w14:val="000000">
              <w14:alpha w14:val="60000"/>
            </w14:srgbClr>
          </w14:shadow>
        </w:rPr>
        <w:lastRenderedPageBreak/>
        <w:t>Въведение</w:t>
      </w:r>
    </w:p>
    <w:p w14:paraId="4B0A82A5" w14:textId="0C9645FE" w:rsidR="004A4EA1" w:rsidRPr="004A4EA1" w:rsidRDefault="004A4EA1" w:rsidP="00A862FF">
      <w:pPr>
        <w:spacing w:line="360" w:lineRule="auto"/>
        <w:ind w:firstLine="708"/>
        <w:jc w:val="both"/>
        <w:rPr>
          <w:sz w:val="28"/>
          <w:szCs w:val="28"/>
        </w:rPr>
      </w:pPr>
      <w:r>
        <w:rPr>
          <w:sz w:val="28"/>
          <w:szCs w:val="28"/>
        </w:rPr>
        <w:t>Изготвянето на</w:t>
      </w:r>
      <w:r w:rsidR="00F0468A" w:rsidRPr="004A4EA1">
        <w:rPr>
          <w:sz w:val="28"/>
          <w:szCs w:val="28"/>
        </w:rPr>
        <w:t xml:space="preserve"> бизнес програма</w:t>
      </w:r>
      <w:r>
        <w:rPr>
          <w:sz w:val="28"/>
          <w:szCs w:val="28"/>
          <w:lang w:val="bg-BG"/>
        </w:rPr>
        <w:t>та</w:t>
      </w:r>
      <w:r w:rsidR="00F0468A" w:rsidRPr="004A4EA1">
        <w:rPr>
          <w:sz w:val="28"/>
          <w:szCs w:val="28"/>
        </w:rPr>
        <w:t xml:space="preserve"> </w:t>
      </w:r>
      <w:r>
        <w:rPr>
          <w:sz w:val="28"/>
          <w:szCs w:val="28"/>
          <w:lang w:val="bg-BG"/>
        </w:rPr>
        <w:t xml:space="preserve">на </w:t>
      </w:r>
      <w:r w:rsidR="00F0468A" w:rsidRPr="004A4EA1">
        <w:rPr>
          <w:sz w:val="28"/>
          <w:szCs w:val="28"/>
        </w:rPr>
        <w:t> </w:t>
      </w:r>
      <w:r w:rsidR="00F0468A" w:rsidRPr="004A4EA1">
        <w:rPr>
          <w:rStyle w:val="Strong"/>
          <w:b w:val="0"/>
          <w:color w:val="0A0A0A"/>
          <w:sz w:val="28"/>
          <w:szCs w:val="28"/>
          <w:shd w:val="clear" w:color="auto" w:fill="FFFFFF"/>
        </w:rPr>
        <w:t xml:space="preserve">„Център за кожни и </w:t>
      </w:r>
      <w:r>
        <w:rPr>
          <w:rStyle w:val="Strong"/>
          <w:b w:val="0"/>
          <w:color w:val="0A0A0A"/>
          <w:sz w:val="28"/>
          <w:szCs w:val="28"/>
          <w:shd w:val="clear" w:color="auto" w:fill="FFFFFF"/>
        </w:rPr>
        <w:t>венерически заболявания</w:t>
      </w:r>
      <w:r>
        <w:rPr>
          <w:rStyle w:val="Strong"/>
          <w:b w:val="0"/>
          <w:color w:val="0A0A0A"/>
          <w:sz w:val="28"/>
          <w:szCs w:val="28"/>
          <w:shd w:val="clear" w:color="auto" w:fill="FFFFFF"/>
          <w:lang w:val="bg-BG"/>
        </w:rPr>
        <w:t xml:space="preserve"> </w:t>
      </w:r>
      <w:r w:rsidR="00F0468A" w:rsidRPr="004A4EA1">
        <w:rPr>
          <w:rStyle w:val="Strong"/>
          <w:b w:val="0"/>
          <w:color w:val="0A0A0A"/>
          <w:sz w:val="28"/>
          <w:szCs w:val="28"/>
          <w:shd w:val="clear" w:color="auto" w:fill="FFFFFF"/>
        </w:rPr>
        <w:t>– Пловдив</w:t>
      </w:r>
      <w:r>
        <w:rPr>
          <w:rStyle w:val="Strong"/>
          <w:b w:val="0"/>
          <w:color w:val="0A0A0A"/>
          <w:sz w:val="28"/>
          <w:szCs w:val="28"/>
          <w:shd w:val="clear" w:color="auto" w:fill="FFFFFF"/>
          <w:lang w:val="bg-BG"/>
        </w:rPr>
        <w:t>“</w:t>
      </w:r>
      <w:r w:rsidR="00F0468A" w:rsidRPr="004A4EA1">
        <w:rPr>
          <w:rStyle w:val="Strong"/>
          <w:b w:val="0"/>
          <w:color w:val="0A0A0A"/>
          <w:sz w:val="28"/>
          <w:szCs w:val="28"/>
          <w:shd w:val="clear" w:color="auto" w:fill="FFFFFF"/>
        </w:rPr>
        <w:t xml:space="preserve"> ЕООД</w:t>
      </w:r>
      <w:r w:rsidR="00F0468A" w:rsidRPr="004A4EA1">
        <w:rPr>
          <w:color w:val="0A0A0A"/>
          <w:sz w:val="28"/>
          <w:szCs w:val="28"/>
          <w:shd w:val="clear" w:color="auto" w:fill="FFFFFF"/>
        </w:rPr>
        <w:t> </w:t>
      </w:r>
      <w:r>
        <w:rPr>
          <w:color w:val="0A0A0A"/>
          <w:sz w:val="28"/>
          <w:szCs w:val="28"/>
          <w:shd w:val="clear" w:color="auto" w:fill="FFFFFF"/>
          <w:lang w:val="bg-BG"/>
        </w:rPr>
        <w:t xml:space="preserve"> (</w:t>
      </w:r>
      <w:r w:rsidRPr="00C41C2A">
        <w:rPr>
          <w:sz w:val="28"/>
          <w:szCs w:val="28"/>
          <w:lang w:val="ru-RU"/>
        </w:rPr>
        <w:t>“ЦКВЗ – Пловдив” ЕООД</w:t>
      </w:r>
      <w:r>
        <w:rPr>
          <w:sz w:val="28"/>
          <w:szCs w:val="28"/>
          <w:lang w:val="ru-RU"/>
        </w:rPr>
        <w:t>)</w:t>
      </w:r>
      <w:r w:rsidRPr="004A4EA1">
        <w:rPr>
          <w:color w:val="0A0A0A"/>
          <w:sz w:val="28"/>
          <w:szCs w:val="28"/>
          <w:shd w:val="clear" w:color="auto" w:fill="FFFFFF"/>
        </w:rPr>
        <w:t xml:space="preserve"> </w:t>
      </w:r>
      <w:r>
        <w:rPr>
          <w:color w:val="0A0A0A"/>
          <w:sz w:val="28"/>
          <w:szCs w:val="28"/>
          <w:shd w:val="clear" w:color="auto" w:fill="FFFFFF"/>
          <w:lang w:val="bg-BG"/>
        </w:rPr>
        <w:t xml:space="preserve">е </w:t>
      </w:r>
      <w:r w:rsidRPr="004A4EA1">
        <w:rPr>
          <w:color w:val="0A0A0A"/>
          <w:sz w:val="28"/>
          <w:szCs w:val="28"/>
          <w:shd w:val="clear" w:color="auto" w:fill="FFFFFF"/>
          <w:lang w:val="bg-BG"/>
        </w:rPr>
        <w:t>съобразено</w:t>
      </w:r>
      <w:r w:rsidR="00F0468A" w:rsidRPr="004A4EA1">
        <w:rPr>
          <w:color w:val="0A0A0A"/>
          <w:sz w:val="28"/>
          <w:szCs w:val="28"/>
          <w:shd w:val="clear" w:color="auto" w:fill="FFFFFF"/>
        </w:rPr>
        <w:t xml:space="preserve"> със Закона за лечебните заведения</w:t>
      </w:r>
      <w:r w:rsidRPr="004A4EA1">
        <w:rPr>
          <w:color w:val="0A0A0A"/>
          <w:sz w:val="28"/>
          <w:szCs w:val="28"/>
          <w:shd w:val="clear" w:color="auto" w:fill="FFFFFF"/>
          <w:lang w:val="bg-BG"/>
        </w:rPr>
        <w:t xml:space="preserve">, </w:t>
      </w:r>
      <w:r w:rsidRPr="004A4EA1">
        <w:rPr>
          <w:color w:val="0A0A0A"/>
          <w:sz w:val="28"/>
          <w:szCs w:val="28"/>
          <w:shd w:val="clear" w:color="auto" w:fill="FFFFFF"/>
        </w:rPr>
        <w:t>Националната здравна стратегия 2030 </w:t>
      </w:r>
      <w:r w:rsidR="00F0468A" w:rsidRPr="004A4EA1">
        <w:rPr>
          <w:color w:val="0A0A0A"/>
          <w:sz w:val="28"/>
          <w:szCs w:val="28"/>
          <w:shd w:val="clear" w:color="auto" w:fill="FFFFFF"/>
        </w:rPr>
        <w:t xml:space="preserve"> и общинските наредби за управление на публични предприятия.</w:t>
      </w:r>
      <w:r w:rsidR="00F0468A" w:rsidRPr="004A4EA1">
        <w:rPr>
          <w:sz w:val="28"/>
          <w:szCs w:val="28"/>
        </w:rPr>
        <w:t xml:space="preserve"> </w:t>
      </w:r>
    </w:p>
    <w:p w14:paraId="576E9A43" w14:textId="532845CC" w:rsidR="00A862FF" w:rsidRPr="00A862FF" w:rsidRDefault="00A862FF" w:rsidP="00A862FF">
      <w:pPr>
        <w:spacing w:line="360" w:lineRule="auto"/>
        <w:ind w:firstLine="708"/>
        <w:jc w:val="both"/>
        <w:rPr>
          <w:sz w:val="28"/>
          <w:szCs w:val="28"/>
        </w:rPr>
      </w:pPr>
      <w:r w:rsidRPr="00A862FF">
        <w:rPr>
          <w:sz w:val="28"/>
          <w:szCs w:val="28"/>
        </w:rPr>
        <w:t xml:space="preserve">Системното управление, анализиране на предлаганите услуги, разкриване на силните и неутрализиране на слабите им страни, </w:t>
      </w:r>
      <w:r w:rsidRPr="002811C0">
        <w:rPr>
          <w:sz w:val="28"/>
          <w:szCs w:val="28"/>
        </w:rPr>
        <w:t xml:space="preserve">разработването на </w:t>
      </w:r>
      <w:r w:rsidR="009D3E6B" w:rsidRPr="002811C0">
        <w:rPr>
          <w:sz w:val="28"/>
          <w:szCs w:val="28"/>
          <w:lang w:val="bg-BG"/>
        </w:rPr>
        <w:t xml:space="preserve">адекватни </w:t>
      </w:r>
      <w:r w:rsidRPr="00977B86">
        <w:rPr>
          <w:sz w:val="28"/>
          <w:szCs w:val="28"/>
        </w:rPr>
        <w:t>стратегии</w:t>
      </w:r>
      <w:r w:rsidRPr="002811C0">
        <w:rPr>
          <w:sz w:val="28"/>
          <w:szCs w:val="28"/>
        </w:rPr>
        <w:t xml:space="preserve"> за развитие, води до правилно</w:t>
      </w:r>
      <w:r w:rsidR="009D3E6B" w:rsidRPr="002811C0">
        <w:rPr>
          <w:sz w:val="28"/>
          <w:szCs w:val="28"/>
        </w:rPr>
        <w:t xml:space="preserve"> позициониране в конкурентната среда </w:t>
      </w:r>
      <w:r w:rsidRPr="002811C0">
        <w:rPr>
          <w:sz w:val="28"/>
          <w:szCs w:val="28"/>
        </w:rPr>
        <w:t>и дава възможност за завладяване на</w:t>
      </w:r>
      <w:r w:rsidRPr="00A862FF">
        <w:rPr>
          <w:sz w:val="28"/>
          <w:szCs w:val="28"/>
        </w:rPr>
        <w:t xml:space="preserve"> нови </w:t>
      </w:r>
      <w:r w:rsidRPr="009D3E6B">
        <w:rPr>
          <w:sz w:val="28"/>
          <w:szCs w:val="28"/>
        </w:rPr>
        <w:t>пазари</w:t>
      </w:r>
      <w:r w:rsidRPr="00A862FF">
        <w:rPr>
          <w:sz w:val="28"/>
          <w:szCs w:val="28"/>
        </w:rPr>
        <w:t>. Затова всяка фирма трябва да отдели много внимание и усилия за предлагане на най-оптималния за нея вариант на пакет услуги за потребителите.</w:t>
      </w:r>
    </w:p>
    <w:p w14:paraId="42654C05" w14:textId="2A83BFBC" w:rsidR="00A862FF" w:rsidRPr="00A862FF" w:rsidRDefault="004A4EA1" w:rsidP="004A4EA1">
      <w:pPr>
        <w:spacing w:line="360" w:lineRule="auto"/>
        <w:ind w:firstLine="900"/>
        <w:jc w:val="both"/>
        <w:rPr>
          <w:sz w:val="28"/>
          <w:szCs w:val="28"/>
        </w:rPr>
      </w:pPr>
      <w:r>
        <w:rPr>
          <w:sz w:val="28"/>
          <w:szCs w:val="28"/>
          <w:lang w:val="bg-BG"/>
        </w:rPr>
        <w:t>Бизнес програмата</w:t>
      </w:r>
      <w:r w:rsidR="00A862FF" w:rsidRPr="00A862FF">
        <w:rPr>
          <w:sz w:val="28"/>
          <w:szCs w:val="28"/>
        </w:rPr>
        <w:t xml:space="preserve"> е насочена към реализиране на мисията на </w:t>
      </w:r>
      <w:r w:rsidR="009D3E6B" w:rsidRPr="00C41C2A">
        <w:rPr>
          <w:sz w:val="28"/>
          <w:szCs w:val="28"/>
          <w:lang w:val="ru-RU"/>
        </w:rPr>
        <w:t>“ЦКВЗ – Пловдив” ЕООД</w:t>
      </w:r>
      <w:r w:rsidR="00A862FF" w:rsidRPr="00A862FF">
        <w:rPr>
          <w:sz w:val="28"/>
          <w:szCs w:val="28"/>
        </w:rPr>
        <w:t xml:space="preserve"> </w:t>
      </w:r>
      <w:r w:rsidR="00A862FF" w:rsidRPr="00A862FF">
        <w:rPr>
          <w:sz w:val="28"/>
          <w:szCs w:val="28"/>
          <w:lang w:val="bg-BG"/>
        </w:rPr>
        <w:t>и е свързана с</w:t>
      </w:r>
      <w:r w:rsidR="00A862FF" w:rsidRPr="00A862FF">
        <w:rPr>
          <w:sz w:val="28"/>
          <w:szCs w:val="28"/>
        </w:rPr>
        <w:t xml:space="preserve"> последователност от решения за постигането на определени </w:t>
      </w:r>
      <w:r w:rsidR="00E700F6">
        <w:rPr>
          <w:sz w:val="28"/>
          <w:szCs w:val="28"/>
        </w:rPr>
        <w:t>цели в дългосрочна перспектива.</w:t>
      </w:r>
    </w:p>
    <w:p w14:paraId="432244B7" w14:textId="77777777" w:rsidR="00A862FF" w:rsidRPr="00A862FF" w:rsidRDefault="00A862FF" w:rsidP="00A862FF">
      <w:pPr>
        <w:spacing w:line="360" w:lineRule="auto"/>
        <w:ind w:firstLine="708"/>
        <w:jc w:val="both"/>
        <w:rPr>
          <w:sz w:val="28"/>
          <w:szCs w:val="28"/>
        </w:rPr>
      </w:pPr>
      <w:r w:rsidRPr="00A862FF">
        <w:rPr>
          <w:sz w:val="28"/>
          <w:szCs w:val="28"/>
        </w:rPr>
        <w:t>Необходимо е периодично да се анализира и оценява финансово-икономическото състояние на лечебното заведение и в зависимост от него да се разработват правилните маркетингови, финансови и инвестиционни планове.</w:t>
      </w:r>
    </w:p>
    <w:p w14:paraId="6A37FE53" w14:textId="0124A08E" w:rsidR="001E0C7C" w:rsidRDefault="001E0C7C" w:rsidP="00A862FF">
      <w:pPr>
        <w:spacing w:line="360" w:lineRule="auto"/>
        <w:ind w:firstLine="900"/>
        <w:jc w:val="both"/>
        <w:rPr>
          <w:sz w:val="28"/>
          <w:szCs w:val="28"/>
        </w:rPr>
      </w:pPr>
    </w:p>
    <w:p w14:paraId="7530185D" w14:textId="51238B24" w:rsidR="001E0C7C" w:rsidRDefault="001E0C7C" w:rsidP="00A862FF">
      <w:pPr>
        <w:spacing w:line="360" w:lineRule="auto"/>
        <w:ind w:firstLine="900"/>
        <w:jc w:val="both"/>
        <w:rPr>
          <w:sz w:val="28"/>
          <w:szCs w:val="28"/>
        </w:rPr>
      </w:pPr>
    </w:p>
    <w:p w14:paraId="5B9DC3E9" w14:textId="4E71A7B2" w:rsidR="001E0C7C" w:rsidRDefault="001E0C7C" w:rsidP="00A862FF">
      <w:pPr>
        <w:spacing w:line="360" w:lineRule="auto"/>
        <w:ind w:firstLine="900"/>
        <w:jc w:val="both"/>
        <w:rPr>
          <w:sz w:val="28"/>
          <w:szCs w:val="28"/>
        </w:rPr>
      </w:pPr>
    </w:p>
    <w:p w14:paraId="793B40A3" w14:textId="712B9969" w:rsidR="001E0C7C" w:rsidRDefault="001E0C7C" w:rsidP="00A862FF">
      <w:pPr>
        <w:spacing w:line="360" w:lineRule="auto"/>
        <w:ind w:firstLine="900"/>
        <w:jc w:val="both"/>
        <w:rPr>
          <w:sz w:val="28"/>
          <w:szCs w:val="28"/>
        </w:rPr>
      </w:pPr>
    </w:p>
    <w:p w14:paraId="30A93613" w14:textId="668C4427" w:rsidR="001E0C7C" w:rsidRDefault="001E0C7C" w:rsidP="00A862FF">
      <w:pPr>
        <w:spacing w:line="360" w:lineRule="auto"/>
        <w:ind w:firstLine="900"/>
        <w:jc w:val="both"/>
        <w:rPr>
          <w:sz w:val="28"/>
          <w:szCs w:val="28"/>
        </w:rPr>
      </w:pPr>
    </w:p>
    <w:p w14:paraId="2E1F706C" w14:textId="0728BA6D" w:rsidR="001E0C7C" w:rsidRDefault="001E0C7C" w:rsidP="00A862FF">
      <w:pPr>
        <w:spacing w:line="360" w:lineRule="auto"/>
        <w:ind w:firstLine="900"/>
        <w:jc w:val="both"/>
        <w:rPr>
          <w:sz w:val="28"/>
          <w:szCs w:val="28"/>
        </w:rPr>
      </w:pPr>
    </w:p>
    <w:p w14:paraId="40849D3F" w14:textId="3A9155D3" w:rsidR="001E0C7C" w:rsidRDefault="001E0C7C" w:rsidP="00A862FF">
      <w:pPr>
        <w:spacing w:line="360" w:lineRule="auto"/>
        <w:ind w:firstLine="900"/>
        <w:jc w:val="both"/>
        <w:rPr>
          <w:sz w:val="28"/>
          <w:szCs w:val="28"/>
        </w:rPr>
      </w:pPr>
    </w:p>
    <w:p w14:paraId="7496549E" w14:textId="463930DA" w:rsidR="001E0C7C" w:rsidRDefault="001E0C7C" w:rsidP="00A862FF">
      <w:pPr>
        <w:spacing w:line="360" w:lineRule="auto"/>
        <w:ind w:firstLine="900"/>
        <w:jc w:val="both"/>
        <w:rPr>
          <w:sz w:val="28"/>
          <w:szCs w:val="28"/>
        </w:rPr>
      </w:pPr>
    </w:p>
    <w:p w14:paraId="1B13F3FD" w14:textId="6783EDC0" w:rsidR="001E0C7C" w:rsidRDefault="001E0C7C" w:rsidP="00A862FF">
      <w:pPr>
        <w:spacing w:line="360" w:lineRule="auto"/>
        <w:ind w:firstLine="900"/>
        <w:jc w:val="both"/>
        <w:rPr>
          <w:sz w:val="28"/>
          <w:szCs w:val="28"/>
        </w:rPr>
      </w:pPr>
    </w:p>
    <w:p w14:paraId="4B44CB78" w14:textId="293EA9F0" w:rsidR="001E0C7C" w:rsidRDefault="001E0C7C" w:rsidP="00A862FF">
      <w:pPr>
        <w:spacing w:line="360" w:lineRule="auto"/>
        <w:ind w:firstLine="900"/>
        <w:jc w:val="both"/>
        <w:rPr>
          <w:sz w:val="28"/>
          <w:szCs w:val="28"/>
        </w:rPr>
      </w:pPr>
    </w:p>
    <w:p w14:paraId="3246B22F" w14:textId="53492FA2" w:rsidR="001E0C7C" w:rsidRPr="004A4FA3" w:rsidRDefault="001E0C7C" w:rsidP="004A4FA3">
      <w:pPr>
        <w:jc w:val="center"/>
        <w:rPr>
          <w:b/>
          <w:spacing w:val="26"/>
          <w:sz w:val="28"/>
          <w:lang w:val="bg-BG"/>
        </w:rPr>
      </w:pPr>
      <w:r w:rsidRPr="00996510">
        <w:rPr>
          <w:b/>
          <w:spacing w:val="26"/>
          <w:sz w:val="28"/>
          <w:lang w:val="ru-RU"/>
        </w:rPr>
        <w:lastRenderedPageBreak/>
        <w:t>І.</w:t>
      </w:r>
      <w:r>
        <w:rPr>
          <w:b/>
          <w:spacing w:val="26"/>
          <w:sz w:val="28"/>
        </w:rPr>
        <w:t xml:space="preserve"> МИСИЯ И ЦЕЛИ</w:t>
      </w:r>
      <w:r w:rsidR="004A4FA3">
        <w:rPr>
          <w:b/>
          <w:spacing w:val="26"/>
          <w:sz w:val="28"/>
        </w:rPr>
        <w:t xml:space="preserve"> </w:t>
      </w:r>
      <w:r w:rsidR="004A4FA3">
        <w:rPr>
          <w:b/>
          <w:spacing w:val="26"/>
          <w:sz w:val="28"/>
          <w:lang w:val="bg-BG"/>
        </w:rPr>
        <w:t>НА ЛЕЧЕБНОТО ЗАВЕДЕНИЕ</w:t>
      </w:r>
    </w:p>
    <w:p w14:paraId="5D2E8C4A" w14:textId="55F5A08F" w:rsidR="001E0C7C" w:rsidRPr="007D4863" w:rsidRDefault="001E0C7C" w:rsidP="001E0C7C">
      <w:pPr>
        <w:pStyle w:val="Heading2"/>
        <w:numPr>
          <w:ilvl w:val="0"/>
          <w:numId w:val="1"/>
        </w:numPr>
        <w:spacing w:line="360" w:lineRule="auto"/>
        <w:jc w:val="both"/>
        <w:rPr>
          <w:b/>
          <w:bCs/>
          <w:szCs w:val="24"/>
        </w:rPr>
      </w:pPr>
      <w:r w:rsidRPr="007A678D">
        <w:rPr>
          <w:b/>
          <w:color w:val="000000"/>
          <w:spacing w:val="26"/>
          <w:sz w:val="28"/>
        </w:rPr>
        <w:t>Мисия</w:t>
      </w:r>
      <w:r>
        <w:rPr>
          <w:b/>
          <w:color w:val="000000"/>
          <w:spacing w:val="26"/>
          <w:sz w:val="28"/>
        </w:rPr>
        <w:t xml:space="preserve"> </w:t>
      </w:r>
      <w:r w:rsidRPr="007D4863">
        <w:rPr>
          <w:b/>
          <w:bCs/>
          <w:color w:val="000000"/>
          <w:sz w:val="28"/>
          <w:szCs w:val="28"/>
        </w:rPr>
        <w:t xml:space="preserve">на  </w:t>
      </w:r>
      <w:r w:rsidR="004A4EA1">
        <w:rPr>
          <w:b/>
          <w:bCs/>
          <w:color w:val="000000"/>
          <w:sz w:val="28"/>
          <w:szCs w:val="28"/>
        </w:rPr>
        <w:t>„</w:t>
      </w:r>
      <w:r w:rsidRPr="007D4863">
        <w:rPr>
          <w:b/>
          <w:bCs/>
          <w:szCs w:val="24"/>
        </w:rPr>
        <w:t>ЦКВЗ- ПЛОВДИВ</w:t>
      </w:r>
      <w:r w:rsidR="004A4EA1">
        <w:rPr>
          <w:b/>
          <w:bCs/>
          <w:szCs w:val="24"/>
        </w:rPr>
        <w:t>“</w:t>
      </w:r>
      <w:r w:rsidRPr="007D4863">
        <w:rPr>
          <w:b/>
          <w:bCs/>
          <w:szCs w:val="24"/>
        </w:rPr>
        <w:t xml:space="preserve"> ЕООД  </w:t>
      </w:r>
    </w:p>
    <w:p w14:paraId="5DC8E8B5" w14:textId="48930FE0" w:rsidR="001E0C7C" w:rsidRDefault="001E0C7C" w:rsidP="001E0C7C">
      <w:pPr>
        <w:spacing w:line="360" w:lineRule="auto"/>
        <w:ind w:firstLine="360"/>
        <w:jc w:val="both"/>
        <w:rPr>
          <w:color w:val="000000"/>
          <w:sz w:val="28"/>
          <w:szCs w:val="28"/>
        </w:rPr>
      </w:pPr>
      <w:r>
        <w:rPr>
          <w:color w:val="000000"/>
          <w:sz w:val="28"/>
          <w:szCs w:val="28"/>
        </w:rPr>
        <w:t>Диагностика, лечение, профилактика, активно наблюдение и рехабилитация на болни с остри и хро</w:t>
      </w:r>
      <w:r w:rsidR="00C37E9B">
        <w:rPr>
          <w:color w:val="000000"/>
          <w:sz w:val="28"/>
          <w:szCs w:val="28"/>
        </w:rPr>
        <w:t xml:space="preserve">нични дерматологични и </w:t>
      </w:r>
      <w:r>
        <w:rPr>
          <w:color w:val="000000"/>
          <w:sz w:val="28"/>
          <w:szCs w:val="28"/>
        </w:rPr>
        <w:t>полово предавани болести в извънболнични и болнични условия.</w:t>
      </w:r>
    </w:p>
    <w:p w14:paraId="4CD4DDEA" w14:textId="7DE1863D" w:rsidR="004A4EA1" w:rsidRPr="004A4EA1" w:rsidRDefault="004A4EA1" w:rsidP="001E0C7C">
      <w:pPr>
        <w:spacing w:line="360" w:lineRule="auto"/>
        <w:ind w:firstLine="360"/>
        <w:jc w:val="both"/>
        <w:rPr>
          <w:color w:val="000000"/>
          <w:sz w:val="28"/>
          <w:szCs w:val="28"/>
        </w:rPr>
      </w:pPr>
      <w:r w:rsidRPr="004A4EA1">
        <w:rPr>
          <w:color w:val="0A0A0A"/>
          <w:sz w:val="28"/>
          <w:szCs w:val="28"/>
          <w:shd w:val="clear" w:color="auto" w:fill="FFFFFF"/>
        </w:rPr>
        <w:t>Осигуряване на достъпна, своевременна и висококачествена специализирана медицинска помощ за диагностика, лечение и профилактика на дерматологични и венерически заболявания.</w:t>
      </w:r>
    </w:p>
    <w:p w14:paraId="7F94469C" w14:textId="6A3A2EEB" w:rsidR="001E0C7C" w:rsidRDefault="001E0C7C" w:rsidP="001E0C7C">
      <w:pPr>
        <w:spacing w:line="360" w:lineRule="auto"/>
        <w:ind w:firstLine="360"/>
        <w:jc w:val="both"/>
        <w:rPr>
          <w:color w:val="000000"/>
          <w:sz w:val="28"/>
          <w:szCs w:val="28"/>
        </w:rPr>
      </w:pPr>
      <w:r>
        <w:rPr>
          <w:color w:val="000000"/>
          <w:sz w:val="28"/>
          <w:szCs w:val="28"/>
        </w:rPr>
        <w:t xml:space="preserve">Заболяванията и видовете дейности, </w:t>
      </w:r>
      <w:r w:rsidR="00C37E9B">
        <w:rPr>
          <w:color w:val="000000"/>
          <w:sz w:val="28"/>
          <w:szCs w:val="28"/>
          <w:lang w:val="bg-BG"/>
        </w:rPr>
        <w:t xml:space="preserve">които се </w:t>
      </w:r>
      <w:r>
        <w:rPr>
          <w:color w:val="000000"/>
          <w:sz w:val="28"/>
          <w:szCs w:val="28"/>
        </w:rPr>
        <w:t>извършват са определени с Наредба на Министъра на здравеопазването.</w:t>
      </w:r>
    </w:p>
    <w:p w14:paraId="0FE2E9B2" w14:textId="77777777" w:rsidR="008C63A3" w:rsidRDefault="008C63A3" w:rsidP="001E0C7C">
      <w:pPr>
        <w:rPr>
          <w:b/>
          <w:i/>
          <w:color w:val="000000"/>
          <w:spacing w:val="26"/>
          <w:w w:val="101"/>
          <w:sz w:val="28"/>
        </w:rPr>
      </w:pPr>
    </w:p>
    <w:p w14:paraId="7665CD39" w14:textId="3AD316B3" w:rsidR="001E0C7C" w:rsidRPr="006546B3" w:rsidRDefault="00B81620" w:rsidP="006546B3">
      <w:pPr>
        <w:pStyle w:val="ListParagraph"/>
        <w:numPr>
          <w:ilvl w:val="0"/>
          <w:numId w:val="1"/>
        </w:numPr>
        <w:rPr>
          <w:b/>
          <w:color w:val="000000"/>
          <w:spacing w:val="26"/>
          <w:w w:val="101"/>
          <w:sz w:val="28"/>
        </w:rPr>
      </w:pPr>
      <w:r w:rsidRPr="006546B3">
        <w:rPr>
          <w:b/>
          <w:i/>
          <w:color w:val="000000"/>
          <w:spacing w:val="26"/>
          <w:w w:val="101"/>
          <w:sz w:val="28"/>
          <w:lang w:val="bg-BG"/>
        </w:rPr>
        <w:t xml:space="preserve">Основна </w:t>
      </w:r>
      <w:r w:rsidR="001E0C7C" w:rsidRPr="006546B3">
        <w:rPr>
          <w:b/>
          <w:i/>
          <w:color w:val="000000"/>
          <w:spacing w:val="26"/>
          <w:w w:val="101"/>
          <w:sz w:val="28"/>
        </w:rPr>
        <w:t xml:space="preserve">цел </w:t>
      </w:r>
      <w:r w:rsidR="001E0C7C" w:rsidRPr="006546B3">
        <w:rPr>
          <w:b/>
          <w:color w:val="000000"/>
          <w:spacing w:val="26"/>
          <w:w w:val="101"/>
          <w:sz w:val="28"/>
        </w:rPr>
        <w:t xml:space="preserve">- срок на изпълнение - </w:t>
      </w:r>
      <w:r w:rsidRPr="006546B3">
        <w:rPr>
          <w:b/>
          <w:color w:val="000000"/>
          <w:spacing w:val="26"/>
          <w:w w:val="101"/>
          <w:sz w:val="28"/>
          <w:lang w:val="bg-BG"/>
        </w:rPr>
        <w:t>4</w:t>
      </w:r>
      <w:r w:rsidR="001E0C7C" w:rsidRPr="006546B3">
        <w:rPr>
          <w:b/>
          <w:color w:val="000000"/>
          <w:spacing w:val="26"/>
          <w:w w:val="101"/>
          <w:sz w:val="28"/>
        </w:rPr>
        <w:t>години:</w:t>
      </w:r>
    </w:p>
    <w:p w14:paraId="2882F418" w14:textId="77777777" w:rsidR="008C63A3" w:rsidRDefault="008C63A3" w:rsidP="001E0C7C">
      <w:pPr>
        <w:rPr>
          <w:b/>
          <w:color w:val="000000"/>
          <w:spacing w:val="26"/>
          <w:w w:val="101"/>
          <w:sz w:val="28"/>
        </w:rPr>
      </w:pPr>
    </w:p>
    <w:p w14:paraId="3A7EFBF8" w14:textId="77777777" w:rsidR="001E0C7C" w:rsidRDefault="001E0C7C" w:rsidP="001E0C7C">
      <w:pPr>
        <w:shd w:val="clear" w:color="auto" w:fill="FFFFFF"/>
        <w:spacing w:line="360" w:lineRule="auto"/>
        <w:ind w:firstLine="567"/>
        <w:jc w:val="both"/>
        <w:rPr>
          <w:bCs/>
          <w:sz w:val="28"/>
          <w:szCs w:val="28"/>
        </w:rPr>
      </w:pPr>
      <w:r w:rsidRPr="00AC48FF">
        <w:rPr>
          <w:sz w:val="28"/>
          <w:szCs w:val="28"/>
        </w:rPr>
        <w:t xml:space="preserve">Обхващане на все по-големи групи от населението, нуждаещи се от </w:t>
      </w:r>
      <w:r w:rsidRPr="003D39C1">
        <w:rPr>
          <w:bCs/>
          <w:sz w:val="28"/>
          <w:szCs w:val="28"/>
        </w:rPr>
        <w:t xml:space="preserve">специализирана </w:t>
      </w:r>
      <w:r w:rsidRPr="00AC48FF">
        <w:rPr>
          <w:sz w:val="28"/>
          <w:szCs w:val="28"/>
        </w:rPr>
        <w:t xml:space="preserve">дермато-венерологична </w:t>
      </w:r>
      <w:r w:rsidRPr="003D39C1">
        <w:rPr>
          <w:bCs/>
          <w:sz w:val="28"/>
          <w:szCs w:val="28"/>
        </w:rPr>
        <w:t xml:space="preserve">медицинска помощ </w:t>
      </w:r>
      <w:r>
        <w:rPr>
          <w:sz w:val="28"/>
          <w:szCs w:val="28"/>
        </w:rPr>
        <w:t>и</w:t>
      </w:r>
      <w:r w:rsidRPr="00AC48FF">
        <w:rPr>
          <w:sz w:val="28"/>
          <w:szCs w:val="28"/>
        </w:rPr>
        <w:t xml:space="preserve"> допълнителни лечебни мероприятия</w:t>
      </w:r>
      <w:r>
        <w:rPr>
          <w:sz w:val="28"/>
          <w:szCs w:val="28"/>
        </w:rPr>
        <w:t xml:space="preserve"> </w:t>
      </w:r>
      <w:r w:rsidRPr="003D39C1">
        <w:rPr>
          <w:bCs/>
          <w:sz w:val="28"/>
          <w:szCs w:val="28"/>
        </w:rPr>
        <w:t>при оптимално функциониране и ефективно развитие на търговското дружество, чрез увеличаване на пазарния дял и усъвършенстване на системата на управление.</w:t>
      </w:r>
    </w:p>
    <w:p w14:paraId="3495211A" w14:textId="77777777" w:rsidR="001E0C7C" w:rsidRDefault="001E0C7C" w:rsidP="001E0C7C">
      <w:pPr>
        <w:spacing w:line="360" w:lineRule="auto"/>
        <w:jc w:val="both"/>
        <w:rPr>
          <w:sz w:val="28"/>
          <w:szCs w:val="28"/>
          <w:u w:val="single"/>
        </w:rPr>
      </w:pPr>
      <w:r w:rsidRPr="00096E8C">
        <w:rPr>
          <w:sz w:val="28"/>
          <w:szCs w:val="28"/>
          <w:u w:val="single"/>
        </w:rPr>
        <w:t>Задачи по обезпечаване на целта:</w:t>
      </w:r>
    </w:p>
    <w:p w14:paraId="5823AB46" w14:textId="13DBC9F3" w:rsidR="001E0C7C" w:rsidRDefault="001E0C7C" w:rsidP="00A926E4">
      <w:pPr>
        <w:pStyle w:val="ListParagraph"/>
        <w:numPr>
          <w:ilvl w:val="0"/>
          <w:numId w:val="3"/>
        </w:numPr>
        <w:spacing w:line="360" w:lineRule="auto"/>
        <w:jc w:val="both"/>
        <w:rPr>
          <w:sz w:val="28"/>
          <w:szCs w:val="28"/>
        </w:rPr>
      </w:pPr>
      <w:r w:rsidRPr="00B60D70">
        <w:rPr>
          <w:sz w:val="28"/>
          <w:szCs w:val="28"/>
        </w:rPr>
        <w:t xml:space="preserve">Изработване на маркетингов план за действие на </w:t>
      </w:r>
      <w:r w:rsidR="009D3E6B" w:rsidRPr="00C41C2A">
        <w:rPr>
          <w:sz w:val="28"/>
          <w:szCs w:val="28"/>
          <w:lang w:val="ru-RU"/>
        </w:rPr>
        <w:t>“ЦКВЗ – Пловдив” ЕООД</w:t>
      </w:r>
      <w:r w:rsidR="009D3E6B" w:rsidRPr="00B60D70">
        <w:rPr>
          <w:sz w:val="28"/>
          <w:szCs w:val="28"/>
        </w:rPr>
        <w:t xml:space="preserve"> </w:t>
      </w:r>
      <w:r w:rsidRPr="00B60D70">
        <w:rPr>
          <w:sz w:val="28"/>
          <w:szCs w:val="28"/>
        </w:rPr>
        <w:t>на пазара на дермато-венерологични услуги.</w:t>
      </w:r>
    </w:p>
    <w:p w14:paraId="7A133DA8" w14:textId="77777777" w:rsidR="004A4EA1" w:rsidRPr="004A4EA1" w:rsidRDefault="004A4EA1" w:rsidP="004A4EA1">
      <w:pPr>
        <w:numPr>
          <w:ilvl w:val="0"/>
          <w:numId w:val="3"/>
        </w:numPr>
        <w:shd w:val="clear" w:color="auto" w:fill="FFFFFF"/>
        <w:spacing w:after="180" w:line="360" w:lineRule="atLeast"/>
        <w:rPr>
          <w:color w:val="0A0A0A"/>
          <w:sz w:val="28"/>
          <w:szCs w:val="28"/>
          <w:lang w:val="en-US"/>
        </w:rPr>
      </w:pPr>
      <w:r w:rsidRPr="00A817D1">
        <w:rPr>
          <w:color w:val="0A0A0A"/>
          <w:sz w:val="28"/>
          <w:szCs w:val="28"/>
          <w:lang w:val="en-US"/>
        </w:rPr>
        <w:t>Постигане на финансова устойчивост и оптимизиране на разходите.</w:t>
      </w:r>
    </w:p>
    <w:p w14:paraId="71DF223A" w14:textId="308D01A2" w:rsidR="004A4EA1" w:rsidRPr="00A817D1" w:rsidRDefault="004A4EA1" w:rsidP="00A817D1">
      <w:pPr>
        <w:numPr>
          <w:ilvl w:val="0"/>
          <w:numId w:val="3"/>
        </w:numPr>
        <w:shd w:val="clear" w:color="auto" w:fill="FFFFFF"/>
        <w:spacing w:after="180" w:line="360" w:lineRule="atLeast"/>
        <w:rPr>
          <w:color w:val="0A0A0A"/>
          <w:sz w:val="28"/>
          <w:szCs w:val="28"/>
          <w:lang w:val="en-US"/>
        </w:rPr>
      </w:pPr>
      <w:r w:rsidRPr="00A817D1">
        <w:rPr>
          <w:color w:val="0A0A0A"/>
          <w:sz w:val="28"/>
          <w:szCs w:val="28"/>
          <w:lang w:val="en-US"/>
        </w:rPr>
        <w:t>Подобряване на материално-техническата база чрез закупуване на съвременна апаратура (напр. лазерни системи, дерматоскопи).</w:t>
      </w:r>
    </w:p>
    <w:p w14:paraId="6B6E8B8C" w14:textId="658CB029" w:rsidR="001E0C7C" w:rsidRPr="00B60D70" w:rsidRDefault="001E0C7C" w:rsidP="00A926E4">
      <w:pPr>
        <w:pStyle w:val="ListParagraph"/>
        <w:numPr>
          <w:ilvl w:val="0"/>
          <w:numId w:val="3"/>
        </w:numPr>
        <w:spacing w:line="360" w:lineRule="auto"/>
        <w:jc w:val="both"/>
        <w:rPr>
          <w:sz w:val="28"/>
          <w:szCs w:val="28"/>
        </w:rPr>
      </w:pPr>
      <w:r w:rsidRPr="00B60D70">
        <w:rPr>
          <w:sz w:val="28"/>
          <w:szCs w:val="28"/>
        </w:rPr>
        <w:t xml:space="preserve">Периодично провеждане на маркетингови проучвания за изследвания на мнението и отношението на гражданите в гр.Пловдив </w:t>
      </w:r>
      <w:r w:rsidR="00B81620">
        <w:rPr>
          <w:sz w:val="28"/>
          <w:szCs w:val="28"/>
          <w:lang w:val="bg-BG"/>
        </w:rPr>
        <w:t xml:space="preserve">и </w:t>
      </w:r>
      <w:r w:rsidRPr="00B60D70">
        <w:rPr>
          <w:sz w:val="28"/>
          <w:szCs w:val="28"/>
        </w:rPr>
        <w:t>региона към лечебното заведение.</w:t>
      </w:r>
    </w:p>
    <w:p w14:paraId="0AEC6203" w14:textId="7DAE7423" w:rsidR="001E0C7C" w:rsidRPr="00B60D70" w:rsidRDefault="001E0C7C" w:rsidP="00A926E4">
      <w:pPr>
        <w:pStyle w:val="ListParagraph"/>
        <w:numPr>
          <w:ilvl w:val="0"/>
          <w:numId w:val="3"/>
        </w:numPr>
        <w:spacing w:line="360" w:lineRule="auto"/>
        <w:jc w:val="both"/>
        <w:rPr>
          <w:sz w:val="28"/>
          <w:szCs w:val="28"/>
        </w:rPr>
      </w:pPr>
      <w:r w:rsidRPr="00B60D70">
        <w:rPr>
          <w:sz w:val="28"/>
          <w:szCs w:val="28"/>
        </w:rPr>
        <w:t xml:space="preserve">След анализ и оценка на резултатите от проучванията предприемане на </w:t>
      </w:r>
      <w:r w:rsidR="00B81620">
        <w:rPr>
          <w:sz w:val="28"/>
          <w:szCs w:val="28"/>
          <w:lang w:val="bg-BG"/>
        </w:rPr>
        <w:t>решения</w:t>
      </w:r>
      <w:r w:rsidRPr="00B60D70">
        <w:rPr>
          <w:sz w:val="28"/>
          <w:szCs w:val="28"/>
        </w:rPr>
        <w:t xml:space="preserve"> за адаптиране на лечебното заведение към новите параметри на пазара.</w:t>
      </w:r>
    </w:p>
    <w:p w14:paraId="2978D326" w14:textId="77777777" w:rsidR="001E0C7C" w:rsidRPr="00B60D70" w:rsidRDefault="001E0C7C" w:rsidP="00A926E4">
      <w:pPr>
        <w:pStyle w:val="ListParagraph"/>
        <w:numPr>
          <w:ilvl w:val="0"/>
          <w:numId w:val="3"/>
        </w:numPr>
        <w:spacing w:line="360" w:lineRule="auto"/>
        <w:jc w:val="both"/>
        <w:rPr>
          <w:sz w:val="28"/>
          <w:szCs w:val="28"/>
        </w:rPr>
      </w:pPr>
      <w:r w:rsidRPr="00B60D70">
        <w:rPr>
          <w:sz w:val="28"/>
          <w:szCs w:val="28"/>
        </w:rPr>
        <w:t xml:space="preserve">Усъвършенстване на рекламната дейност на лечебното заведение (представяне на фирмени бланки, календари, листовки, стикери; изяви </w:t>
      </w:r>
      <w:r w:rsidRPr="00B60D70">
        <w:rPr>
          <w:sz w:val="28"/>
          <w:szCs w:val="28"/>
        </w:rPr>
        <w:lastRenderedPageBreak/>
        <w:t>в местните медии</w:t>
      </w:r>
      <w:r>
        <w:rPr>
          <w:sz w:val="28"/>
          <w:szCs w:val="28"/>
          <w:lang w:val="bg-BG"/>
        </w:rPr>
        <w:t>; оптимизиране и предоставяне на актуална информация на интернет сайта за предоставяните медицински услуги</w:t>
      </w:r>
      <w:r w:rsidRPr="00B60D70">
        <w:rPr>
          <w:sz w:val="28"/>
          <w:szCs w:val="28"/>
        </w:rPr>
        <w:t>).</w:t>
      </w:r>
    </w:p>
    <w:p w14:paraId="1B492C47" w14:textId="72E71C4C" w:rsidR="001E0C7C" w:rsidRPr="00B60D70" w:rsidRDefault="001E0C7C" w:rsidP="00A926E4">
      <w:pPr>
        <w:pStyle w:val="ListParagraph"/>
        <w:numPr>
          <w:ilvl w:val="0"/>
          <w:numId w:val="3"/>
        </w:numPr>
        <w:spacing w:line="360" w:lineRule="auto"/>
        <w:jc w:val="both"/>
        <w:rPr>
          <w:sz w:val="28"/>
          <w:szCs w:val="28"/>
        </w:rPr>
      </w:pPr>
      <w:r w:rsidRPr="00B60D70">
        <w:rPr>
          <w:sz w:val="28"/>
          <w:szCs w:val="28"/>
        </w:rPr>
        <w:t xml:space="preserve">Разработване на нова кадрова </w:t>
      </w:r>
      <w:r w:rsidR="00B81620">
        <w:rPr>
          <w:sz w:val="28"/>
          <w:szCs w:val="28"/>
          <w:lang w:val="bg-BG"/>
        </w:rPr>
        <w:t>политика</w:t>
      </w:r>
      <w:r w:rsidRPr="00B60D70">
        <w:rPr>
          <w:sz w:val="28"/>
          <w:szCs w:val="28"/>
        </w:rPr>
        <w:t xml:space="preserve"> за </w:t>
      </w:r>
      <w:r w:rsidR="00C37E9B">
        <w:rPr>
          <w:sz w:val="28"/>
          <w:szCs w:val="28"/>
          <w:lang w:val="bg-BG"/>
        </w:rPr>
        <w:t>обучение</w:t>
      </w:r>
      <w:r w:rsidR="00B81620">
        <w:rPr>
          <w:sz w:val="28"/>
          <w:szCs w:val="28"/>
          <w:lang w:val="bg-BG"/>
        </w:rPr>
        <w:t xml:space="preserve"> и </w:t>
      </w:r>
      <w:r w:rsidR="00C37E9B">
        <w:rPr>
          <w:sz w:val="28"/>
          <w:szCs w:val="28"/>
        </w:rPr>
        <w:t>привличане</w:t>
      </w:r>
      <w:r w:rsidR="00B81620">
        <w:rPr>
          <w:sz w:val="28"/>
          <w:szCs w:val="28"/>
          <w:lang w:val="bg-BG"/>
        </w:rPr>
        <w:t xml:space="preserve"> на млади кадри, както и </w:t>
      </w:r>
      <w:r w:rsidR="00C37E9B">
        <w:rPr>
          <w:sz w:val="28"/>
          <w:szCs w:val="28"/>
        </w:rPr>
        <w:t xml:space="preserve">задържане на </w:t>
      </w:r>
      <w:r w:rsidRPr="00B60D70">
        <w:rPr>
          <w:sz w:val="28"/>
          <w:szCs w:val="28"/>
        </w:rPr>
        <w:t>водещи</w:t>
      </w:r>
      <w:r w:rsidR="00B81620">
        <w:rPr>
          <w:sz w:val="28"/>
          <w:szCs w:val="28"/>
          <w:lang w:val="bg-BG"/>
        </w:rPr>
        <w:t>те</w:t>
      </w:r>
      <w:r w:rsidRPr="00B60D70">
        <w:rPr>
          <w:sz w:val="28"/>
          <w:szCs w:val="28"/>
        </w:rPr>
        <w:t xml:space="preserve"> специалисти в областта на дермато-венерологи</w:t>
      </w:r>
      <w:r>
        <w:rPr>
          <w:sz w:val="28"/>
          <w:szCs w:val="28"/>
          <w:lang w:val="bg-BG"/>
        </w:rPr>
        <w:t>чната помощ</w:t>
      </w:r>
      <w:r w:rsidRPr="00B60D70">
        <w:rPr>
          <w:sz w:val="28"/>
          <w:szCs w:val="28"/>
        </w:rPr>
        <w:t>.</w:t>
      </w:r>
    </w:p>
    <w:p w14:paraId="6134609B" w14:textId="3BC9142F" w:rsidR="001E0C7C" w:rsidRPr="00B60D70" w:rsidRDefault="001E0C7C" w:rsidP="00A926E4">
      <w:pPr>
        <w:pStyle w:val="ListParagraph"/>
        <w:numPr>
          <w:ilvl w:val="0"/>
          <w:numId w:val="3"/>
        </w:numPr>
        <w:spacing w:line="360" w:lineRule="auto"/>
        <w:jc w:val="both"/>
        <w:rPr>
          <w:sz w:val="28"/>
          <w:szCs w:val="28"/>
        </w:rPr>
      </w:pPr>
      <w:r w:rsidRPr="00B60D70">
        <w:rPr>
          <w:sz w:val="28"/>
          <w:szCs w:val="28"/>
        </w:rPr>
        <w:t xml:space="preserve">Сътрудничество и договаряне с личните лекари за осигуряване на повече пациенти с оглед увеличаване на пазарния дял на </w:t>
      </w:r>
      <w:r w:rsidR="00946262">
        <w:rPr>
          <w:sz w:val="28"/>
          <w:szCs w:val="28"/>
          <w:lang w:val="bg-BG"/>
        </w:rPr>
        <w:t>Ц</w:t>
      </w:r>
      <w:r w:rsidRPr="00B60D70">
        <w:rPr>
          <w:sz w:val="28"/>
          <w:szCs w:val="28"/>
        </w:rPr>
        <w:t>ентъра.</w:t>
      </w:r>
    </w:p>
    <w:p w14:paraId="2E93E3CB" w14:textId="77777777" w:rsidR="00A817D1" w:rsidRPr="004A4EA1" w:rsidRDefault="001E0C7C" w:rsidP="00A817D1">
      <w:pPr>
        <w:numPr>
          <w:ilvl w:val="0"/>
          <w:numId w:val="3"/>
        </w:numPr>
        <w:shd w:val="clear" w:color="auto" w:fill="FFFFFF"/>
        <w:spacing w:after="180" w:line="360" w:lineRule="atLeast"/>
        <w:rPr>
          <w:color w:val="0A0A0A"/>
          <w:sz w:val="28"/>
          <w:szCs w:val="28"/>
          <w:lang w:val="en-US"/>
        </w:rPr>
      </w:pPr>
      <w:r w:rsidRPr="00B60D70">
        <w:rPr>
          <w:sz w:val="28"/>
          <w:szCs w:val="28"/>
        </w:rPr>
        <w:t>Въвеждане на нови, комплексни дерматологични услуги за удовлетворяване на потребностите на по-широк кръг пациенти</w:t>
      </w:r>
      <w:r w:rsidR="00A817D1">
        <w:rPr>
          <w:sz w:val="28"/>
          <w:szCs w:val="28"/>
          <w:lang w:val="bg-BG"/>
        </w:rPr>
        <w:t xml:space="preserve">, </w:t>
      </w:r>
      <w:r w:rsidR="00A817D1" w:rsidRPr="00A817D1">
        <w:rPr>
          <w:color w:val="0A0A0A"/>
          <w:sz w:val="28"/>
          <w:szCs w:val="28"/>
          <w:lang w:val="en-US"/>
        </w:rPr>
        <w:t>включително естетична дерматология.</w:t>
      </w:r>
    </w:p>
    <w:p w14:paraId="6FD47F96" w14:textId="77777777" w:rsidR="001E0C7C" w:rsidRDefault="001E0C7C" w:rsidP="001E0C7C">
      <w:pPr>
        <w:pStyle w:val="ListParagraph"/>
        <w:shd w:val="clear" w:color="auto" w:fill="FFFFFF"/>
        <w:spacing w:line="360" w:lineRule="auto"/>
        <w:ind w:left="0" w:right="-1"/>
        <w:jc w:val="both"/>
        <w:rPr>
          <w:b/>
          <w:i/>
          <w:color w:val="000000"/>
          <w:spacing w:val="26"/>
          <w:w w:val="108"/>
          <w:sz w:val="28"/>
        </w:rPr>
      </w:pPr>
    </w:p>
    <w:p w14:paraId="462F880A" w14:textId="169D6D72" w:rsidR="001E0C7C" w:rsidRPr="006546B3" w:rsidRDefault="00C23FD0" w:rsidP="006546B3">
      <w:pPr>
        <w:pStyle w:val="ListParagraph"/>
        <w:numPr>
          <w:ilvl w:val="0"/>
          <w:numId w:val="1"/>
        </w:numPr>
        <w:spacing w:line="360" w:lineRule="auto"/>
        <w:jc w:val="both"/>
        <w:rPr>
          <w:b/>
          <w:bCs/>
          <w:sz w:val="28"/>
          <w:szCs w:val="28"/>
          <w:u w:val="single"/>
        </w:rPr>
      </w:pPr>
      <w:r w:rsidRPr="006546B3">
        <w:rPr>
          <w:b/>
          <w:bCs/>
          <w:sz w:val="28"/>
          <w:szCs w:val="28"/>
          <w:u w:val="single"/>
        </w:rPr>
        <w:t>Дългосрочни цели</w:t>
      </w:r>
      <w:r w:rsidR="001E0C7C" w:rsidRPr="006546B3">
        <w:rPr>
          <w:b/>
          <w:color w:val="000000"/>
          <w:spacing w:val="26"/>
          <w:w w:val="108"/>
          <w:sz w:val="28"/>
        </w:rPr>
        <w:t xml:space="preserve"> - срок за изпълнение </w:t>
      </w:r>
      <w:r w:rsidR="001E0C7C" w:rsidRPr="006546B3">
        <w:rPr>
          <w:b/>
          <w:color w:val="000000"/>
          <w:spacing w:val="26"/>
          <w:w w:val="108"/>
          <w:sz w:val="28"/>
          <w:lang w:val="bg-BG"/>
        </w:rPr>
        <w:t xml:space="preserve">3- </w:t>
      </w:r>
      <w:r w:rsidR="006546B3">
        <w:rPr>
          <w:b/>
          <w:color w:val="000000"/>
          <w:spacing w:val="26"/>
          <w:w w:val="108"/>
          <w:sz w:val="28"/>
          <w:lang w:val="en-US"/>
        </w:rPr>
        <w:t>4</w:t>
      </w:r>
      <w:r w:rsidR="001E0C7C" w:rsidRPr="006546B3">
        <w:rPr>
          <w:b/>
          <w:color w:val="000000"/>
          <w:spacing w:val="26"/>
          <w:w w:val="108"/>
          <w:sz w:val="28"/>
          <w:lang w:val="bg-BG"/>
        </w:rPr>
        <w:t xml:space="preserve"> </w:t>
      </w:r>
      <w:r w:rsidR="001E0C7C" w:rsidRPr="006546B3">
        <w:rPr>
          <w:b/>
          <w:color w:val="000000"/>
          <w:spacing w:val="26"/>
          <w:w w:val="108"/>
          <w:sz w:val="28"/>
        </w:rPr>
        <w:t xml:space="preserve">години </w:t>
      </w:r>
    </w:p>
    <w:p w14:paraId="2882CCDD" w14:textId="77777777" w:rsidR="001E0C7C" w:rsidRDefault="001E0C7C" w:rsidP="001E0C7C">
      <w:pPr>
        <w:spacing w:line="360" w:lineRule="auto"/>
        <w:ind w:firstLine="708"/>
        <w:jc w:val="both"/>
        <w:rPr>
          <w:sz w:val="28"/>
          <w:szCs w:val="28"/>
        </w:rPr>
      </w:pPr>
      <w:r w:rsidRPr="00096E8C">
        <w:rPr>
          <w:sz w:val="28"/>
          <w:szCs w:val="28"/>
        </w:rPr>
        <w:t>Повишаване на обема и качеството на медицинското обслужване и на грижите за пациентите с акцент върху дермато-венерологичните заболявания</w:t>
      </w:r>
      <w:r>
        <w:rPr>
          <w:sz w:val="28"/>
          <w:szCs w:val="28"/>
        </w:rPr>
        <w:t>.</w:t>
      </w:r>
    </w:p>
    <w:p w14:paraId="3CF9FCF9" w14:textId="77777777" w:rsidR="001E0C7C" w:rsidRDefault="001E0C7C" w:rsidP="001E0C7C">
      <w:pPr>
        <w:spacing w:line="360" w:lineRule="auto"/>
        <w:jc w:val="both"/>
        <w:rPr>
          <w:sz w:val="28"/>
          <w:szCs w:val="28"/>
        </w:rPr>
      </w:pPr>
    </w:p>
    <w:p w14:paraId="5D6AA942" w14:textId="5482ACBD" w:rsidR="001E0C7C" w:rsidRDefault="001E0C7C" w:rsidP="001E0C7C">
      <w:pPr>
        <w:spacing w:line="360" w:lineRule="auto"/>
        <w:jc w:val="both"/>
        <w:rPr>
          <w:sz w:val="28"/>
          <w:szCs w:val="28"/>
          <w:u w:val="single"/>
        </w:rPr>
      </w:pPr>
      <w:r w:rsidRPr="00096E8C">
        <w:rPr>
          <w:sz w:val="28"/>
          <w:szCs w:val="28"/>
          <w:u w:val="single"/>
        </w:rPr>
        <w:t>Задачи по обезпечаване на целта:</w:t>
      </w:r>
    </w:p>
    <w:p w14:paraId="3429BE4E" w14:textId="77777777" w:rsidR="008C63A3" w:rsidRPr="00096E8C" w:rsidRDefault="008C63A3" w:rsidP="001E0C7C">
      <w:pPr>
        <w:spacing w:line="360" w:lineRule="auto"/>
        <w:jc w:val="both"/>
        <w:rPr>
          <w:sz w:val="28"/>
          <w:szCs w:val="28"/>
          <w:u w:val="single"/>
        </w:rPr>
      </w:pPr>
    </w:p>
    <w:p w14:paraId="5FEC29C8" w14:textId="77777777" w:rsidR="001E0C7C" w:rsidRPr="00067F57" w:rsidRDefault="001E0C7C" w:rsidP="001E0C7C">
      <w:pPr>
        <w:pStyle w:val="ListParagraph"/>
        <w:numPr>
          <w:ilvl w:val="0"/>
          <w:numId w:val="2"/>
        </w:numPr>
        <w:spacing w:line="360" w:lineRule="auto"/>
        <w:jc w:val="both"/>
        <w:rPr>
          <w:sz w:val="28"/>
          <w:szCs w:val="28"/>
        </w:rPr>
      </w:pPr>
      <w:r w:rsidRPr="00067F57">
        <w:rPr>
          <w:sz w:val="28"/>
          <w:szCs w:val="28"/>
        </w:rPr>
        <w:t>Осъществяване на диагностично-лечебна и рехабилитационна дейност в стационар</w:t>
      </w:r>
      <w:r>
        <w:rPr>
          <w:sz w:val="28"/>
          <w:szCs w:val="28"/>
          <w:lang w:val="bg-BG"/>
        </w:rPr>
        <w:t xml:space="preserve">ния </w:t>
      </w:r>
      <w:r w:rsidRPr="00067F57">
        <w:rPr>
          <w:sz w:val="28"/>
          <w:szCs w:val="28"/>
        </w:rPr>
        <w:t>и диагностично-консултатив</w:t>
      </w:r>
      <w:r w:rsidRPr="00067F57">
        <w:rPr>
          <w:sz w:val="28"/>
          <w:szCs w:val="28"/>
          <w:lang w:val="bg-BG"/>
        </w:rPr>
        <w:t>е</w:t>
      </w:r>
      <w:r w:rsidRPr="00067F57">
        <w:rPr>
          <w:sz w:val="28"/>
          <w:szCs w:val="28"/>
        </w:rPr>
        <w:t>н блок;</w:t>
      </w:r>
    </w:p>
    <w:p w14:paraId="020BD193" w14:textId="77777777" w:rsidR="001E0C7C" w:rsidRDefault="001E0C7C" w:rsidP="001E0C7C">
      <w:pPr>
        <w:pStyle w:val="ListParagraph"/>
        <w:numPr>
          <w:ilvl w:val="0"/>
          <w:numId w:val="2"/>
        </w:numPr>
        <w:spacing w:line="360" w:lineRule="auto"/>
        <w:jc w:val="both"/>
        <w:rPr>
          <w:sz w:val="28"/>
          <w:szCs w:val="28"/>
          <w:lang w:val="bg-BG"/>
        </w:rPr>
      </w:pPr>
      <w:r w:rsidRPr="00067F57">
        <w:rPr>
          <w:sz w:val="28"/>
          <w:szCs w:val="28"/>
          <w:lang w:val="bg-BG"/>
        </w:rPr>
        <w:t>Осигуряване на качествено изпълнение на лечебната дейност  чрез диагностика, лечение и рехабилитация на лица с остри и хронични дерматологични заболявания;</w:t>
      </w:r>
    </w:p>
    <w:p w14:paraId="1A73A7CE" w14:textId="77777777" w:rsidR="001E0C7C" w:rsidRDefault="001E0C7C" w:rsidP="001E0C7C">
      <w:pPr>
        <w:pStyle w:val="ListParagraph"/>
        <w:numPr>
          <w:ilvl w:val="0"/>
          <w:numId w:val="2"/>
        </w:numPr>
        <w:spacing w:line="360" w:lineRule="auto"/>
        <w:jc w:val="both"/>
        <w:rPr>
          <w:sz w:val="28"/>
          <w:szCs w:val="28"/>
          <w:lang w:val="bg-BG"/>
        </w:rPr>
      </w:pPr>
      <w:r>
        <w:rPr>
          <w:sz w:val="28"/>
          <w:szCs w:val="28"/>
          <w:lang w:val="bg-BG"/>
        </w:rPr>
        <w:t>Обезпечаване на периодично наблюдение на лица с кожни и венерически заболявания;</w:t>
      </w:r>
    </w:p>
    <w:p w14:paraId="61F9548A" w14:textId="77777777" w:rsidR="001E0C7C" w:rsidRDefault="001E0C7C" w:rsidP="001E0C7C">
      <w:pPr>
        <w:pStyle w:val="ListParagraph"/>
        <w:numPr>
          <w:ilvl w:val="0"/>
          <w:numId w:val="2"/>
        </w:numPr>
        <w:spacing w:line="360" w:lineRule="auto"/>
        <w:jc w:val="both"/>
        <w:rPr>
          <w:sz w:val="28"/>
          <w:szCs w:val="28"/>
          <w:lang w:val="bg-BG"/>
        </w:rPr>
      </w:pPr>
      <w:r>
        <w:rPr>
          <w:sz w:val="28"/>
          <w:szCs w:val="28"/>
          <w:lang w:val="bg-BG"/>
        </w:rPr>
        <w:t>Изготвяне на периодичен анализ на епидемиологичните показатели на сексуално-трансмисивните инфекции и оценка на качеството и ефективността на провежданите диагностични и лечебни дейности;</w:t>
      </w:r>
    </w:p>
    <w:p w14:paraId="352D26A6" w14:textId="575D647C" w:rsidR="001E0C7C" w:rsidRDefault="001E0C7C" w:rsidP="001E0C7C">
      <w:pPr>
        <w:pStyle w:val="ListParagraph"/>
        <w:numPr>
          <w:ilvl w:val="0"/>
          <w:numId w:val="2"/>
        </w:numPr>
        <w:spacing w:line="360" w:lineRule="auto"/>
        <w:jc w:val="both"/>
        <w:rPr>
          <w:sz w:val="28"/>
          <w:szCs w:val="28"/>
          <w:lang w:val="bg-BG"/>
        </w:rPr>
      </w:pPr>
      <w:r>
        <w:rPr>
          <w:sz w:val="28"/>
          <w:szCs w:val="28"/>
          <w:lang w:val="bg-BG"/>
        </w:rPr>
        <w:t>Осигуряване на качествена диагностика, ле</w:t>
      </w:r>
      <w:r w:rsidR="000C7543">
        <w:rPr>
          <w:sz w:val="28"/>
          <w:szCs w:val="28"/>
          <w:lang w:val="bg-BG"/>
        </w:rPr>
        <w:t>чение и профилактика на лица с</w:t>
      </w:r>
      <w:r>
        <w:rPr>
          <w:sz w:val="28"/>
          <w:szCs w:val="28"/>
          <w:lang w:val="bg-BG"/>
        </w:rPr>
        <w:t xml:space="preserve"> полово-предавани инфекции;</w:t>
      </w:r>
    </w:p>
    <w:p w14:paraId="20307317" w14:textId="77777777" w:rsidR="001E0C7C" w:rsidRDefault="001E0C7C" w:rsidP="001E0C7C">
      <w:pPr>
        <w:pStyle w:val="ListParagraph"/>
        <w:numPr>
          <w:ilvl w:val="0"/>
          <w:numId w:val="2"/>
        </w:numPr>
        <w:spacing w:line="360" w:lineRule="auto"/>
        <w:jc w:val="both"/>
        <w:rPr>
          <w:sz w:val="28"/>
          <w:szCs w:val="28"/>
          <w:lang w:val="bg-BG"/>
        </w:rPr>
      </w:pPr>
      <w:r>
        <w:rPr>
          <w:sz w:val="28"/>
          <w:szCs w:val="28"/>
          <w:lang w:val="bg-BG"/>
        </w:rPr>
        <w:lastRenderedPageBreak/>
        <w:t>Извършване на експертна дейност в областта на кожно-венерическите заболявания; здравно-промотивни интервенции насочени към подобряване на сексуалното здраве на населението; провеждане на информационни кампании с цел информиране на населението по проблемите сексуалното здраве и дермато-венерологичните заболявания;</w:t>
      </w:r>
    </w:p>
    <w:p w14:paraId="7DBC0973" w14:textId="3BBAE415" w:rsidR="001E0C7C" w:rsidRDefault="001E0C7C" w:rsidP="001E0C7C">
      <w:pPr>
        <w:numPr>
          <w:ilvl w:val="0"/>
          <w:numId w:val="2"/>
        </w:numPr>
        <w:spacing w:line="360" w:lineRule="auto"/>
        <w:ind w:right="72"/>
        <w:jc w:val="both"/>
        <w:rPr>
          <w:sz w:val="28"/>
          <w:szCs w:val="28"/>
        </w:rPr>
      </w:pPr>
      <w:r w:rsidRPr="00D6444B">
        <w:rPr>
          <w:sz w:val="28"/>
          <w:szCs w:val="28"/>
        </w:rPr>
        <w:t>Разширяване на дейността с акцент "неизползваните</w:t>
      </w:r>
      <w:r w:rsidR="00C37E9B">
        <w:rPr>
          <w:sz w:val="28"/>
          <w:szCs w:val="28"/>
          <w:lang w:val="bg-BG"/>
        </w:rPr>
        <w:t xml:space="preserve"> пълноценно</w:t>
      </w:r>
      <w:r w:rsidRPr="00D6444B">
        <w:rPr>
          <w:sz w:val="28"/>
          <w:szCs w:val="28"/>
        </w:rPr>
        <w:t xml:space="preserve"> ниши от дейности, услуги и вьзможности" на лечебното заведение.</w:t>
      </w:r>
    </w:p>
    <w:p w14:paraId="31C387A6" w14:textId="5AD00C08" w:rsidR="001E0C7C" w:rsidRDefault="001E0C7C" w:rsidP="001E0C7C">
      <w:pPr>
        <w:numPr>
          <w:ilvl w:val="0"/>
          <w:numId w:val="2"/>
        </w:numPr>
        <w:spacing w:line="360" w:lineRule="auto"/>
        <w:ind w:right="72"/>
        <w:jc w:val="both"/>
        <w:rPr>
          <w:sz w:val="28"/>
          <w:szCs w:val="28"/>
        </w:rPr>
      </w:pPr>
      <w:r>
        <w:rPr>
          <w:sz w:val="28"/>
          <w:szCs w:val="28"/>
        </w:rPr>
        <w:t>Създаване на система за вътрешен контрол и самоконтрол</w:t>
      </w:r>
      <w:r w:rsidR="00844182">
        <w:rPr>
          <w:sz w:val="28"/>
          <w:szCs w:val="28"/>
          <w:lang w:val="bg-BG"/>
        </w:rPr>
        <w:t xml:space="preserve"> </w:t>
      </w:r>
      <w:r>
        <w:rPr>
          <w:sz w:val="28"/>
          <w:szCs w:val="28"/>
        </w:rPr>
        <w:t>за повищаване ефективността на използваемост на ресурсите.</w:t>
      </w:r>
    </w:p>
    <w:p w14:paraId="3537C359" w14:textId="225A5DB6" w:rsidR="001E0C7C" w:rsidRPr="006F5357" w:rsidRDefault="001E0C7C" w:rsidP="001E0C7C">
      <w:pPr>
        <w:pStyle w:val="ListParagraph"/>
        <w:numPr>
          <w:ilvl w:val="0"/>
          <w:numId w:val="2"/>
        </w:numPr>
        <w:spacing w:line="360" w:lineRule="auto"/>
        <w:rPr>
          <w:sz w:val="28"/>
          <w:szCs w:val="28"/>
        </w:rPr>
      </w:pPr>
      <w:r w:rsidRPr="006F5357">
        <w:rPr>
          <w:sz w:val="28"/>
          <w:szCs w:val="28"/>
          <w:lang w:val="bg-BG"/>
        </w:rPr>
        <w:t>Подобряване на материалната база и осъвременяване на апаратурата с оглед по-висока ефективност на медицинската помощ.</w:t>
      </w:r>
    </w:p>
    <w:p w14:paraId="374DF138" w14:textId="2F42B7D8" w:rsidR="001E0C7C" w:rsidRPr="006F5357" w:rsidRDefault="001E0C7C" w:rsidP="001E0C7C">
      <w:pPr>
        <w:pStyle w:val="ListParagraph"/>
        <w:numPr>
          <w:ilvl w:val="0"/>
          <w:numId w:val="2"/>
        </w:numPr>
        <w:spacing w:line="360" w:lineRule="auto"/>
        <w:jc w:val="both"/>
        <w:rPr>
          <w:sz w:val="28"/>
          <w:szCs w:val="28"/>
        </w:rPr>
      </w:pPr>
      <w:r w:rsidRPr="006F5357">
        <w:rPr>
          <w:sz w:val="28"/>
          <w:szCs w:val="28"/>
          <w:lang w:val="bg-BG"/>
        </w:rPr>
        <w:t>Развитие на кадровия човешки ресурс в лечебното заведение с постоянно подобряване на квалификацията и уменията</w:t>
      </w:r>
      <w:r w:rsidR="002C74C9">
        <w:rPr>
          <w:sz w:val="28"/>
          <w:szCs w:val="28"/>
          <w:lang w:val="bg-BG"/>
        </w:rPr>
        <w:t xml:space="preserve">, </w:t>
      </w:r>
      <w:r w:rsidRPr="006F5357">
        <w:rPr>
          <w:sz w:val="28"/>
          <w:szCs w:val="28"/>
          <w:lang w:val="bg-BG"/>
        </w:rPr>
        <w:t>и с подготовката на млади специалисти.</w:t>
      </w:r>
    </w:p>
    <w:p w14:paraId="442BBA8C" w14:textId="77777777" w:rsidR="001E0C7C" w:rsidRPr="006F5357" w:rsidRDefault="001E0C7C" w:rsidP="001E0C7C">
      <w:pPr>
        <w:pStyle w:val="ListParagraph"/>
        <w:numPr>
          <w:ilvl w:val="0"/>
          <w:numId w:val="2"/>
        </w:numPr>
        <w:spacing w:line="360" w:lineRule="auto"/>
        <w:rPr>
          <w:sz w:val="28"/>
          <w:szCs w:val="28"/>
        </w:rPr>
      </w:pPr>
      <w:r w:rsidRPr="006F5357">
        <w:rPr>
          <w:sz w:val="28"/>
          <w:szCs w:val="28"/>
          <w:lang w:val="bg-BG"/>
        </w:rPr>
        <w:t>Използване на система за контрол и управление на качеството.</w:t>
      </w:r>
    </w:p>
    <w:p w14:paraId="5CA07874" w14:textId="77777777" w:rsidR="001E0C7C" w:rsidRDefault="001E0C7C" w:rsidP="001E0C7C">
      <w:pPr>
        <w:rPr>
          <w:color w:val="00B050"/>
          <w:sz w:val="28"/>
          <w:szCs w:val="28"/>
        </w:rPr>
      </w:pPr>
    </w:p>
    <w:p w14:paraId="2C6D9907" w14:textId="7660F801" w:rsidR="00A817D1" w:rsidRDefault="00A817D1" w:rsidP="00A817D1">
      <w:pPr>
        <w:spacing w:line="360" w:lineRule="auto"/>
        <w:jc w:val="both"/>
        <w:rPr>
          <w:sz w:val="28"/>
          <w:szCs w:val="28"/>
        </w:rPr>
      </w:pPr>
    </w:p>
    <w:p w14:paraId="0117247F" w14:textId="167149C0" w:rsidR="00A817D1" w:rsidRDefault="00A817D1" w:rsidP="00A817D1">
      <w:pPr>
        <w:spacing w:line="360" w:lineRule="auto"/>
        <w:jc w:val="both"/>
        <w:rPr>
          <w:sz w:val="28"/>
          <w:szCs w:val="28"/>
        </w:rPr>
      </w:pPr>
    </w:p>
    <w:p w14:paraId="132700C7" w14:textId="616FABE4" w:rsidR="00A817D1" w:rsidRDefault="00A817D1" w:rsidP="00A817D1">
      <w:pPr>
        <w:spacing w:line="360" w:lineRule="auto"/>
        <w:jc w:val="both"/>
        <w:rPr>
          <w:sz w:val="28"/>
          <w:szCs w:val="28"/>
        </w:rPr>
      </w:pPr>
    </w:p>
    <w:p w14:paraId="142224CB" w14:textId="09BBDD99" w:rsidR="00A817D1" w:rsidRDefault="00A817D1" w:rsidP="00A817D1">
      <w:pPr>
        <w:spacing w:line="360" w:lineRule="auto"/>
        <w:jc w:val="both"/>
        <w:rPr>
          <w:sz w:val="28"/>
          <w:szCs w:val="28"/>
        </w:rPr>
      </w:pPr>
    </w:p>
    <w:p w14:paraId="2A7A7040" w14:textId="5C23914E" w:rsidR="00C41C2A" w:rsidRPr="006546B3" w:rsidRDefault="006546B3" w:rsidP="006546B3">
      <w:pPr>
        <w:spacing w:line="360" w:lineRule="auto"/>
        <w:ind w:left="450"/>
        <w:jc w:val="both"/>
        <w:rPr>
          <w:b/>
          <w:sz w:val="28"/>
          <w:szCs w:val="28"/>
          <w14:shadow w14:blurRad="50800" w14:dist="38100" w14:dir="2700000" w14:sx="100000" w14:sy="100000" w14:kx="0" w14:ky="0" w14:algn="tl">
            <w14:srgbClr w14:val="000000">
              <w14:alpha w14:val="60000"/>
            </w14:srgbClr>
          </w14:shadow>
        </w:rPr>
      </w:pPr>
      <w:r>
        <w:rPr>
          <w:b/>
          <w:sz w:val="28"/>
          <w:szCs w:val="28"/>
          <w:lang w:val="en-US"/>
          <w14:shadow w14:blurRad="50800" w14:dist="38100" w14:dir="2700000" w14:sx="100000" w14:sy="100000" w14:kx="0" w14:ky="0" w14:algn="tl">
            <w14:srgbClr w14:val="000000">
              <w14:alpha w14:val="60000"/>
            </w14:srgbClr>
          </w14:shadow>
        </w:rPr>
        <w:t xml:space="preserve">I.1. </w:t>
      </w:r>
      <w:r w:rsidR="00C41C2A" w:rsidRPr="006546B3">
        <w:rPr>
          <w:b/>
          <w:sz w:val="28"/>
          <w:szCs w:val="28"/>
          <w:lang w:val="bg-BG"/>
          <w14:shadow w14:blurRad="50800" w14:dist="38100" w14:dir="2700000" w14:sx="100000" w14:sy="100000" w14:kx="0" w14:ky="0" w14:algn="tl">
            <w14:srgbClr w14:val="000000">
              <w14:alpha w14:val="60000"/>
            </w14:srgbClr>
          </w14:shadow>
        </w:rPr>
        <w:t>Организационна с</w:t>
      </w:r>
      <w:r w:rsidR="00C41C2A" w:rsidRPr="006546B3">
        <w:rPr>
          <w:b/>
          <w:sz w:val="28"/>
          <w:szCs w:val="28"/>
          <w14:shadow w14:blurRad="50800" w14:dist="38100" w14:dir="2700000" w14:sx="100000" w14:sy="100000" w14:kx="0" w14:ky="0" w14:algn="tl">
            <w14:srgbClr w14:val="000000">
              <w14:alpha w14:val="60000"/>
            </w14:srgbClr>
          </w14:shadow>
        </w:rPr>
        <w:t xml:space="preserve">труктура </w:t>
      </w:r>
      <w:r w:rsidR="00C41C2A" w:rsidRPr="006546B3">
        <w:rPr>
          <w:b/>
          <w:bCs/>
          <w:sz w:val="28"/>
        </w:rPr>
        <w:t>и управление</w:t>
      </w:r>
      <w:r w:rsidR="00C41C2A" w:rsidRPr="006546B3">
        <w:rPr>
          <w:b/>
          <w:sz w:val="28"/>
          <w:szCs w:val="28"/>
          <w14:shadow w14:blurRad="50800" w14:dist="38100" w14:dir="2700000" w14:sx="100000" w14:sy="100000" w14:kx="0" w14:ky="0" w14:algn="tl">
            <w14:srgbClr w14:val="000000">
              <w14:alpha w14:val="60000"/>
            </w14:srgbClr>
          </w14:shadow>
        </w:rPr>
        <w:t xml:space="preserve"> на лечебното заведение </w:t>
      </w:r>
    </w:p>
    <w:p w14:paraId="363120A4" w14:textId="77777777" w:rsidR="00C41C2A" w:rsidRPr="00C41C2A" w:rsidRDefault="00C41C2A" w:rsidP="003338AC">
      <w:pPr>
        <w:spacing w:line="360" w:lineRule="auto"/>
        <w:ind w:firstLine="360"/>
        <w:jc w:val="both"/>
        <w:rPr>
          <w:sz w:val="28"/>
          <w:szCs w:val="28"/>
          <w:lang w:val="bg-BG"/>
        </w:rPr>
      </w:pPr>
      <w:r w:rsidRPr="00C41C2A">
        <w:rPr>
          <w:sz w:val="28"/>
          <w:szCs w:val="28"/>
          <w:lang w:val="ru-RU"/>
        </w:rPr>
        <w:t>Едноличен собственик на капитала на “ЦКВЗ – Пловдив” ЕООД е Община Пловдив, чиито права се упражняват от Общински Съвет – Пловдив. Дружеството се управлява и представлява от Управител, който взема всички решения по въпроси свързани с оперативната дейност на Дружеството (изброени в договора за управление).</w:t>
      </w:r>
    </w:p>
    <w:p w14:paraId="15D59DA4" w14:textId="2641528B" w:rsidR="001E0C7C" w:rsidRDefault="00C41C2A" w:rsidP="00A862FF">
      <w:pPr>
        <w:spacing w:line="360" w:lineRule="auto"/>
        <w:ind w:firstLine="900"/>
        <w:jc w:val="both"/>
        <w:rPr>
          <w:sz w:val="28"/>
          <w:szCs w:val="28"/>
        </w:rPr>
      </w:pPr>
      <w:r w:rsidRPr="00E5097C">
        <w:rPr>
          <w:noProof/>
          <w:lang w:val="bg-BG" w:eastAsia="bg-BG"/>
        </w:rPr>
        <w:lastRenderedPageBreak/>
        <w:drawing>
          <wp:inline distT="0" distB="0" distL="0" distR="0" wp14:anchorId="5C88D362" wp14:editId="27A5A1F0">
            <wp:extent cx="5760720" cy="5434369"/>
            <wp:effectExtent l="0" t="0" r="0" b="0"/>
            <wp:docPr id="30" name="Картина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5434369"/>
                    </a:xfrm>
                    <a:prstGeom prst="rect">
                      <a:avLst/>
                    </a:prstGeom>
                    <a:noFill/>
                    <a:ln>
                      <a:noFill/>
                    </a:ln>
                  </pic:spPr>
                </pic:pic>
              </a:graphicData>
            </a:graphic>
          </wp:inline>
        </w:drawing>
      </w:r>
    </w:p>
    <w:p w14:paraId="0C3246E4" w14:textId="77777777" w:rsidR="00C81D6D" w:rsidRDefault="00C81D6D" w:rsidP="00C41C2A">
      <w:pPr>
        <w:spacing w:line="360" w:lineRule="auto"/>
        <w:ind w:firstLine="708"/>
        <w:jc w:val="center"/>
        <w:rPr>
          <w:b/>
          <w:bCs/>
          <w:sz w:val="28"/>
          <w:szCs w:val="28"/>
          <w:lang w:val="bg-BG"/>
        </w:rPr>
      </w:pPr>
    </w:p>
    <w:p w14:paraId="661D1700" w14:textId="4B014EA1" w:rsidR="00C41C2A" w:rsidRPr="00AF1F5F" w:rsidRDefault="00C41C2A" w:rsidP="00C41C2A">
      <w:pPr>
        <w:spacing w:line="360" w:lineRule="auto"/>
        <w:ind w:firstLine="708"/>
        <w:jc w:val="center"/>
        <w:rPr>
          <w:b/>
          <w:bCs/>
          <w:sz w:val="28"/>
          <w:szCs w:val="28"/>
          <w:lang w:val="bg-BG"/>
        </w:rPr>
      </w:pPr>
      <w:r w:rsidRPr="00AF1F5F">
        <w:rPr>
          <w:b/>
          <w:bCs/>
          <w:sz w:val="28"/>
          <w:szCs w:val="28"/>
          <w:lang w:val="bg-BG"/>
        </w:rPr>
        <w:t>Фигура 1</w:t>
      </w:r>
      <w:r>
        <w:rPr>
          <w:b/>
          <w:bCs/>
          <w:sz w:val="28"/>
          <w:szCs w:val="28"/>
          <w:lang w:val="bg-BG"/>
        </w:rPr>
        <w:t>.</w:t>
      </w:r>
      <w:r w:rsidRPr="00AF1F5F">
        <w:rPr>
          <w:b/>
          <w:bCs/>
          <w:sz w:val="28"/>
          <w:szCs w:val="28"/>
          <w:lang w:val="bg-BG"/>
        </w:rPr>
        <w:t xml:space="preserve"> </w:t>
      </w:r>
      <w:r w:rsidRPr="00AF1F5F">
        <w:rPr>
          <w:b/>
          <w:bCs/>
          <w:sz w:val="28"/>
        </w:rPr>
        <w:t>Организационна структура и управление</w:t>
      </w:r>
      <w:r w:rsidRPr="00AF1F5F">
        <w:rPr>
          <w:b/>
          <w:bCs/>
          <w:sz w:val="28"/>
          <w:lang w:val="bg-BG"/>
        </w:rPr>
        <w:t xml:space="preserve"> на </w:t>
      </w:r>
      <w:r w:rsidRPr="00AF1F5F">
        <w:rPr>
          <w:b/>
          <w:bCs/>
          <w:sz w:val="28"/>
          <w:szCs w:val="28"/>
          <w:lang w:val="ru-RU"/>
        </w:rPr>
        <w:t>“ЦКВЗ – Пловдив” ЕООД</w:t>
      </w:r>
    </w:p>
    <w:p w14:paraId="050842EE" w14:textId="77777777" w:rsidR="00C41C2A" w:rsidRDefault="00C41C2A" w:rsidP="00C41C2A">
      <w:pPr>
        <w:spacing w:line="360" w:lineRule="auto"/>
        <w:ind w:firstLine="708"/>
        <w:jc w:val="both"/>
        <w:rPr>
          <w:sz w:val="28"/>
          <w:szCs w:val="28"/>
          <w:lang w:val="bg-BG"/>
        </w:rPr>
      </w:pPr>
    </w:p>
    <w:p w14:paraId="0438ACB2" w14:textId="0F90D791" w:rsidR="00302127" w:rsidRDefault="00C41C2A" w:rsidP="00302127">
      <w:pPr>
        <w:spacing w:line="360" w:lineRule="auto"/>
        <w:ind w:firstLine="708"/>
        <w:jc w:val="both"/>
        <w:rPr>
          <w:color w:val="000000"/>
          <w:sz w:val="28"/>
          <w:szCs w:val="28"/>
          <w:lang w:val="bg-BG"/>
        </w:rPr>
      </w:pPr>
      <w:r>
        <w:rPr>
          <w:sz w:val="28"/>
          <w:szCs w:val="28"/>
          <w:lang w:val="bg-BG"/>
        </w:rPr>
        <w:t>Л</w:t>
      </w:r>
      <w:r>
        <w:rPr>
          <w:sz w:val="28"/>
          <w:szCs w:val="28"/>
        </w:rPr>
        <w:t>ечебното заведение функционира като</w:t>
      </w:r>
      <w:r w:rsidRPr="00A103F8">
        <w:rPr>
          <w:sz w:val="28"/>
          <w:szCs w:val="28"/>
        </w:rPr>
        <w:t xml:space="preserve"> </w:t>
      </w:r>
      <w:r>
        <w:rPr>
          <w:sz w:val="28"/>
          <w:szCs w:val="28"/>
          <w:lang w:val="bg-BG"/>
        </w:rPr>
        <w:t>Център за кожни и венерически заболявания</w:t>
      </w:r>
      <w:r>
        <w:rPr>
          <w:sz w:val="28"/>
          <w:szCs w:val="28"/>
        </w:rPr>
        <w:t xml:space="preserve"> </w:t>
      </w:r>
      <w:r w:rsidRPr="00A103F8">
        <w:rPr>
          <w:sz w:val="28"/>
          <w:szCs w:val="28"/>
        </w:rPr>
        <w:t>по смисъла на</w:t>
      </w:r>
      <w:r w:rsidR="00C23FD0">
        <w:rPr>
          <w:sz w:val="28"/>
          <w:szCs w:val="28"/>
        </w:rPr>
        <w:t xml:space="preserve"> Закона за лечебните заведения е</w:t>
      </w:r>
      <w:r w:rsidRPr="00A103F8">
        <w:rPr>
          <w:sz w:val="28"/>
          <w:szCs w:val="28"/>
        </w:rPr>
        <w:t xml:space="preserve"> еднолично търговско дружество с ограничена отговорност, чийто едноличен собственик на капитала е Община Пловдив. </w:t>
      </w:r>
      <w:r>
        <w:rPr>
          <w:sz w:val="28"/>
          <w:szCs w:val="28"/>
        </w:rPr>
        <w:t xml:space="preserve">Структурата на </w:t>
      </w:r>
      <w:r>
        <w:rPr>
          <w:sz w:val="28"/>
          <w:szCs w:val="28"/>
          <w:lang w:val="bg-BG"/>
        </w:rPr>
        <w:t>лечебното заведение</w:t>
      </w:r>
      <w:r>
        <w:rPr>
          <w:sz w:val="28"/>
          <w:szCs w:val="28"/>
        </w:rPr>
        <w:t xml:space="preserve"> съответства</w:t>
      </w:r>
      <w:r w:rsidR="00F514E5">
        <w:rPr>
          <w:sz w:val="28"/>
          <w:szCs w:val="28"/>
          <w:lang w:val="bg-BG"/>
        </w:rPr>
        <w:t>ща</w:t>
      </w:r>
      <w:r w:rsidR="00977B86">
        <w:rPr>
          <w:sz w:val="28"/>
          <w:szCs w:val="28"/>
        </w:rPr>
        <w:t xml:space="preserve"> на изискванията на чл.</w:t>
      </w:r>
      <w:r w:rsidR="00977B86">
        <w:rPr>
          <w:sz w:val="28"/>
          <w:szCs w:val="28"/>
          <w:lang w:val="bg-BG"/>
        </w:rPr>
        <w:t xml:space="preserve"> </w:t>
      </w:r>
      <w:r w:rsidR="00977B86">
        <w:rPr>
          <w:sz w:val="28"/>
          <w:szCs w:val="28"/>
        </w:rPr>
        <w:t>57 от ЗЛЗ</w:t>
      </w:r>
      <w:r>
        <w:rPr>
          <w:sz w:val="28"/>
          <w:szCs w:val="28"/>
          <w:lang w:val="bg-BG"/>
        </w:rPr>
        <w:t xml:space="preserve"> </w:t>
      </w:r>
      <w:r w:rsidR="00977B86">
        <w:rPr>
          <w:sz w:val="28"/>
          <w:szCs w:val="28"/>
          <w:lang w:val="bg-BG"/>
        </w:rPr>
        <w:t>с</w:t>
      </w:r>
      <w:r w:rsidRPr="003C744F">
        <w:rPr>
          <w:sz w:val="28"/>
          <w:szCs w:val="28"/>
        </w:rPr>
        <w:t>е</w:t>
      </w:r>
      <w:r w:rsidR="00977B86">
        <w:rPr>
          <w:sz w:val="28"/>
          <w:szCs w:val="28"/>
        </w:rPr>
        <w:t xml:space="preserve"> </w:t>
      </w:r>
      <w:r w:rsidRPr="003C744F">
        <w:rPr>
          <w:sz w:val="28"/>
          <w:szCs w:val="28"/>
        </w:rPr>
        <w:t xml:space="preserve">определя с учредителния акт и с Правилата за устройството, дейността и вътрешния ред. Тя произтича от предмета и характера на дейността на лечебното заведение и цели да изработи организационно-управленски </w:t>
      </w:r>
      <w:r w:rsidRPr="003C744F">
        <w:rPr>
          <w:sz w:val="28"/>
          <w:szCs w:val="28"/>
        </w:rPr>
        <w:lastRenderedPageBreak/>
        <w:t xml:space="preserve">механизъм, който да развие потенциала на лечебното заведение (търговско дружество) в посока на оптимално използване на ресурсите, оказване на качествена </w:t>
      </w:r>
      <w:r>
        <w:rPr>
          <w:color w:val="000000"/>
          <w:sz w:val="28"/>
          <w:szCs w:val="28"/>
        </w:rPr>
        <w:t>диагностика, лечение, и рехабилитация на болни с кожни и полово предавани болести</w:t>
      </w:r>
      <w:r w:rsidRPr="003C744F">
        <w:rPr>
          <w:sz w:val="28"/>
          <w:szCs w:val="28"/>
        </w:rPr>
        <w:t xml:space="preserve"> и удовлетворяване на потребностите на населението </w:t>
      </w:r>
      <w:r>
        <w:rPr>
          <w:color w:val="000000"/>
          <w:sz w:val="28"/>
          <w:szCs w:val="28"/>
        </w:rPr>
        <w:t>в извънболнични и  болнични условия</w:t>
      </w:r>
      <w:r w:rsidR="00302127">
        <w:rPr>
          <w:color w:val="000000"/>
          <w:sz w:val="28"/>
          <w:szCs w:val="28"/>
          <w:lang w:val="bg-BG"/>
        </w:rPr>
        <w:t>.</w:t>
      </w:r>
    </w:p>
    <w:p w14:paraId="42AA9BE2" w14:textId="77777777" w:rsidR="00302127" w:rsidRPr="00302127" w:rsidRDefault="00302127" w:rsidP="00302127">
      <w:pPr>
        <w:spacing w:line="360" w:lineRule="auto"/>
        <w:ind w:firstLine="708"/>
        <w:jc w:val="both"/>
        <w:rPr>
          <w:color w:val="000000"/>
          <w:sz w:val="28"/>
          <w:szCs w:val="28"/>
          <w:lang w:val="bg-BG"/>
        </w:rPr>
      </w:pPr>
    </w:p>
    <w:p w14:paraId="73678820" w14:textId="2C4FECFF" w:rsidR="00C41C2A" w:rsidRPr="00302127" w:rsidRDefault="00C41C2A" w:rsidP="00C41C2A">
      <w:pPr>
        <w:spacing w:line="360" w:lineRule="auto"/>
        <w:ind w:firstLine="708"/>
        <w:jc w:val="both"/>
        <w:rPr>
          <w:sz w:val="28"/>
          <w:szCs w:val="28"/>
        </w:rPr>
      </w:pPr>
      <w:r w:rsidRPr="00302127">
        <w:rPr>
          <w:sz w:val="28"/>
          <w:szCs w:val="28"/>
        </w:rPr>
        <w:t>Основните структурни единици (отделения, медико-диагностични лаборатории и др.) са разпределени както следва:</w:t>
      </w:r>
    </w:p>
    <w:p w14:paraId="14AC19E7" w14:textId="6BDF58B9" w:rsidR="00302127" w:rsidRPr="001D0653" w:rsidRDefault="00302127" w:rsidP="00302127">
      <w:pPr>
        <w:rPr>
          <w:b/>
          <w:sz w:val="28"/>
          <w:szCs w:val="28"/>
        </w:rPr>
      </w:pPr>
    </w:p>
    <w:p w14:paraId="296A7A67" w14:textId="77777777" w:rsidR="00302127" w:rsidRPr="007E2271" w:rsidRDefault="00302127" w:rsidP="00302127">
      <w:pPr>
        <w:ind w:firstLine="708"/>
        <w:rPr>
          <w:b/>
          <w:sz w:val="28"/>
          <w:szCs w:val="28"/>
        </w:rPr>
      </w:pPr>
      <w:r w:rsidRPr="002E2C28">
        <w:rPr>
          <w:b/>
          <w:sz w:val="28"/>
          <w:szCs w:val="28"/>
        </w:rPr>
        <w:t>/1/</w:t>
      </w:r>
      <w:r>
        <w:rPr>
          <w:b/>
          <w:sz w:val="28"/>
          <w:szCs w:val="28"/>
        </w:rPr>
        <w:t>.</w:t>
      </w:r>
      <w:r w:rsidRPr="002E2C28">
        <w:rPr>
          <w:b/>
          <w:sz w:val="28"/>
          <w:szCs w:val="28"/>
        </w:rPr>
        <w:t xml:space="preserve"> ДИАГНОСТИЧНО-КОНСУЛТАТИВН</w:t>
      </w:r>
      <w:r>
        <w:rPr>
          <w:b/>
          <w:sz w:val="28"/>
          <w:szCs w:val="28"/>
        </w:rPr>
        <w:t>И</w:t>
      </w:r>
      <w:r w:rsidRPr="002E2C28">
        <w:rPr>
          <w:b/>
          <w:sz w:val="28"/>
          <w:szCs w:val="28"/>
        </w:rPr>
        <w:t xml:space="preserve"> К</w:t>
      </w:r>
      <w:r>
        <w:rPr>
          <w:b/>
          <w:sz w:val="28"/>
          <w:szCs w:val="28"/>
        </w:rPr>
        <w:t xml:space="preserve">АБИНЕТИ </w:t>
      </w:r>
      <w:r w:rsidRPr="002E2C28">
        <w:rPr>
          <w:b/>
          <w:sz w:val="28"/>
          <w:szCs w:val="28"/>
        </w:rPr>
        <w:t>/ДК</w:t>
      </w:r>
      <w:r>
        <w:rPr>
          <w:b/>
          <w:sz w:val="28"/>
          <w:szCs w:val="28"/>
        </w:rPr>
        <w:t>К</w:t>
      </w:r>
      <w:r w:rsidRPr="002E2C28">
        <w:rPr>
          <w:b/>
          <w:sz w:val="28"/>
          <w:szCs w:val="28"/>
        </w:rPr>
        <w:t>/</w:t>
      </w:r>
    </w:p>
    <w:p w14:paraId="74E67FD5" w14:textId="77777777" w:rsidR="00302127" w:rsidRPr="002E2C28" w:rsidRDefault="00302127" w:rsidP="00302127">
      <w:pPr>
        <w:ind w:firstLine="708"/>
        <w:rPr>
          <w:sz w:val="28"/>
          <w:szCs w:val="28"/>
        </w:rPr>
      </w:pPr>
      <w:r w:rsidRPr="006D1C95">
        <w:rPr>
          <w:b/>
          <w:sz w:val="28"/>
          <w:szCs w:val="28"/>
        </w:rPr>
        <w:t>1.1</w:t>
      </w:r>
      <w:r>
        <w:rPr>
          <w:b/>
          <w:sz w:val="28"/>
          <w:szCs w:val="28"/>
        </w:rPr>
        <w:t>. Специализирани д</w:t>
      </w:r>
      <w:r w:rsidRPr="006D1C95">
        <w:rPr>
          <w:b/>
          <w:sz w:val="28"/>
          <w:szCs w:val="28"/>
        </w:rPr>
        <w:t>иагностично-консултативни кабинети</w:t>
      </w:r>
      <w:r>
        <w:rPr>
          <w:sz w:val="28"/>
          <w:szCs w:val="28"/>
        </w:rPr>
        <w:t>:</w:t>
      </w:r>
    </w:p>
    <w:p w14:paraId="49C2F3FB" w14:textId="77777777" w:rsidR="00302127" w:rsidRPr="002E2C28" w:rsidRDefault="00302127" w:rsidP="00302127">
      <w:pPr>
        <w:ind w:left="708"/>
        <w:rPr>
          <w:sz w:val="28"/>
          <w:szCs w:val="28"/>
        </w:rPr>
      </w:pPr>
      <w:r>
        <w:rPr>
          <w:sz w:val="28"/>
          <w:szCs w:val="28"/>
        </w:rPr>
        <w:t xml:space="preserve">     - Кабинет по обща дерматология и сьдови дерматози</w:t>
      </w:r>
    </w:p>
    <w:p w14:paraId="5716C9B6" w14:textId="77777777" w:rsidR="00302127" w:rsidRPr="006D1C95" w:rsidRDefault="00302127" w:rsidP="00302127">
      <w:pPr>
        <w:ind w:firstLine="708"/>
        <w:rPr>
          <w:sz w:val="28"/>
          <w:szCs w:val="28"/>
        </w:rPr>
      </w:pPr>
      <w:r>
        <w:rPr>
          <w:sz w:val="28"/>
          <w:szCs w:val="28"/>
        </w:rPr>
        <w:t xml:space="preserve">     - Кабинет за диагностика и лечение на полово предавани болести</w:t>
      </w:r>
    </w:p>
    <w:p w14:paraId="204529AE" w14:textId="77777777" w:rsidR="00302127" w:rsidRPr="006D1C95" w:rsidRDefault="00302127" w:rsidP="00302127">
      <w:pPr>
        <w:ind w:firstLine="708"/>
        <w:rPr>
          <w:sz w:val="28"/>
          <w:szCs w:val="28"/>
        </w:rPr>
      </w:pPr>
      <w:r>
        <w:rPr>
          <w:sz w:val="28"/>
          <w:szCs w:val="28"/>
        </w:rPr>
        <w:t xml:space="preserve">     - Кабинет по алергологична диагностика</w:t>
      </w:r>
    </w:p>
    <w:p w14:paraId="185CB488" w14:textId="77777777" w:rsidR="00302127" w:rsidRPr="006D1C95" w:rsidRDefault="00302127" w:rsidP="00302127">
      <w:pPr>
        <w:ind w:firstLine="708"/>
        <w:rPr>
          <w:sz w:val="28"/>
          <w:szCs w:val="28"/>
        </w:rPr>
      </w:pPr>
      <w:r>
        <w:rPr>
          <w:sz w:val="28"/>
          <w:szCs w:val="28"/>
        </w:rPr>
        <w:t xml:space="preserve">     - Кабинет по микология</w:t>
      </w:r>
    </w:p>
    <w:p w14:paraId="3786815A" w14:textId="77777777" w:rsidR="00302127" w:rsidRPr="00403967" w:rsidRDefault="00302127" w:rsidP="00302127">
      <w:pPr>
        <w:ind w:firstLine="708"/>
        <w:rPr>
          <w:sz w:val="28"/>
          <w:szCs w:val="28"/>
        </w:rPr>
      </w:pPr>
      <w:r>
        <w:rPr>
          <w:sz w:val="28"/>
          <w:szCs w:val="28"/>
        </w:rPr>
        <w:t xml:space="preserve">     - Кабинет по детска дерматология</w:t>
      </w:r>
    </w:p>
    <w:p w14:paraId="3E1D1929" w14:textId="77777777" w:rsidR="00302127" w:rsidRDefault="00302127" w:rsidP="00302127">
      <w:pPr>
        <w:ind w:firstLine="708"/>
        <w:rPr>
          <w:sz w:val="28"/>
          <w:szCs w:val="28"/>
        </w:rPr>
      </w:pPr>
      <w:r>
        <w:rPr>
          <w:sz w:val="28"/>
          <w:szCs w:val="28"/>
        </w:rPr>
        <w:t xml:space="preserve">     - Кабинет по физикална терапия и онкодерматология</w:t>
      </w:r>
    </w:p>
    <w:p w14:paraId="7D5B0DF6" w14:textId="77777777" w:rsidR="00302127" w:rsidRDefault="00302127" w:rsidP="00302127">
      <w:pPr>
        <w:ind w:firstLine="708"/>
        <w:rPr>
          <w:sz w:val="28"/>
          <w:szCs w:val="28"/>
        </w:rPr>
      </w:pPr>
      <w:r>
        <w:rPr>
          <w:sz w:val="28"/>
          <w:szCs w:val="28"/>
        </w:rPr>
        <w:t xml:space="preserve">     - Кабинет по дерматологична козметика</w:t>
      </w:r>
    </w:p>
    <w:p w14:paraId="29338EEE" w14:textId="77777777" w:rsidR="00302127" w:rsidRDefault="00302127" w:rsidP="00302127">
      <w:pPr>
        <w:ind w:firstLine="708"/>
        <w:rPr>
          <w:sz w:val="28"/>
          <w:szCs w:val="28"/>
        </w:rPr>
      </w:pPr>
      <w:r>
        <w:rPr>
          <w:sz w:val="28"/>
          <w:szCs w:val="28"/>
        </w:rPr>
        <w:t xml:space="preserve">    </w:t>
      </w:r>
    </w:p>
    <w:p w14:paraId="39FEFDFA" w14:textId="77777777" w:rsidR="00302127" w:rsidRDefault="00302127" w:rsidP="00302127">
      <w:pPr>
        <w:rPr>
          <w:sz w:val="28"/>
          <w:szCs w:val="28"/>
        </w:rPr>
      </w:pPr>
      <w:r>
        <w:rPr>
          <w:sz w:val="28"/>
          <w:szCs w:val="28"/>
        </w:rPr>
        <w:t xml:space="preserve">                 Специализираните диагностично-консултативни кабинети    </w:t>
      </w:r>
    </w:p>
    <w:p w14:paraId="06623E89" w14:textId="77777777" w:rsidR="00302127" w:rsidRDefault="00302127" w:rsidP="00302127">
      <w:pPr>
        <w:rPr>
          <w:sz w:val="28"/>
          <w:szCs w:val="28"/>
        </w:rPr>
      </w:pPr>
      <w:r>
        <w:rPr>
          <w:sz w:val="28"/>
          <w:szCs w:val="28"/>
        </w:rPr>
        <w:t xml:space="preserve">                 работят на функционален принцип: </w:t>
      </w:r>
    </w:p>
    <w:p w14:paraId="0205B1AA" w14:textId="77777777" w:rsidR="00302127" w:rsidRDefault="00302127" w:rsidP="00302127">
      <w:pPr>
        <w:rPr>
          <w:sz w:val="28"/>
          <w:szCs w:val="28"/>
        </w:rPr>
      </w:pPr>
      <w:r>
        <w:rPr>
          <w:sz w:val="28"/>
          <w:szCs w:val="28"/>
        </w:rPr>
        <w:t xml:space="preserve">                 като приемно-диагностично-консултативни и сьщевременно            </w:t>
      </w:r>
    </w:p>
    <w:p w14:paraId="2F7D7A76" w14:textId="77777777" w:rsidR="00302127" w:rsidRDefault="00302127" w:rsidP="00302127">
      <w:pPr>
        <w:rPr>
          <w:sz w:val="28"/>
          <w:szCs w:val="28"/>
        </w:rPr>
      </w:pPr>
      <w:r>
        <w:rPr>
          <w:sz w:val="28"/>
          <w:szCs w:val="28"/>
        </w:rPr>
        <w:t xml:space="preserve">                 извьршват специализирана дейност.</w:t>
      </w:r>
    </w:p>
    <w:p w14:paraId="7BCFC114" w14:textId="77777777" w:rsidR="00302127" w:rsidRPr="000A21FE" w:rsidRDefault="00302127" w:rsidP="00302127">
      <w:pPr>
        <w:rPr>
          <w:sz w:val="28"/>
          <w:szCs w:val="28"/>
        </w:rPr>
      </w:pPr>
    </w:p>
    <w:p w14:paraId="6C2F26A8" w14:textId="77777777" w:rsidR="00302127" w:rsidRDefault="00302127" w:rsidP="00302127">
      <w:pPr>
        <w:ind w:firstLine="708"/>
        <w:rPr>
          <w:b/>
          <w:sz w:val="28"/>
          <w:szCs w:val="28"/>
        </w:rPr>
      </w:pPr>
      <w:r w:rsidRPr="000A21FE">
        <w:rPr>
          <w:b/>
          <w:sz w:val="28"/>
          <w:szCs w:val="28"/>
        </w:rPr>
        <w:t>1.2.</w:t>
      </w:r>
      <w:r>
        <w:rPr>
          <w:b/>
          <w:sz w:val="28"/>
          <w:szCs w:val="28"/>
        </w:rPr>
        <w:t xml:space="preserve"> </w:t>
      </w:r>
      <w:r w:rsidRPr="000A21FE">
        <w:rPr>
          <w:b/>
          <w:sz w:val="28"/>
          <w:szCs w:val="28"/>
        </w:rPr>
        <w:t>Манипулационна</w:t>
      </w:r>
    </w:p>
    <w:p w14:paraId="67EAE7C0" w14:textId="77777777" w:rsidR="00302127" w:rsidRPr="00985A53" w:rsidRDefault="00302127" w:rsidP="00302127">
      <w:pPr>
        <w:ind w:firstLine="708"/>
        <w:rPr>
          <w:b/>
          <w:sz w:val="28"/>
          <w:szCs w:val="28"/>
        </w:rPr>
      </w:pPr>
    </w:p>
    <w:p w14:paraId="39C9A02B" w14:textId="77777777" w:rsidR="00302127" w:rsidRDefault="00302127" w:rsidP="00302127">
      <w:pPr>
        <w:ind w:firstLine="708"/>
        <w:rPr>
          <w:b/>
          <w:sz w:val="28"/>
          <w:szCs w:val="28"/>
        </w:rPr>
      </w:pPr>
      <w:r w:rsidRPr="000A21FE">
        <w:rPr>
          <w:b/>
          <w:sz w:val="28"/>
          <w:szCs w:val="28"/>
        </w:rPr>
        <w:t>1.3.</w:t>
      </w:r>
      <w:r>
        <w:rPr>
          <w:b/>
          <w:sz w:val="28"/>
          <w:szCs w:val="28"/>
        </w:rPr>
        <w:t xml:space="preserve"> </w:t>
      </w:r>
      <w:r w:rsidRPr="000A21FE">
        <w:rPr>
          <w:b/>
          <w:sz w:val="28"/>
          <w:szCs w:val="28"/>
        </w:rPr>
        <w:t>Кабинет за информационно обслужване на пациенти</w:t>
      </w:r>
      <w:r>
        <w:rPr>
          <w:b/>
          <w:sz w:val="28"/>
          <w:szCs w:val="28"/>
        </w:rPr>
        <w:t xml:space="preserve"> </w:t>
      </w:r>
    </w:p>
    <w:p w14:paraId="727488B1" w14:textId="05E13338" w:rsidR="00302127" w:rsidRPr="00302127" w:rsidRDefault="00302127" w:rsidP="00302127">
      <w:pPr>
        <w:ind w:firstLine="708"/>
        <w:rPr>
          <w:sz w:val="28"/>
          <w:szCs w:val="28"/>
        </w:rPr>
      </w:pPr>
      <w:r>
        <w:rPr>
          <w:b/>
          <w:sz w:val="28"/>
          <w:szCs w:val="28"/>
        </w:rPr>
        <w:t xml:space="preserve">      </w:t>
      </w:r>
      <w:r w:rsidRPr="000A21FE">
        <w:rPr>
          <w:b/>
          <w:sz w:val="28"/>
          <w:szCs w:val="28"/>
        </w:rPr>
        <w:t>/регистратура</w:t>
      </w:r>
      <w:r>
        <w:rPr>
          <w:sz w:val="28"/>
          <w:szCs w:val="28"/>
        </w:rPr>
        <w:t>/</w:t>
      </w:r>
    </w:p>
    <w:p w14:paraId="7BACDC71" w14:textId="77777777" w:rsidR="00302127" w:rsidRPr="006D44AD" w:rsidRDefault="00302127" w:rsidP="00302127">
      <w:pPr>
        <w:rPr>
          <w:sz w:val="28"/>
          <w:szCs w:val="28"/>
        </w:rPr>
      </w:pPr>
    </w:p>
    <w:p w14:paraId="3191DBDB" w14:textId="77777777" w:rsidR="00302127" w:rsidRDefault="00302127" w:rsidP="00302127">
      <w:pPr>
        <w:ind w:firstLine="708"/>
        <w:rPr>
          <w:rFonts w:eastAsia="Calibri"/>
          <w:b/>
          <w:sz w:val="28"/>
          <w:szCs w:val="28"/>
        </w:rPr>
      </w:pPr>
      <w:r w:rsidRPr="00CF1323">
        <w:rPr>
          <w:b/>
          <w:sz w:val="32"/>
          <w:szCs w:val="32"/>
        </w:rPr>
        <w:t>/2./</w:t>
      </w:r>
      <w:r>
        <w:rPr>
          <w:b/>
          <w:sz w:val="32"/>
          <w:szCs w:val="32"/>
        </w:rPr>
        <w:t xml:space="preserve"> </w:t>
      </w:r>
      <w:r w:rsidRPr="00B95AFA">
        <w:rPr>
          <w:rFonts w:eastAsia="Calibri"/>
          <w:b/>
          <w:sz w:val="28"/>
          <w:szCs w:val="28"/>
        </w:rPr>
        <w:t>О</w:t>
      </w:r>
      <w:r>
        <w:rPr>
          <w:rFonts w:eastAsia="Calibri"/>
          <w:b/>
          <w:sz w:val="28"/>
          <w:szCs w:val="28"/>
        </w:rPr>
        <w:t>ТДЕЛЕНИЕ ПО КОЖНИ И ВЕНЕРИЧЕСКИ БОЛЕСТИ</w:t>
      </w:r>
    </w:p>
    <w:p w14:paraId="43AC1D53" w14:textId="77777777" w:rsidR="00302127" w:rsidRPr="00795616" w:rsidRDefault="00302127" w:rsidP="00302127">
      <w:pPr>
        <w:rPr>
          <w:b/>
          <w:sz w:val="32"/>
          <w:szCs w:val="32"/>
        </w:rPr>
      </w:pPr>
      <w:r>
        <w:rPr>
          <w:rFonts w:eastAsia="Calibri"/>
          <w:b/>
          <w:sz w:val="28"/>
          <w:szCs w:val="28"/>
        </w:rPr>
        <w:t xml:space="preserve"> /ОКВБ/</w:t>
      </w:r>
      <w:r w:rsidRPr="003302CB">
        <w:rPr>
          <w:b/>
          <w:sz w:val="32"/>
          <w:szCs w:val="32"/>
        </w:rPr>
        <w:t xml:space="preserve"> </w:t>
      </w:r>
      <w:r>
        <w:rPr>
          <w:rFonts w:ascii="Verdana" w:hAnsi="Verdana"/>
          <w:color w:val="000000"/>
          <w:sz w:val="18"/>
          <w:szCs w:val="18"/>
          <w:shd w:val="clear" w:color="auto" w:fill="FEFEFE"/>
        </w:rPr>
        <w:t xml:space="preserve">(Доп. - ДВ, бр. 72 от 2015 г. </w:t>
      </w:r>
      <w:r w:rsidRPr="001C4185">
        <w:t>ЗЛЗ</w:t>
      </w:r>
      <w:r w:rsidRPr="001C4185">
        <w:rPr>
          <w:b/>
        </w:rPr>
        <w:t xml:space="preserve"> </w:t>
      </w:r>
      <w:r w:rsidRPr="001C4185">
        <w:rPr>
          <w:bCs/>
          <w:color w:val="000000"/>
          <w:shd w:val="clear" w:color="auto" w:fill="FEFEFE"/>
        </w:rPr>
        <w:t>Чл. 26а.,</w:t>
      </w:r>
      <w:r w:rsidRPr="001C4185">
        <w:rPr>
          <w:color w:val="000000"/>
          <w:shd w:val="clear" w:color="auto" w:fill="FEFEFE"/>
        </w:rPr>
        <w:t xml:space="preserve"> ал. 3 и ал.4</w:t>
      </w:r>
      <w:r w:rsidRPr="001C4185">
        <w:rPr>
          <w:color w:val="000000"/>
          <w:shd w:val="clear" w:color="auto" w:fill="FEFEFE"/>
          <w:lang w:val="en-US"/>
        </w:rPr>
        <w:t>)</w:t>
      </w:r>
      <w:r>
        <w:rPr>
          <w:color w:val="000000"/>
          <w:shd w:val="clear" w:color="auto" w:fill="FEFEFE"/>
        </w:rPr>
        <w:t xml:space="preserve"> </w:t>
      </w:r>
      <w:r>
        <w:rPr>
          <w:color w:val="000000"/>
          <w:shd w:val="clear" w:color="auto" w:fill="FEFEFE"/>
          <w:lang w:val="en-US"/>
        </w:rPr>
        <w:t>II</w:t>
      </w:r>
      <w:r>
        <w:rPr>
          <w:color w:val="000000"/>
          <w:shd w:val="clear" w:color="auto" w:fill="FEFEFE"/>
        </w:rPr>
        <w:t>-ро ниво на компетентност по стандарт „Кожни и венерически болести“</w:t>
      </w:r>
    </w:p>
    <w:p w14:paraId="3CEDDEE8" w14:textId="77777777" w:rsidR="00302127" w:rsidRPr="003302CB" w:rsidRDefault="00302127" w:rsidP="00302127">
      <w:pPr>
        <w:rPr>
          <w:sz w:val="28"/>
          <w:szCs w:val="28"/>
        </w:rPr>
      </w:pPr>
      <w:r w:rsidRPr="003302CB">
        <w:rPr>
          <w:sz w:val="28"/>
          <w:szCs w:val="28"/>
        </w:rPr>
        <w:t xml:space="preserve"> </w:t>
      </w:r>
      <w:r w:rsidRPr="003302CB">
        <w:rPr>
          <w:sz w:val="28"/>
          <w:szCs w:val="28"/>
        </w:rPr>
        <w:tab/>
        <w:t>2.</w:t>
      </w:r>
      <w:r w:rsidRPr="00031E62">
        <w:rPr>
          <w:sz w:val="28"/>
          <w:szCs w:val="28"/>
        </w:rPr>
        <w:t>1</w:t>
      </w:r>
      <w:r>
        <w:rPr>
          <w:sz w:val="28"/>
          <w:szCs w:val="28"/>
        </w:rPr>
        <w:t>.</w:t>
      </w:r>
      <w:r w:rsidRPr="00031E62">
        <w:rPr>
          <w:sz w:val="28"/>
          <w:szCs w:val="28"/>
        </w:rPr>
        <w:t xml:space="preserve">  Хирургична  зала за малки дерматохирургични интервенции:</w:t>
      </w:r>
      <w:r w:rsidRPr="00031E62">
        <w:rPr>
          <w:b/>
          <w:sz w:val="28"/>
          <w:szCs w:val="28"/>
        </w:rPr>
        <w:t xml:space="preserve"> </w:t>
      </w:r>
      <w:r w:rsidRPr="003302CB">
        <w:rPr>
          <w:sz w:val="28"/>
          <w:szCs w:val="28"/>
        </w:rPr>
        <w:t>вземане на “дьлбоки”и “шейв”биопсии;”некректомия”и др.обработка на улкуси, премахване на фиброми и веруки, обработка на”враснали нокти, др.</w:t>
      </w:r>
    </w:p>
    <w:p w14:paraId="0C8D3763" w14:textId="77777777" w:rsidR="00302127" w:rsidRPr="003302CB" w:rsidRDefault="00302127" w:rsidP="00302127">
      <w:pPr>
        <w:rPr>
          <w:sz w:val="28"/>
          <w:szCs w:val="28"/>
        </w:rPr>
      </w:pPr>
      <w:r w:rsidRPr="003302CB">
        <w:rPr>
          <w:sz w:val="28"/>
          <w:szCs w:val="28"/>
        </w:rPr>
        <w:t xml:space="preserve"> </w:t>
      </w:r>
      <w:r w:rsidRPr="003302CB">
        <w:rPr>
          <w:sz w:val="28"/>
          <w:szCs w:val="28"/>
        </w:rPr>
        <w:tab/>
        <w:t>2.2. Лекарски кабинет</w:t>
      </w:r>
    </w:p>
    <w:p w14:paraId="209280EC" w14:textId="77777777" w:rsidR="00302127" w:rsidRPr="003302CB" w:rsidRDefault="00302127" w:rsidP="00302127">
      <w:pPr>
        <w:rPr>
          <w:sz w:val="28"/>
          <w:szCs w:val="28"/>
        </w:rPr>
      </w:pPr>
      <w:r w:rsidRPr="003302CB">
        <w:rPr>
          <w:sz w:val="28"/>
          <w:szCs w:val="28"/>
        </w:rPr>
        <w:t xml:space="preserve"> </w:t>
      </w:r>
      <w:r w:rsidRPr="003302CB">
        <w:rPr>
          <w:sz w:val="28"/>
          <w:szCs w:val="28"/>
        </w:rPr>
        <w:tab/>
        <w:t>2.3. Сестрински стаи</w:t>
      </w:r>
    </w:p>
    <w:p w14:paraId="2F689ACD" w14:textId="77777777" w:rsidR="00302127" w:rsidRPr="003302CB" w:rsidRDefault="00302127" w:rsidP="00302127">
      <w:pPr>
        <w:ind w:firstLine="708"/>
        <w:rPr>
          <w:sz w:val="28"/>
          <w:szCs w:val="28"/>
        </w:rPr>
      </w:pPr>
      <w:r w:rsidRPr="003302CB">
        <w:rPr>
          <w:sz w:val="28"/>
          <w:szCs w:val="28"/>
        </w:rPr>
        <w:t xml:space="preserve">2.4. Манипулационна </w:t>
      </w:r>
    </w:p>
    <w:p w14:paraId="5B0785BC" w14:textId="77777777" w:rsidR="00302127" w:rsidRPr="003302CB" w:rsidRDefault="00302127" w:rsidP="00302127">
      <w:pPr>
        <w:rPr>
          <w:sz w:val="28"/>
          <w:szCs w:val="28"/>
        </w:rPr>
      </w:pPr>
      <w:r w:rsidRPr="003302CB">
        <w:rPr>
          <w:sz w:val="28"/>
          <w:szCs w:val="28"/>
        </w:rPr>
        <w:t xml:space="preserve"> </w:t>
      </w:r>
      <w:r w:rsidRPr="003302CB">
        <w:rPr>
          <w:sz w:val="28"/>
          <w:szCs w:val="28"/>
        </w:rPr>
        <w:tab/>
        <w:t>2.5. Складово помещение</w:t>
      </w:r>
    </w:p>
    <w:p w14:paraId="4AA26047" w14:textId="77777777" w:rsidR="00302127" w:rsidRPr="003302CB" w:rsidRDefault="00302127" w:rsidP="00302127">
      <w:pPr>
        <w:ind w:firstLine="708"/>
        <w:rPr>
          <w:sz w:val="28"/>
          <w:szCs w:val="28"/>
        </w:rPr>
      </w:pPr>
      <w:r w:rsidRPr="003302CB">
        <w:rPr>
          <w:sz w:val="28"/>
          <w:szCs w:val="28"/>
        </w:rPr>
        <w:t>2.6. Санитарни вьзли с баня  за пациентите</w:t>
      </w:r>
    </w:p>
    <w:p w14:paraId="52545B9C" w14:textId="77777777" w:rsidR="00302127" w:rsidRPr="00840864" w:rsidRDefault="00302127" w:rsidP="00302127">
      <w:pPr>
        <w:rPr>
          <w:sz w:val="28"/>
          <w:szCs w:val="28"/>
        </w:rPr>
      </w:pPr>
      <w:r w:rsidRPr="003302CB">
        <w:rPr>
          <w:sz w:val="28"/>
          <w:szCs w:val="28"/>
        </w:rPr>
        <w:lastRenderedPageBreak/>
        <w:t xml:space="preserve">          </w:t>
      </w:r>
      <w:r>
        <w:rPr>
          <w:sz w:val="28"/>
          <w:szCs w:val="28"/>
        </w:rPr>
        <w:t>2.7</w:t>
      </w:r>
      <w:r w:rsidRPr="003302CB">
        <w:rPr>
          <w:sz w:val="28"/>
          <w:szCs w:val="28"/>
        </w:rPr>
        <w:t>.</w:t>
      </w:r>
      <w:r>
        <w:rPr>
          <w:sz w:val="28"/>
          <w:szCs w:val="28"/>
        </w:rPr>
        <w:t xml:space="preserve"> Фоайе /за свиждания на пациентите/</w:t>
      </w:r>
    </w:p>
    <w:p w14:paraId="094B4505" w14:textId="77777777" w:rsidR="00302127" w:rsidRDefault="00302127" w:rsidP="00302127">
      <w:pPr>
        <w:rPr>
          <w:sz w:val="28"/>
          <w:szCs w:val="28"/>
        </w:rPr>
      </w:pPr>
    </w:p>
    <w:p w14:paraId="27A38006" w14:textId="77777777" w:rsidR="00302127" w:rsidRDefault="00302127" w:rsidP="00302127">
      <w:pPr>
        <w:rPr>
          <w:b/>
          <w:sz w:val="28"/>
          <w:szCs w:val="28"/>
        </w:rPr>
      </w:pPr>
      <w:r>
        <w:rPr>
          <w:b/>
          <w:sz w:val="28"/>
          <w:szCs w:val="28"/>
        </w:rPr>
        <w:t xml:space="preserve">          /3</w:t>
      </w:r>
      <w:r w:rsidRPr="008B0D9B">
        <w:rPr>
          <w:b/>
          <w:sz w:val="28"/>
          <w:szCs w:val="28"/>
        </w:rPr>
        <w:t>/</w:t>
      </w:r>
      <w:r>
        <w:rPr>
          <w:b/>
          <w:sz w:val="28"/>
          <w:szCs w:val="28"/>
        </w:rPr>
        <w:t>.</w:t>
      </w:r>
      <w:r w:rsidRPr="008B0D9B">
        <w:rPr>
          <w:b/>
          <w:sz w:val="28"/>
          <w:szCs w:val="28"/>
        </w:rPr>
        <w:t xml:space="preserve"> </w:t>
      </w:r>
      <w:r>
        <w:rPr>
          <w:b/>
          <w:sz w:val="28"/>
          <w:szCs w:val="28"/>
        </w:rPr>
        <w:t>КЛИНИКО-ДИАГНОСТИЧНИ СТРУКТУРИ /КДС/</w:t>
      </w:r>
    </w:p>
    <w:p w14:paraId="46732A4A" w14:textId="77777777" w:rsidR="00302127" w:rsidRDefault="00302127" w:rsidP="00302127">
      <w:pPr>
        <w:jc w:val="both"/>
        <w:rPr>
          <w:sz w:val="28"/>
          <w:szCs w:val="28"/>
        </w:rPr>
      </w:pPr>
      <w:r>
        <w:rPr>
          <w:b/>
          <w:sz w:val="28"/>
          <w:szCs w:val="28"/>
        </w:rPr>
        <w:tab/>
      </w:r>
      <w:r w:rsidRPr="00BB6251">
        <w:rPr>
          <w:sz w:val="28"/>
          <w:szCs w:val="28"/>
        </w:rPr>
        <w:t>3.1.</w:t>
      </w:r>
      <w:r>
        <w:rPr>
          <w:sz w:val="28"/>
          <w:szCs w:val="28"/>
        </w:rPr>
        <w:t xml:space="preserve"> Клинична лаборатория – ниво на компетентност </w:t>
      </w:r>
      <w:r>
        <w:rPr>
          <w:sz w:val="28"/>
          <w:szCs w:val="28"/>
          <w:lang w:val="en-US"/>
        </w:rPr>
        <w:t>I</w:t>
      </w:r>
      <w:r>
        <w:rPr>
          <w:sz w:val="28"/>
          <w:szCs w:val="28"/>
        </w:rPr>
        <w:t>-во в съответствие с утвърдения медицински стандарт „Клинична лаборатория“</w:t>
      </w:r>
      <w:r w:rsidRPr="00BB6251">
        <w:rPr>
          <w:sz w:val="28"/>
          <w:szCs w:val="28"/>
        </w:rPr>
        <w:t xml:space="preserve"> </w:t>
      </w:r>
    </w:p>
    <w:p w14:paraId="4B2A36FE" w14:textId="77777777" w:rsidR="00302127" w:rsidRPr="00795616" w:rsidRDefault="00302127" w:rsidP="00302127">
      <w:pPr>
        <w:jc w:val="both"/>
        <w:rPr>
          <w:sz w:val="28"/>
          <w:szCs w:val="28"/>
        </w:rPr>
      </w:pPr>
      <w:r>
        <w:rPr>
          <w:sz w:val="28"/>
          <w:szCs w:val="28"/>
        </w:rPr>
        <w:t xml:space="preserve">          3.2. Хистопатологична лаборатория </w:t>
      </w:r>
    </w:p>
    <w:p w14:paraId="2D8C8D82" w14:textId="77777777" w:rsidR="00302127" w:rsidRPr="00795616" w:rsidRDefault="00302127" w:rsidP="00302127">
      <w:pPr>
        <w:ind w:firstLine="708"/>
        <w:jc w:val="both"/>
        <w:rPr>
          <w:sz w:val="28"/>
          <w:szCs w:val="28"/>
        </w:rPr>
      </w:pPr>
      <w:r>
        <w:rPr>
          <w:sz w:val="28"/>
          <w:szCs w:val="28"/>
        </w:rPr>
        <w:t>Сьставьт на екипите/лекари с призната специалност по профила на лабораторията, медицински лаборанти и др./ осьществяващи дейността в КДС, се определят от Управителя на Центьра, съобразно  спецификата, капацитета, интензивността на работа на ЛЗ и сьответните медицински стандарти.</w:t>
      </w:r>
    </w:p>
    <w:p w14:paraId="041D88E6" w14:textId="77777777" w:rsidR="00302127" w:rsidRPr="008B0D9B" w:rsidRDefault="00302127" w:rsidP="00302127"/>
    <w:p w14:paraId="7C199CC5" w14:textId="77777777" w:rsidR="00302127" w:rsidRPr="00795616" w:rsidRDefault="00302127" w:rsidP="00302127">
      <w:pPr>
        <w:ind w:firstLine="708"/>
        <w:rPr>
          <w:b/>
          <w:sz w:val="28"/>
          <w:szCs w:val="28"/>
        </w:rPr>
      </w:pPr>
      <w:r>
        <w:rPr>
          <w:b/>
          <w:sz w:val="28"/>
          <w:szCs w:val="28"/>
        </w:rPr>
        <w:t>/4</w:t>
      </w:r>
      <w:r w:rsidRPr="008B0D9B">
        <w:rPr>
          <w:b/>
          <w:sz w:val="28"/>
          <w:szCs w:val="28"/>
        </w:rPr>
        <w:t>/</w:t>
      </w:r>
      <w:r>
        <w:rPr>
          <w:b/>
          <w:sz w:val="28"/>
          <w:szCs w:val="28"/>
        </w:rPr>
        <w:t>.</w:t>
      </w:r>
      <w:r w:rsidRPr="008B0D9B">
        <w:rPr>
          <w:b/>
          <w:sz w:val="28"/>
          <w:szCs w:val="28"/>
        </w:rPr>
        <w:t xml:space="preserve"> АДМИНИСТРАТИВНО</w:t>
      </w:r>
      <w:r>
        <w:rPr>
          <w:b/>
          <w:sz w:val="28"/>
          <w:szCs w:val="28"/>
        </w:rPr>
        <w:t>-</w:t>
      </w:r>
      <w:r w:rsidRPr="008B0D9B">
        <w:rPr>
          <w:b/>
          <w:sz w:val="28"/>
          <w:szCs w:val="28"/>
        </w:rPr>
        <w:t>СТОПАНСК</w:t>
      </w:r>
      <w:r>
        <w:rPr>
          <w:b/>
          <w:sz w:val="28"/>
          <w:szCs w:val="28"/>
        </w:rPr>
        <w:t>А СТРУКТУРА /АСС/</w:t>
      </w:r>
    </w:p>
    <w:p w14:paraId="7DA01AC3" w14:textId="77777777" w:rsidR="00302127" w:rsidRPr="008B0D9B" w:rsidRDefault="00302127" w:rsidP="00302127">
      <w:pPr>
        <w:ind w:firstLine="708"/>
        <w:rPr>
          <w:sz w:val="28"/>
          <w:szCs w:val="28"/>
        </w:rPr>
      </w:pPr>
      <w:r>
        <w:rPr>
          <w:sz w:val="28"/>
          <w:szCs w:val="28"/>
        </w:rPr>
        <w:t xml:space="preserve">   4.1. Рьководство</w:t>
      </w:r>
    </w:p>
    <w:p w14:paraId="022FABF2" w14:textId="77777777" w:rsidR="00302127" w:rsidRPr="008B0D9B" w:rsidRDefault="00302127" w:rsidP="00302127">
      <w:pPr>
        <w:ind w:firstLine="708"/>
        <w:rPr>
          <w:sz w:val="28"/>
          <w:szCs w:val="28"/>
        </w:rPr>
      </w:pPr>
      <w:r>
        <w:rPr>
          <w:sz w:val="28"/>
          <w:szCs w:val="28"/>
        </w:rPr>
        <w:t xml:space="preserve">   4.2. Счетоводство</w:t>
      </w:r>
    </w:p>
    <w:p w14:paraId="79E41530" w14:textId="77777777" w:rsidR="00302127" w:rsidRPr="00F91744" w:rsidRDefault="00302127" w:rsidP="00302127">
      <w:pPr>
        <w:ind w:firstLine="708"/>
        <w:rPr>
          <w:sz w:val="28"/>
          <w:szCs w:val="28"/>
        </w:rPr>
      </w:pPr>
      <w:r>
        <w:rPr>
          <w:sz w:val="28"/>
          <w:szCs w:val="28"/>
        </w:rPr>
        <w:t xml:space="preserve">   4.3. </w:t>
      </w:r>
      <w:r w:rsidRPr="00F91744">
        <w:rPr>
          <w:sz w:val="28"/>
          <w:szCs w:val="28"/>
        </w:rPr>
        <w:t>Личен сьстав и Информационно осигуряване</w:t>
      </w:r>
    </w:p>
    <w:p w14:paraId="1143BACC" w14:textId="11E80E1D" w:rsidR="00302127" w:rsidRDefault="00302127" w:rsidP="00C41C2A">
      <w:pPr>
        <w:spacing w:line="360" w:lineRule="auto"/>
        <w:ind w:firstLine="708"/>
        <w:jc w:val="both"/>
        <w:rPr>
          <w:sz w:val="28"/>
          <w:szCs w:val="28"/>
          <w:highlight w:val="yellow"/>
        </w:rPr>
      </w:pPr>
    </w:p>
    <w:p w14:paraId="1B4723AC" w14:textId="77777777" w:rsidR="0091137B" w:rsidRDefault="0091137B" w:rsidP="0091137B">
      <w:pPr>
        <w:spacing w:line="360" w:lineRule="auto"/>
        <w:jc w:val="both"/>
        <w:rPr>
          <w:sz w:val="28"/>
          <w:szCs w:val="28"/>
        </w:rPr>
      </w:pPr>
    </w:p>
    <w:p w14:paraId="133030AA" w14:textId="77777777" w:rsidR="0091137B" w:rsidRDefault="0091137B" w:rsidP="0091137B">
      <w:pPr>
        <w:spacing w:line="360" w:lineRule="auto"/>
        <w:ind w:firstLine="360"/>
        <w:jc w:val="both"/>
        <w:rPr>
          <w:b/>
          <w:sz w:val="28"/>
          <w:szCs w:val="28"/>
          <w14:shadow w14:blurRad="50800" w14:dist="38100" w14:dir="2700000" w14:sx="100000" w14:sy="100000" w14:kx="0" w14:ky="0" w14:algn="tl">
            <w14:srgbClr w14:val="000000">
              <w14:alpha w14:val="60000"/>
            </w14:srgbClr>
          </w14:shadow>
        </w:rPr>
      </w:pPr>
      <w:r>
        <w:rPr>
          <w:b/>
          <w:sz w:val="28"/>
          <w:szCs w:val="28"/>
          <w:shd w:val="clear" w:color="auto" w:fill="E6E6E6"/>
          <w14:shadow w14:blurRad="50800" w14:dist="38100" w14:dir="2700000" w14:sx="100000" w14:sy="100000" w14:kx="0" w14:ky="0" w14:algn="tl">
            <w14:srgbClr w14:val="000000">
              <w14:alpha w14:val="60000"/>
            </w14:srgbClr>
          </w14:shadow>
        </w:rPr>
        <w:t>ІІ. 2.</w:t>
      </w:r>
      <w:r>
        <w:rPr>
          <w:b/>
          <w:sz w:val="28"/>
          <w:szCs w:val="28"/>
          <w:shd w:val="clear" w:color="auto" w:fill="E6E6E6"/>
          <w:lang w:val="bg-BG"/>
          <w14:shadow w14:blurRad="50800" w14:dist="38100" w14:dir="2700000" w14:sx="100000" w14:sy="100000" w14:kx="0" w14:ky="0" w14:algn="tl">
            <w14:srgbClr w14:val="000000">
              <w14:alpha w14:val="60000"/>
            </w14:srgbClr>
          </w14:shadow>
        </w:rPr>
        <w:t>1</w:t>
      </w:r>
      <w:r>
        <w:rPr>
          <w:b/>
          <w:sz w:val="28"/>
          <w:szCs w:val="28"/>
          <w:shd w:val="clear" w:color="auto" w:fill="E6E6E6"/>
          <w14:shadow w14:blurRad="50800" w14:dist="38100" w14:dir="2700000" w14:sx="100000" w14:sy="100000" w14:kx="0" w14:ky="0" w14:algn="tl">
            <w14:srgbClr w14:val="000000">
              <w14:alpha w14:val="60000"/>
            </w14:srgbClr>
          </w14:shadow>
        </w:rPr>
        <w:t>.</w:t>
      </w:r>
      <w:r>
        <w:rPr>
          <w:b/>
          <w:sz w:val="28"/>
          <w:szCs w:val="28"/>
          <w14:shadow w14:blurRad="50800" w14:dist="38100" w14:dir="2700000" w14:sx="100000" w14:sy="100000" w14:kx="0" w14:ky="0" w14:algn="tl">
            <w14:srgbClr w14:val="000000">
              <w14:alpha w14:val="60000"/>
            </w14:srgbClr>
          </w14:shadow>
        </w:rPr>
        <w:t xml:space="preserve"> Материални, финансови и други активи на „ЦКВЗ – Пловдив</w:t>
      </w:r>
      <w:r>
        <w:rPr>
          <w:b/>
          <w:sz w:val="28"/>
          <w:szCs w:val="28"/>
          <w:lang w:val="en-US"/>
          <w14:shadow w14:blurRad="50800" w14:dist="38100" w14:dir="2700000" w14:sx="100000" w14:sy="100000" w14:kx="0" w14:ky="0" w14:algn="tl">
            <w14:srgbClr w14:val="000000">
              <w14:alpha w14:val="60000"/>
            </w14:srgbClr>
          </w14:shadow>
        </w:rPr>
        <w:t>”</w:t>
      </w:r>
      <w:r>
        <w:rPr>
          <w:b/>
          <w:sz w:val="28"/>
          <w:szCs w:val="28"/>
          <w14:shadow w14:blurRad="50800" w14:dist="38100" w14:dir="2700000" w14:sx="100000" w14:sy="100000" w14:kx="0" w14:ky="0" w14:algn="tl">
            <w14:srgbClr w14:val="000000">
              <w14:alpha w14:val="60000"/>
            </w14:srgbClr>
          </w14:shadow>
        </w:rPr>
        <w:t xml:space="preserve"> ЕООД (сгради и медицинска техника и апарати)</w:t>
      </w:r>
    </w:p>
    <w:p w14:paraId="3AC79F8F" w14:textId="77777777" w:rsidR="0091137B" w:rsidRDefault="0091137B" w:rsidP="0091137B">
      <w:pPr>
        <w:spacing w:line="360" w:lineRule="auto"/>
        <w:ind w:firstLine="360"/>
        <w:jc w:val="both"/>
        <w:rPr>
          <w:color w:val="FF0000"/>
          <w:sz w:val="28"/>
          <w:szCs w:val="28"/>
        </w:rPr>
      </w:pPr>
    </w:p>
    <w:p w14:paraId="1740F476" w14:textId="77777777" w:rsidR="0091137B" w:rsidRDefault="0091137B" w:rsidP="0091137B">
      <w:pPr>
        <w:spacing w:line="360" w:lineRule="auto"/>
        <w:ind w:firstLine="708"/>
        <w:jc w:val="both"/>
        <w:rPr>
          <w:color w:val="000000"/>
          <w:sz w:val="28"/>
          <w:szCs w:val="28"/>
        </w:rPr>
      </w:pPr>
      <w:r>
        <w:rPr>
          <w:color w:val="000000"/>
          <w:sz w:val="28"/>
          <w:szCs w:val="28"/>
        </w:rPr>
        <w:t xml:space="preserve">Центъра </w:t>
      </w:r>
      <w:r>
        <w:rPr>
          <w:color w:val="000000"/>
          <w:sz w:val="28"/>
          <w:szCs w:val="28"/>
          <w:lang w:val="bg-BG"/>
        </w:rPr>
        <w:t>прите</w:t>
      </w:r>
      <w:r>
        <w:rPr>
          <w:color w:val="000000"/>
          <w:sz w:val="28"/>
          <w:szCs w:val="28"/>
        </w:rPr>
        <w:t xml:space="preserve">жава </w:t>
      </w:r>
      <w:r>
        <w:rPr>
          <w:color w:val="000000"/>
          <w:sz w:val="28"/>
          <w:szCs w:val="28"/>
          <w:lang w:val="bg-BG"/>
        </w:rPr>
        <w:t xml:space="preserve">дълготрайни материални </w:t>
      </w:r>
      <w:r>
        <w:rPr>
          <w:color w:val="000000"/>
          <w:sz w:val="28"/>
          <w:szCs w:val="28"/>
        </w:rPr>
        <w:t xml:space="preserve">активи - имоти, машини и съоръжения на </w:t>
      </w:r>
      <w:r>
        <w:rPr>
          <w:color w:val="000000"/>
          <w:sz w:val="28"/>
          <w:szCs w:val="28"/>
          <w:lang w:val="bg-BG"/>
        </w:rPr>
        <w:t>стойност 483</w:t>
      </w:r>
      <w:r>
        <w:rPr>
          <w:color w:val="000000"/>
          <w:sz w:val="28"/>
          <w:szCs w:val="28"/>
        </w:rPr>
        <w:t xml:space="preserve"> хил.лв. </w:t>
      </w:r>
    </w:p>
    <w:p w14:paraId="31EF1F98" w14:textId="77777777" w:rsidR="0091137B" w:rsidRDefault="0091137B" w:rsidP="0091137B">
      <w:pPr>
        <w:spacing w:line="360" w:lineRule="auto"/>
        <w:ind w:firstLine="708"/>
        <w:jc w:val="both"/>
        <w:rPr>
          <w:sz w:val="28"/>
          <w:szCs w:val="28"/>
        </w:rPr>
      </w:pPr>
      <w:r>
        <w:rPr>
          <w:sz w:val="28"/>
          <w:szCs w:val="28"/>
        </w:rPr>
        <w:t xml:space="preserve"> </w:t>
      </w:r>
      <w:r>
        <w:rPr>
          <w:sz w:val="28"/>
          <w:szCs w:val="28"/>
          <w:lang w:val="ru-RU"/>
        </w:rPr>
        <w:t xml:space="preserve">Дружеството е учредено с капитал </w:t>
      </w:r>
      <w:r>
        <w:rPr>
          <w:sz w:val="28"/>
          <w:szCs w:val="28"/>
        </w:rPr>
        <w:t xml:space="preserve">в размер на 752 240  лева. </w:t>
      </w:r>
    </w:p>
    <w:p w14:paraId="3D9BE40F" w14:textId="77777777" w:rsidR="0091137B" w:rsidRDefault="0091137B" w:rsidP="0091137B">
      <w:pPr>
        <w:spacing w:line="360" w:lineRule="auto"/>
        <w:ind w:firstLine="720"/>
        <w:jc w:val="both"/>
        <w:rPr>
          <w:sz w:val="28"/>
          <w:szCs w:val="28"/>
        </w:rPr>
      </w:pPr>
      <w:r>
        <w:rPr>
          <w:sz w:val="28"/>
          <w:szCs w:val="28"/>
        </w:rPr>
        <w:t xml:space="preserve">Към </w:t>
      </w:r>
      <w:r>
        <w:rPr>
          <w:sz w:val="28"/>
          <w:szCs w:val="28"/>
          <w:lang w:val="bg-BG"/>
        </w:rPr>
        <w:t>31.12.2024</w:t>
      </w:r>
      <w:r>
        <w:rPr>
          <w:sz w:val="28"/>
          <w:szCs w:val="28"/>
        </w:rPr>
        <w:t xml:space="preserve">г. </w:t>
      </w:r>
      <w:r>
        <w:rPr>
          <w:sz w:val="28"/>
          <w:szCs w:val="28"/>
          <w:lang w:val="bg-BG"/>
        </w:rPr>
        <w:t>общият</w:t>
      </w:r>
      <w:r>
        <w:rPr>
          <w:sz w:val="28"/>
          <w:szCs w:val="28"/>
        </w:rPr>
        <w:t xml:space="preserve"> размер на актива по баланса е  </w:t>
      </w:r>
      <w:r>
        <w:rPr>
          <w:sz w:val="28"/>
          <w:szCs w:val="28"/>
          <w:lang w:val="bg-BG"/>
        </w:rPr>
        <w:t>612</w:t>
      </w:r>
      <w:r>
        <w:rPr>
          <w:sz w:val="28"/>
          <w:szCs w:val="28"/>
        </w:rPr>
        <w:t xml:space="preserve"> хил. лв. и основен дял от него имат </w:t>
      </w:r>
      <w:r>
        <w:rPr>
          <w:sz w:val="28"/>
          <w:szCs w:val="28"/>
          <w:shd w:val="clear" w:color="auto" w:fill="FFFFFF"/>
        </w:rPr>
        <w:t xml:space="preserve">“Нетекущите </w:t>
      </w:r>
      <w:r>
        <w:rPr>
          <w:sz w:val="28"/>
          <w:szCs w:val="28"/>
          <w:shd w:val="clear" w:color="auto" w:fill="FFFFFF"/>
          <w:lang w:val="ru-RU"/>
        </w:rPr>
        <w:t>(</w:t>
      </w:r>
      <w:r>
        <w:rPr>
          <w:sz w:val="28"/>
          <w:szCs w:val="28"/>
          <w:shd w:val="clear" w:color="auto" w:fill="FFFFFF"/>
        </w:rPr>
        <w:t>дълготрайни</w:t>
      </w:r>
      <w:r>
        <w:rPr>
          <w:sz w:val="28"/>
          <w:szCs w:val="28"/>
          <w:shd w:val="clear" w:color="auto" w:fill="FFFFFF"/>
          <w:lang w:val="ru-RU"/>
        </w:rPr>
        <w:t>)</w:t>
      </w:r>
      <w:r>
        <w:rPr>
          <w:sz w:val="28"/>
          <w:szCs w:val="28"/>
          <w:shd w:val="clear" w:color="auto" w:fill="FFFFFF"/>
        </w:rPr>
        <w:t xml:space="preserve"> активи” – </w:t>
      </w:r>
      <w:r>
        <w:rPr>
          <w:sz w:val="28"/>
          <w:szCs w:val="28"/>
          <w:shd w:val="clear" w:color="auto" w:fill="FFFFFF"/>
          <w:lang w:val="bg-BG"/>
        </w:rPr>
        <w:t>79</w:t>
      </w:r>
      <w:r>
        <w:rPr>
          <w:sz w:val="28"/>
          <w:szCs w:val="28"/>
          <w:shd w:val="clear" w:color="auto" w:fill="FFFFFF"/>
        </w:rPr>
        <w:t>%,</w:t>
      </w:r>
      <w:r>
        <w:rPr>
          <w:sz w:val="28"/>
          <w:szCs w:val="28"/>
        </w:rPr>
        <w:t xml:space="preserve"> като</w:t>
      </w:r>
    </w:p>
    <w:p w14:paraId="3ECAAFA7" w14:textId="5BF98FA6" w:rsidR="0091137B" w:rsidRDefault="0091137B" w:rsidP="0091137B">
      <w:pPr>
        <w:spacing w:line="360" w:lineRule="auto"/>
        <w:jc w:val="both"/>
        <w:rPr>
          <w:sz w:val="28"/>
          <w:szCs w:val="28"/>
          <w:lang w:val="en-US"/>
        </w:rPr>
      </w:pPr>
      <w:r>
        <w:rPr>
          <w:sz w:val="28"/>
          <w:szCs w:val="28"/>
        </w:rPr>
        <w:t xml:space="preserve">преобладаващият дял има „сгради и земи“ – </w:t>
      </w:r>
      <w:r>
        <w:rPr>
          <w:sz w:val="28"/>
          <w:szCs w:val="28"/>
          <w:lang w:val="bg-BG"/>
        </w:rPr>
        <w:t>6</w:t>
      </w:r>
      <w:r>
        <w:rPr>
          <w:sz w:val="28"/>
          <w:szCs w:val="28"/>
        </w:rPr>
        <w:t xml:space="preserve">7% а на “Текущите </w:t>
      </w:r>
      <w:r>
        <w:rPr>
          <w:sz w:val="28"/>
          <w:szCs w:val="28"/>
          <w:lang w:val="ru-RU"/>
        </w:rPr>
        <w:t>(</w:t>
      </w:r>
      <w:r>
        <w:rPr>
          <w:sz w:val="28"/>
          <w:szCs w:val="28"/>
        </w:rPr>
        <w:t>краткотрайни</w:t>
      </w:r>
      <w:r>
        <w:rPr>
          <w:sz w:val="28"/>
          <w:szCs w:val="28"/>
          <w:lang w:val="ru-RU"/>
        </w:rPr>
        <w:t>)</w:t>
      </w:r>
      <w:r>
        <w:rPr>
          <w:sz w:val="28"/>
          <w:szCs w:val="28"/>
        </w:rPr>
        <w:t xml:space="preserve"> активи” се падат </w:t>
      </w:r>
      <w:r>
        <w:rPr>
          <w:sz w:val="28"/>
          <w:szCs w:val="28"/>
          <w:lang w:val="bg-BG"/>
        </w:rPr>
        <w:t>2</w:t>
      </w:r>
      <w:r>
        <w:rPr>
          <w:sz w:val="28"/>
          <w:szCs w:val="28"/>
        </w:rPr>
        <w:t>1% (Табл.1)</w:t>
      </w:r>
      <w:r>
        <w:rPr>
          <w:sz w:val="28"/>
          <w:szCs w:val="28"/>
          <w:lang w:val="ru-RU"/>
        </w:rPr>
        <w:t>.</w:t>
      </w:r>
      <w:r w:rsidR="0092728B">
        <w:rPr>
          <w:sz w:val="28"/>
          <w:szCs w:val="28"/>
          <w:lang w:val="en-US"/>
        </w:rPr>
        <w:t xml:space="preserve"> </w:t>
      </w:r>
    </w:p>
    <w:tbl>
      <w:tblPr>
        <w:tblpPr w:leftFromText="141" w:rightFromText="141" w:bottomFromText="160" w:vertAnchor="text" w:horzAnchor="margin" w:tblpY="732"/>
        <w:tblW w:w="0" w:type="dxa"/>
        <w:tblLayout w:type="fixed"/>
        <w:tblLook w:val="04A0" w:firstRow="1" w:lastRow="0" w:firstColumn="1" w:lastColumn="0" w:noHBand="0" w:noVBand="1"/>
      </w:tblPr>
      <w:tblGrid>
        <w:gridCol w:w="2958"/>
        <w:gridCol w:w="1134"/>
        <w:gridCol w:w="1138"/>
        <w:gridCol w:w="992"/>
        <w:gridCol w:w="1134"/>
        <w:gridCol w:w="993"/>
        <w:gridCol w:w="993"/>
      </w:tblGrid>
      <w:tr w:rsidR="0091137B" w14:paraId="6EF15809" w14:textId="77777777" w:rsidTr="0091137B">
        <w:trPr>
          <w:cantSplit/>
        </w:trPr>
        <w:tc>
          <w:tcPr>
            <w:tcW w:w="2958" w:type="dxa"/>
            <w:vMerge w:val="restart"/>
            <w:tcBorders>
              <w:top w:val="double" w:sz="4" w:space="0" w:color="auto"/>
              <w:left w:val="double" w:sz="4" w:space="0" w:color="auto"/>
              <w:bottom w:val="double" w:sz="4" w:space="0" w:color="auto"/>
              <w:right w:val="double" w:sz="4" w:space="0" w:color="auto"/>
            </w:tcBorders>
            <w:shd w:val="clear" w:color="auto" w:fill="C0C0C0"/>
            <w:vAlign w:val="center"/>
            <w:hideMark/>
          </w:tcPr>
          <w:p w14:paraId="00C167E6" w14:textId="77777777" w:rsidR="0091137B" w:rsidRDefault="0091137B">
            <w:pPr>
              <w:spacing w:line="256" w:lineRule="auto"/>
              <w:jc w:val="center"/>
              <w:rPr>
                <w:b/>
                <w:sz w:val="28"/>
                <w:szCs w:val="28"/>
              </w:rPr>
            </w:pPr>
            <w:r>
              <w:rPr>
                <w:b/>
                <w:sz w:val="28"/>
                <w:szCs w:val="28"/>
              </w:rPr>
              <w:t>Показатели</w:t>
            </w:r>
          </w:p>
        </w:tc>
        <w:tc>
          <w:tcPr>
            <w:tcW w:w="2272" w:type="dxa"/>
            <w:gridSpan w:val="2"/>
            <w:tcBorders>
              <w:top w:val="double" w:sz="4" w:space="0" w:color="auto"/>
              <w:left w:val="double" w:sz="4" w:space="0" w:color="auto"/>
              <w:bottom w:val="double" w:sz="4" w:space="0" w:color="auto"/>
              <w:right w:val="double" w:sz="4" w:space="0" w:color="auto"/>
            </w:tcBorders>
            <w:shd w:val="clear" w:color="auto" w:fill="C0C0C0"/>
            <w:hideMark/>
          </w:tcPr>
          <w:p w14:paraId="16BB87F2" w14:textId="77777777" w:rsidR="0091137B" w:rsidRDefault="0091137B">
            <w:pPr>
              <w:pStyle w:val="xl47"/>
              <w:pBdr>
                <w:left w:val="none" w:sz="0" w:space="0" w:color="auto"/>
                <w:bottom w:val="none" w:sz="0" w:space="0" w:color="auto"/>
                <w:right w:val="none" w:sz="0" w:space="0" w:color="auto"/>
              </w:pBdr>
              <w:spacing w:before="0" w:after="0" w:line="256" w:lineRule="auto"/>
              <w:rPr>
                <w:sz w:val="28"/>
                <w:szCs w:val="28"/>
                <w:lang w:val="bg-BG"/>
              </w:rPr>
            </w:pPr>
            <w:r>
              <w:rPr>
                <w:sz w:val="28"/>
                <w:szCs w:val="28"/>
                <w:lang w:val="bg-BG"/>
              </w:rPr>
              <w:t xml:space="preserve">Към </w:t>
            </w:r>
          </w:p>
          <w:p w14:paraId="335B1AE5" w14:textId="77777777" w:rsidR="0091137B" w:rsidRDefault="0091137B">
            <w:pPr>
              <w:pStyle w:val="xl47"/>
              <w:pBdr>
                <w:left w:val="none" w:sz="0" w:space="0" w:color="auto"/>
                <w:bottom w:val="none" w:sz="0" w:space="0" w:color="auto"/>
                <w:right w:val="none" w:sz="0" w:space="0" w:color="auto"/>
              </w:pBdr>
              <w:spacing w:before="0" w:after="0" w:line="256" w:lineRule="auto"/>
              <w:rPr>
                <w:sz w:val="28"/>
                <w:szCs w:val="28"/>
                <w:lang w:val="bg-BG"/>
              </w:rPr>
            </w:pPr>
            <w:r>
              <w:rPr>
                <w:sz w:val="28"/>
                <w:szCs w:val="28"/>
                <w:lang w:val="bg-BG"/>
              </w:rPr>
              <w:t>31.12.2022 г.</w:t>
            </w:r>
          </w:p>
        </w:tc>
        <w:tc>
          <w:tcPr>
            <w:tcW w:w="2126" w:type="dxa"/>
            <w:gridSpan w:val="2"/>
            <w:tcBorders>
              <w:top w:val="double" w:sz="4" w:space="0" w:color="auto"/>
              <w:left w:val="double" w:sz="4" w:space="0" w:color="auto"/>
              <w:bottom w:val="double" w:sz="4" w:space="0" w:color="auto"/>
              <w:right w:val="double" w:sz="4" w:space="0" w:color="auto"/>
            </w:tcBorders>
            <w:shd w:val="clear" w:color="auto" w:fill="C0C0C0"/>
            <w:hideMark/>
          </w:tcPr>
          <w:p w14:paraId="49238936" w14:textId="77777777" w:rsidR="0091137B" w:rsidRDefault="0091137B">
            <w:pPr>
              <w:pStyle w:val="xl47"/>
              <w:pBdr>
                <w:left w:val="none" w:sz="0" w:space="0" w:color="auto"/>
                <w:bottom w:val="none" w:sz="0" w:space="0" w:color="auto"/>
                <w:right w:val="none" w:sz="0" w:space="0" w:color="auto"/>
              </w:pBdr>
              <w:spacing w:before="0" w:after="0" w:line="256" w:lineRule="auto"/>
              <w:ind w:left="175"/>
              <w:rPr>
                <w:sz w:val="28"/>
                <w:szCs w:val="28"/>
                <w:lang w:val="bg-BG"/>
              </w:rPr>
            </w:pPr>
            <w:r>
              <w:rPr>
                <w:sz w:val="28"/>
                <w:szCs w:val="28"/>
                <w:lang w:val="bg-BG"/>
              </w:rPr>
              <w:t>31.12.2023 г.</w:t>
            </w:r>
          </w:p>
        </w:tc>
        <w:tc>
          <w:tcPr>
            <w:tcW w:w="1986" w:type="dxa"/>
            <w:gridSpan w:val="2"/>
            <w:tcBorders>
              <w:top w:val="double" w:sz="4" w:space="0" w:color="auto"/>
              <w:left w:val="double" w:sz="4" w:space="0" w:color="auto"/>
              <w:bottom w:val="double" w:sz="4" w:space="0" w:color="auto"/>
              <w:right w:val="double" w:sz="4" w:space="0" w:color="auto"/>
            </w:tcBorders>
            <w:shd w:val="clear" w:color="auto" w:fill="C0C0C0"/>
            <w:hideMark/>
          </w:tcPr>
          <w:p w14:paraId="7353BFC8" w14:textId="77777777" w:rsidR="0091137B" w:rsidRDefault="0091137B">
            <w:pPr>
              <w:pStyle w:val="xl47"/>
              <w:pBdr>
                <w:left w:val="none" w:sz="0" w:space="0" w:color="auto"/>
                <w:bottom w:val="none" w:sz="0" w:space="0" w:color="auto"/>
                <w:right w:val="none" w:sz="0" w:space="0" w:color="auto"/>
              </w:pBdr>
              <w:spacing w:before="0" w:after="0" w:line="256" w:lineRule="auto"/>
              <w:ind w:left="175"/>
              <w:rPr>
                <w:sz w:val="28"/>
                <w:szCs w:val="28"/>
                <w:lang w:val="bg-BG"/>
              </w:rPr>
            </w:pPr>
            <w:r>
              <w:rPr>
                <w:sz w:val="28"/>
                <w:szCs w:val="28"/>
                <w:lang w:val="bg-BG"/>
              </w:rPr>
              <w:t>31.12.2024 г.</w:t>
            </w:r>
          </w:p>
        </w:tc>
      </w:tr>
      <w:tr w:rsidR="0091137B" w14:paraId="0C3A8B15" w14:textId="77777777" w:rsidTr="0091137B">
        <w:trPr>
          <w:cantSplit/>
        </w:trPr>
        <w:tc>
          <w:tcPr>
            <w:tcW w:w="2958" w:type="dxa"/>
            <w:vMerge/>
            <w:tcBorders>
              <w:top w:val="double" w:sz="4" w:space="0" w:color="auto"/>
              <w:left w:val="double" w:sz="4" w:space="0" w:color="auto"/>
              <w:bottom w:val="double" w:sz="4" w:space="0" w:color="auto"/>
              <w:right w:val="double" w:sz="4" w:space="0" w:color="auto"/>
            </w:tcBorders>
            <w:vAlign w:val="center"/>
            <w:hideMark/>
          </w:tcPr>
          <w:p w14:paraId="3BCB3F31" w14:textId="77777777" w:rsidR="0091137B" w:rsidRDefault="0091137B">
            <w:pPr>
              <w:spacing w:line="256" w:lineRule="auto"/>
              <w:rPr>
                <w:b/>
                <w:sz w:val="28"/>
                <w:szCs w:val="28"/>
              </w:rPr>
            </w:pPr>
          </w:p>
        </w:tc>
        <w:tc>
          <w:tcPr>
            <w:tcW w:w="1134" w:type="dxa"/>
            <w:tcBorders>
              <w:top w:val="double" w:sz="4" w:space="0" w:color="auto"/>
              <w:left w:val="double" w:sz="4" w:space="0" w:color="auto"/>
              <w:bottom w:val="double" w:sz="4" w:space="0" w:color="auto"/>
              <w:right w:val="double" w:sz="4" w:space="0" w:color="auto"/>
            </w:tcBorders>
            <w:shd w:val="clear" w:color="auto" w:fill="C0C0C0"/>
            <w:hideMark/>
          </w:tcPr>
          <w:p w14:paraId="7F440041" w14:textId="77777777" w:rsidR="0091137B" w:rsidRDefault="0091137B">
            <w:pPr>
              <w:spacing w:line="256" w:lineRule="auto"/>
              <w:jc w:val="center"/>
              <w:rPr>
                <w:b/>
                <w:sz w:val="28"/>
                <w:szCs w:val="28"/>
              </w:rPr>
            </w:pPr>
            <w:r>
              <w:rPr>
                <w:b/>
                <w:sz w:val="28"/>
                <w:szCs w:val="28"/>
              </w:rPr>
              <w:t>Сума</w:t>
            </w:r>
          </w:p>
        </w:tc>
        <w:tc>
          <w:tcPr>
            <w:tcW w:w="1138" w:type="dxa"/>
            <w:tcBorders>
              <w:top w:val="double" w:sz="4" w:space="0" w:color="auto"/>
              <w:left w:val="double" w:sz="4" w:space="0" w:color="auto"/>
              <w:bottom w:val="double" w:sz="4" w:space="0" w:color="auto"/>
              <w:right w:val="double" w:sz="4" w:space="0" w:color="auto"/>
            </w:tcBorders>
            <w:shd w:val="clear" w:color="auto" w:fill="C0C0C0"/>
            <w:hideMark/>
          </w:tcPr>
          <w:p w14:paraId="6ECACC6D" w14:textId="77777777" w:rsidR="0091137B" w:rsidRDefault="0091137B">
            <w:pPr>
              <w:spacing w:line="256" w:lineRule="auto"/>
              <w:jc w:val="center"/>
              <w:rPr>
                <w:b/>
                <w:sz w:val="28"/>
                <w:szCs w:val="28"/>
              </w:rPr>
            </w:pPr>
            <w:r>
              <w:rPr>
                <w:b/>
                <w:sz w:val="28"/>
                <w:szCs w:val="28"/>
              </w:rPr>
              <w:t>% от актива</w:t>
            </w:r>
          </w:p>
        </w:tc>
        <w:tc>
          <w:tcPr>
            <w:tcW w:w="992" w:type="dxa"/>
            <w:tcBorders>
              <w:top w:val="double" w:sz="4" w:space="0" w:color="auto"/>
              <w:left w:val="double" w:sz="4" w:space="0" w:color="auto"/>
              <w:bottom w:val="double" w:sz="4" w:space="0" w:color="auto"/>
              <w:right w:val="double" w:sz="4" w:space="0" w:color="auto"/>
            </w:tcBorders>
            <w:shd w:val="clear" w:color="auto" w:fill="C0C0C0"/>
            <w:hideMark/>
          </w:tcPr>
          <w:p w14:paraId="75115387" w14:textId="77777777" w:rsidR="0091137B" w:rsidRDefault="0091137B">
            <w:pPr>
              <w:spacing w:line="256" w:lineRule="auto"/>
              <w:jc w:val="center"/>
              <w:rPr>
                <w:b/>
                <w:sz w:val="28"/>
                <w:szCs w:val="28"/>
              </w:rPr>
            </w:pPr>
            <w:r>
              <w:rPr>
                <w:b/>
                <w:sz w:val="28"/>
                <w:szCs w:val="28"/>
              </w:rPr>
              <w:t>Сума</w:t>
            </w:r>
          </w:p>
        </w:tc>
        <w:tc>
          <w:tcPr>
            <w:tcW w:w="1134" w:type="dxa"/>
            <w:tcBorders>
              <w:top w:val="double" w:sz="4" w:space="0" w:color="auto"/>
              <w:left w:val="double" w:sz="4" w:space="0" w:color="auto"/>
              <w:bottom w:val="double" w:sz="4" w:space="0" w:color="auto"/>
              <w:right w:val="double" w:sz="4" w:space="0" w:color="auto"/>
            </w:tcBorders>
            <w:shd w:val="clear" w:color="auto" w:fill="C0C0C0"/>
            <w:hideMark/>
          </w:tcPr>
          <w:p w14:paraId="34BE4B78" w14:textId="77777777" w:rsidR="0091137B" w:rsidRDefault="0091137B">
            <w:pPr>
              <w:spacing w:line="256" w:lineRule="auto"/>
              <w:jc w:val="center"/>
              <w:rPr>
                <w:b/>
                <w:sz w:val="28"/>
                <w:szCs w:val="28"/>
              </w:rPr>
            </w:pPr>
            <w:r>
              <w:rPr>
                <w:b/>
                <w:sz w:val="28"/>
                <w:szCs w:val="28"/>
              </w:rPr>
              <w:t>%  от актива</w:t>
            </w:r>
          </w:p>
        </w:tc>
        <w:tc>
          <w:tcPr>
            <w:tcW w:w="993" w:type="dxa"/>
            <w:tcBorders>
              <w:top w:val="double" w:sz="4" w:space="0" w:color="auto"/>
              <w:left w:val="double" w:sz="4" w:space="0" w:color="auto"/>
              <w:bottom w:val="double" w:sz="4" w:space="0" w:color="auto"/>
              <w:right w:val="double" w:sz="4" w:space="0" w:color="auto"/>
            </w:tcBorders>
            <w:shd w:val="clear" w:color="auto" w:fill="C0C0C0"/>
            <w:hideMark/>
          </w:tcPr>
          <w:p w14:paraId="036203F4" w14:textId="77777777" w:rsidR="0091137B" w:rsidRDefault="0091137B">
            <w:pPr>
              <w:spacing w:line="256" w:lineRule="auto"/>
              <w:jc w:val="center"/>
              <w:rPr>
                <w:b/>
                <w:sz w:val="28"/>
                <w:szCs w:val="28"/>
              </w:rPr>
            </w:pPr>
            <w:r>
              <w:rPr>
                <w:b/>
                <w:sz w:val="28"/>
                <w:szCs w:val="28"/>
              </w:rPr>
              <w:t>Сума</w:t>
            </w:r>
          </w:p>
        </w:tc>
        <w:tc>
          <w:tcPr>
            <w:tcW w:w="993" w:type="dxa"/>
            <w:tcBorders>
              <w:top w:val="double" w:sz="4" w:space="0" w:color="auto"/>
              <w:left w:val="double" w:sz="4" w:space="0" w:color="auto"/>
              <w:bottom w:val="double" w:sz="4" w:space="0" w:color="auto"/>
              <w:right w:val="double" w:sz="4" w:space="0" w:color="auto"/>
            </w:tcBorders>
            <w:shd w:val="clear" w:color="auto" w:fill="C0C0C0"/>
            <w:hideMark/>
          </w:tcPr>
          <w:p w14:paraId="623E5472" w14:textId="77777777" w:rsidR="0091137B" w:rsidRDefault="0091137B">
            <w:pPr>
              <w:spacing w:line="256" w:lineRule="auto"/>
              <w:jc w:val="center"/>
              <w:rPr>
                <w:b/>
                <w:sz w:val="28"/>
                <w:szCs w:val="28"/>
              </w:rPr>
            </w:pPr>
            <w:r>
              <w:rPr>
                <w:b/>
                <w:sz w:val="28"/>
                <w:szCs w:val="28"/>
              </w:rPr>
              <w:t>%  от актива</w:t>
            </w:r>
          </w:p>
        </w:tc>
      </w:tr>
      <w:tr w:rsidR="0091137B" w14:paraId="240A8C2A"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3CF66D29" w14:textId="77777777" w:rsidR="0091137B" w:rsidRDefault="0091137B">
            <w:pPr>
              <w:pStyle w:val="xl47"/>
              <w:pBdr>
                <w:left w:val="none" w:sz="0" w:space="0" w:color="auto"/>
                <w:bottom w:val="none" w:sz="0" w:space="0" w:color="auto"/>
                <w:right w:val="none" w:sz="0" w:space="0" w:color="auto"/>
              </w:pBdr>
              <w:spacing w:before="0" w:after="0" w:line="256" w:lineRule="auto"/>
              <w:rPr>
                <w:sz w:val="20"/>
                <w:lang w:val="bg-BG"/>
              </w:rPr>
            </w:pPr>
            <w:r>
              <w:rPr>
                <w:sz w:val="20"/>
                <w:lang w:val="bg-BG"/>
              </w:rPr>
              <w:t>АКТИВ</w:t>
            </w:r>
          </w:p>
        </w:tc>
        <w:tc>
          <w:tcPr>
            <w:tcW w:w="1134" w:type="dxa"/>
            <w:tcBorders>
              <w:top w:val="double" w:sz="4" w:space="0" w:color="auto"/>
              <w:left w:val="double" w:sz="4" w:space="0" w:color="auto"/>
              <w:bottom w:val="double" w:sz="4" w:space="0" w:color="auto"/>
              <w:right w:val="double" w:sz="4" w:space="0" w:color="auto"/>
            </w:tcBorders>
          </w:tcPr>
          <w:p w14:paraId="54C69124" w14:textId="77777777" w:rsidR="0091137B" w:rsidRDefault="0091137B">
            <w:pPr>
              <w:spacing w:line="256" w:lineRule="auto"/>
              <w:jc w:val="center"/>
              <w:rPr>
                <w:b/>
                <w:highlight w:val="yellow"/>
              </w:rPr>
            </w:pPr>
          </w:p>
        </w:tc>
        <w:tc>
          <w:tcPr>
            <w:tcW w:w="1138" w:type="dxa"/>
            <w:tcBorders>
              <w:top w:val="double" w:sz="4" w:space="0" w:color="auto"/>
              <w:left w:val="double" w:sz="4" w:space="0" w:color="auto"/>
              <w:bottom w:val="double" w:sz="4" w:space="0" w:color="auto"/>
              <w:right w:val="double" w:sz="4" w:space="0" w:color="auto"/>
            </w:tcBorders>
          </w:tcPr>
          <w:p w14:paraId="60BAE459" w14:textId="77777777" w:rsidR="0091137B" w:rsidRDefault="0091137B">
            <w:pPr>
              <w:spacing w:line="256" w:lineRule="auto"/>
              <w:jc w:val="center"/>
              <w:rPr>
                <w:b/>
                <w:highlight w:val="yellow"/>
              </w:rPr>
            </w:pPr>
          </w:p>
        </w:tc>
        <w:tc>
          <w:tcPr>
            <w:tcW w:w="992" w:type="dxa"/>
            <w:tcBorders>
              <w:top w:val="double" w:sz="4" w:space="0" w:color="auto"/>
              <w:left w:val="double" w:sz="4" w:space="0" w:color="auto"/>
              <w:bottom w:val="double" w:sz="4" w:space="0" w:color="auto"/>
              <w:right w:val="double" w:sz="4" w:space="0" w:color="auto"/>
            </w:tcBorders>
          </w:tcPr>
          <w:p w14:paraId="7CD7151A" w14:textId="77777777" w:rsidR="0091137B" w:rsidRDefault="0091137B">
            <w:pPr>
              <w:spacing w:line="256" w:lineRule="auto"/>
              <w:jc w:val="center"/>
              <w:rPr>
                <w:b/>
                <w:highlight w:val="yellow"/>
              </w:rPr>
            </w:pPr>
          </w:p>
        </w:tc>
        <w:tc>
          <w:tcPr>
            <w:tcW w:w="1134" w:type="dxa"/>
            <w:tcBorders>
              <w:top w:val="double" w:sz="4" w:space="0" w:color="auto"/>
              <w:left w:val="double" w:sz="4" w:space="0" w:color="auto"/>
              <w:bottom w:val="double" w:sz="4" w:space="0" w:color="auto"/>
              <w:right w:val="double" w:sz="4" w:space="0" w:color="auto"/>
            </w:tcBorders>
          </w:tcPr>
          <w:p w14:paraId="6251806D" w14:textId="77777777" w:rsidR="0091137B" w:rsidRDefault="0091137B">
            <w:pPr>
              <w:spacing w:line="256" w:lineRule="auto"/>
              <w:jc w:val="center"/>
              <w:rPr>
                <w:b/>
                <w:highlight w:val="yellow"/>
              </w:rPr>
            </w:pPr>
          </w:p>
        </w:tc>
        <w:tc>
          <w:tcPr>
            <w:tcW w:w="993" w:type="dxa"/>
            <w:tcBorders>
              <w:top w:val="double" w:sz="4" w:space="0" w:color="auto"/>
              <w:left w:val="double" w:sz="4" w:space="0" w:color="auto"/>
              <w:bottom w:val="double" w:sz="4" w:space="0" w:color="auto"/>
              <w:right w:val="double" w:sz="4" w:space="0" w:color="auto"/>
            </w:tcBorders>
          </w:tcPr>
          <w:p w14:paraId="6BB8CAB5" w14:textId="77777777" w:rsidR="0091137B" w:rsidRDefault="0091137B">
            <w:pPr>
              <w:spacing w:line="256" w:lineRule="auto"/>
              <w:jc w:val="center"/>
              <w:rPr>
                <w:b/>
                <w:highlight w:val="yellow"/>
              </w:rPr>
            </w:pPr>
          </w:p>
        </w:tc>
        <w:tc>
          <w:tcPr>
            <w:tcW w:w="993" w:type="dxa"/>
            <w:tcBorders>
              <w:top w:val="double" w:sz="4" w:space="0" w:color="auto"/>
              <w:left w:val="double" w:sz="4" w:space="0" w:color="auto"/>
              <w:bottom w:val="double" w:sz="4" w:space="0" w:color="auto"/>
              <w:right w:val="double" w:sz="4" w:space="0" w:color="auto"/>
            </w:tcBorders>
          </w:tcPr>
          <w:p w14:paraId="2B457E49" w14:textId="77777777" w:rsidR="0091137B" w:rsidRDefault="0091137B">
            <w:pPr>
              <w:spacing w:line="256" w:lineRule="auto"/>
              <w:jc w:val="center"/>
              <w:rPr>
                <w:b/>
                <w:highlight w:val="yellow"/>
              </w:rPr>
            </w:pPr>
          </w:p>
        </w:tc>
      </w:tr>
      <w:tr w:rsidR="0091137B" w14:paraId="0226E99C"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43AFF256" w14:textId="77777777" w:rsidR="0091137B" w:rsidRDefault="0091137B">
            <w:pPr>
              <w:spacing w:line="256" w:lineRule="auto"/>
              <w:ind w:left="270" w:hanging="270"/>
            </w:pPr>
            <w:r>
              <w:rPr>
                <w:b/>
              </w:rPr>
              <w:t>А. ДЪЛГОТРАЙНИ                     АКТИВИ</w:t>
            </w:r>
          </w:p>
        </w:tc>
        <w:tc>
          <w:tcPr>
            <w:tcW w:w="1134" w:type="dxa"/>
            <w:tcBorders>
              <w:top w:val="double" w:sz="4" w:space="0" w:color="auto"/>
              <w:left w:val="double" w:sz="4" w:space="0" w:color="auto"/>
              <w:bottom w:val="double" w:sz="4" w:space="0" w:color="auto"/>
              <w:right w:val="double" w:sz="4" w:space="0" w:color="auto"/>
            </w:tcBorders>
          </w:tcPr>
          <w:p w14:paraId="4FF0A73B" w14:textId="77777777" w:rsidR="0091137B" w:rsidRDefault="0091137B">
            <w:pPr>
              <w:pStyle w:val="xl47"/>
              <w:pBdr>
                <w:left w:val="none" w:sz="0" w:space="0" w:color="auto"/>
                <w:bottom w:val="none" w:sz="0" w:space="0" w:color="auto"/>
                <w:right w:val="none" w:sz="0" w:space="0" w:color="auto"/>
              </w:pBdr>
              <w:spacing w:before="0" w:after="0" w:line="256" w:lineRule="auto"/>
              <w:rPr>
                <w:szCs w:val="24"/>
                <w:lang w:val="bg-BG"/>
              </w:rPr>
            </w:pPr>
          </w:p>
        </w:tc>
        <w:tc>
          <w:tcPr>
            <w:tcW w:w="1138" w:type="dxa"/>
            <w:tcBorders>
              <w:top w:val="double" w:sz="4" w:space="0" w:color="auto"/>
              <w:left w:val="double" w:sz="4" w:space="0" w:color="auto"/>
              <w:bottom w:val="double" w:sz="4" w:space="0" w:color="auto"/>
              <w:right w:val="double" w:sz="4" w:space="0" w:color="auto"/>
            </w:tcBorders>
          </w:tcPr>
          <w:p w14:paraId="5E4C620A" w14:textId="77777777" w:rsidR="0091137B" w:rsidRDefault="0091137B">
            <w:pPr>
              <w:spacing w:line="256" w:lineRule="auto"/>
              <w:jc w:val="center"/>
              <w:rPr>
                <w:b/>
              </w:rPr>
            </w:pPr>
          </w:p>
        </w:tc>
        <w:tc>
          <w:tcPr>
            <w:tcW w:w="992" w:type="dxa"/>
            <w:tcBorders>
              <w:top w:val="double" w:sz="4" w:space="0" w:color="auto"/>
              <w:left w:val="double" w:sz="4" w:space="0" w:color="auto"/>
              <w:bottom w:val="double" w:sz="4" w:space="0" w:color="auto"/>
              <w:right w:val="double" w:sz="4" w:space="0" w:color="auto"/>
            </w:tcBorders>
          </w:tcPr>
          <w:p w14:paraId="335A1125" w14:textId="77777777" w:rsidR="0091137B" w:rsidRDefault="0091137B">
            <w:pPr>
              <w:pStyle w:val="xl47"/>
              <w:pBdr>
                <w:left w:val="none" w:sz="0" w:space="0" w:color="auto"/>
                <w:bottom w:val="none" w:sz="0" w:space="0" w:color="auto"/>
                <w:right w:val="none" w:sz="0" w:space="0" w:color="auto"/>
              </w:pBdr>
              <w:spacing w:before="0" w:after="0" w:line="256" w:lineRule="auto"/>
              <w:rPr>
                <w:szCs w:val="24"/>
                <w:lang w:val="bg-BG"/>
              </w:rPr>
            </w:pPr>
          </w:p>
        </w:tc>
        <w:tc>
          <w:tcPr>
            <w:tcW w:w="1134" w:type="dxa"/>
            <w:tcBorders>
              <w:top w:val="double" w:sz="4" w:space="0" w:color="auto"/>
              <w:left w:val="double" w:sz="4" w:space="0" w:color="auto"/>
              <w:bottom w:val="double" w:sz="4" w:space="0" w:color="auto"/>
              <w:right w:val="double" w:sz="4" w:space="0" w:color="auto"/>
            </w:tcBorders>
          </w:tcPr>
          <w:p w14:paraId="2150876B" w14:textId="77777777" w:rsidR="0091137B" w:rsidRDefault="0091137B">
            <w:pPr>
              <w:spacing w:line="256" w:lineRule="auto"/>
              <w:jc w:val="center"/>
              <w:rPr>
                <w:b/>
              </w:rPr>
            </w:pPr>
          </w:p>
        </w:tc>
        <w:tc>
          <w:tcPr>
            <w:tcW w:w="993" w:type="dxa"/>
            <w:tcBorders>
              <w:top w:val="double" w:sz="4" w:space="0" w:color="auto"/>
              <w:left w:val="double" w:sz="4" w:space="0" w:color="auto"/>
              <w:bottom w:val="double" w:sz="4" w:space="0" w:color="auto"/>
              <w:right w:val="double" w:sz="4" w:space="0" w:color="auto"/>
            </w:tcBorders>
          </w:tcPr>
          <w:p w14:paraId="2967D895" w14:textId="77777777" w:rsidR="0091137B" w:rsidRDefault="0091137B">
            <w:pPr>
              <w:spacing w:line="256" w:lineRule="auto"/>
              <w:jc w:val="center"/>
              <w:rPr>
                <w:b/>
              </w:rPr>
            </w:pPr>
          </w:p>
        </w:tc>
        <w:tc>
          <w:tcPr>
            <w:tcW w:w="993" w:type="dxa"/>
            <w:tcBorders>
              <w:top w:val="double" w:sz="4" w:space="0" w:color="auto"/>
              <w:left w:val="double" w:sz="4" w:space="0" w:color="auto"/>
              <w:bottom w:val="double" w:sz="4" w:space="0" w:color="auto"/>
              <w:right w:val="double" w:sz="4" w:space="0" w:color="auto"/>
            </w:tcBorders>
          </w:tcPr>
          <w:p w14:paraId="0FEC9543" w14:textId="77777777" w:rsidR="0091137B" w:rsidRDefault="0091137B">
            <w:pPr>
              <w:spacing w:line="256" w:lineRule="auto"/>
              <w:jc w:val="center"/>
              <w:rPr>
                <w:b/>
              </w:rPr>
            </w:pPr>
          </w:p>
        </w:tc>
      </w:tr>
      <w:tr w:rsidR="0091137B" w14:paraId="6109BD1B"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29DCB6FA" w14:textId="77777777" w:rsidR="0091137B" w:rsidRDefault="0091137B">
            <w:pPr>
              <w:spacing w:line="256" w:lineRule="auto"/>
              <w:ind w:left="142"/>
              <w:rPr>
                <w:sz w:val="28"/>
                <w:szCs w:val="28"/>
              </w:rPr>
            </w:pPr>
            <w:r>
              <w:rPr>
                <w:sz w:val="28"/>
                <w:szCs w:val="28"/>
              </w:rPr>
              <w:lastRenderedPageBreak/>
              <w:t>1. Материални</w:t>
            </w:r>
          </w:p>
        </w:tc>
        <w:tc>
          <w:tcPr>
            <w:tcW w:w="1134" w:type="dxa"/>
            <w:tcBorders>
              <w:top w:val="double" w:sz="4" w:space="0" w:color="auto"/>
              <w:left w:val="double" w:sz="4" w:space="0" w:color="auto"/>
              <w:bottom w:val="double" w:sz="4" w:space="0" w:color="auto"/>
              <w:right w:val="double" w:sz="4" w:space="0" w:color="auto"/>
            </w:tcBorders>
          </w:tcPr>
          <w:p w14:paraId="13645C3B" w14:textId="77777777" w:rsidR="0091137B" w:rsidRDefault="0091137B">
            <w:pPr>
              <w:pStyle w:val="xl47"/>
              <w:pBdr>
                <w:left w:val="none" w:sz="0" w:space="0" w:color="auto"/>
                <w:bottom w:val="none" w:sz="0" w:space="0" w:color="auto"/>
                <w:right w:val="none" w:sz="0" w:space="0" w:color="auto"/>
              </w:pBdr>
              <w:spacing w:before="0" w:after="0" w:line="256" w:lineRule="auto"/>
              <w:rPr>
                <w:b w:val="0"/>
                <w:sz w:val="28"/>
                <w:szCs w:val="28"/>
                <w:lang w:val="bg-BG"/>
              </w:rPr>
            </w:pPr>
          </w:p>
        </w:tc>
        <w:tc>
          <w:tcPr>
            <w:tcW w:w="1138" w:type="dxa"/>
            <w:tcBorders>
              <w:top w:val="double" w:sz="4" w:space="0" w:color="auto"/>
              <w:left w:val="double" w:sz="4" w:space="0" w:color="auto"/>
              <w:bottom w:val="double" w:sz="4" w:space="0" w:color="auto"/>
              <w:right w:val="double" w:sz="4" w:space="0" w:color="auto"/>
            </w:tcBorders>
          </w:tcPr>
          <w:p w14:paraId="0C3311E3" w14:textId="77777777" w:rsidR="0091137B" w:rsidRDefault="0091137B">
            <w:pPr>
              <w:spacing w:line="256" w:lineRule="auto"/>
              <w:jc w:val="center"/>
              <w:rPr>
                <w:sz w:val="28"/>
                <w:szCs w:val="28"/>
              </w:rPr>
            </w:pPr>
          </w:p>
        </w:tc>
        <w:tc>
          <w:tcPr>
            <w:tcW w:w="992" w:type="dxa"/>
            <w:tcBorders>
              <w:top w:val="double" w:sz="4" w:space="0" w:color="auto"/>
              <w:left w:val="double" w:sz="4" w:space="0" w:color="auto"/>
              <w:bottom w:val="double" w:sz="4" w:space="0" w:color="auto"/>
              <w:right w:val="double" w:sz="4" w:space="0" w:color="auto"/>
            </w:tcBorders>
          </w:tcPr>
          <w:p w14:paraId="1E41EBC3" w14:textId="77777777" w:rsidR="0091137B" w:rsidRDefault="0091137B">
            <w:pPr>
              <w:pStyle w:val="xl47"/>
              <w:pBdr>
                <w:left w:val="none" w:sz="0" w:space="0" w:color="auto"/>
                <w:bottom w:val="none" w:sz="0" w:space="0" w:color="auto"/>
                <w:right w:val="none" w:sz="0" w:space="0" w:color="auto"/>
              </w:pBdr>
              <w:spacing w:before="0" w:after="0" w:line="256" w:lineRule="auto"/>
              <w:rPr>
                <w:b w:val="0"/>
                <w:sz w:val="28"/>
                <w:szCs w:val="28"/>
                <w:lang w:val="bg-BG"/>
              </w:rPr>
            </w:pPr>
          </w:p>
        </w:tc>
        <w:tc>
          <w:tcPr>
            <w:tcW w:w="1134" w:type="dxa"/>
            <w:tcBorders>
              <w:top w:val="double" w:sz="4" w:space="0" w:color="auto"/>
              <w:left w:val="double" w:sz="4" w:space="0" w:color="auto"/>
              <w:bottom w:val="double" w:sz="4" w:space="0" w:color="auto"/>
              <w:right w:val="double" w:sz="4" w:space="0" w:color="auto"/>
            </w:tcBorders>
          </w:tcPr>
          <w:p w14:paraId="61FE5774" w14:textId="77777777" w:rsidR="0091137B" w:rsidRDefault="0091137B">
            <w:pPr>
              <w:spacing w:line="256" w:lineRule="auto"/>
              <w:jc w:val="center"/>
              <w:rPr>
                <w:sz w:val="28"/>
                <w:szCs w:val="28"/>
              </w:rPr>
            </w:pPr>
          </w:p>
        </w:tc>
        <w:tc>
          <w:tcPr>
            <w:tcW w:w="993" w:type="dxa"/>
            <w:tcBorders>
              <w:top w:val="double" w:sz="4" w:space="0" w:color="auto"/>
              <w:left w:val="double" w:sz="4" w:space="0" w:color="auto"/>
              <w:bottom w:val="double" w:sz="4" w:space="0" w:color="auto"/>
              <w:right w:val="double" w:sz="4" w:space="0" w:color="auto"/>
            </w:tcBorders>
          </w:tcPr>
          <w:p w14:paraId="756DDF25" w14:textId="77777777" w:rsidR="0091137B" w:rsidRDefault="0091137B">
            <w:pPr>
              <w:spacing w:line="256" w:lineRule="auto"/>
              <w:jc w:val="center"/>
              <w:rPr>
                <w:sz w:val="28"/>
                <w:szCs w:val="28"/>
              </w:rPr>
            </w:pPr>
          </w:p>
        </w:tc>
        <w:tc>
          <w:tcPr>
            <w:tcW w:w="993" w:type="dxa"/>
            <w:tcBorders>
              <w:top w:val="double" w:sz="4" w:space="0" w:color="auto"/>
              <w:left w:val="double" w:sz="4" w:space="0" w:color="auto"/>
              <w:bottom w:val="double" w:sz="4" w:space="0" w:color="auto"/>
              <w:right w:val="double" w:sz="4" w:space="0" w:color="auto"/>
            </w:tcBorders>
          </w:tcPr>
          <w:p w14:paraId="13167EC3" w14:textId="77777777" w:rsidR="0091137B" w:rsidRDefault="0091137B">
            <w:pPr>
              <w:spacing w:line="256" w:lineRule="auto"/>
              <w:jc w:val="center"/>
              <w:rPr>
                <w:sz w:val="28"/>
                <w:szCs w:val="28"/>
              </w:rPr>
            </w:pPr>
          </w:p>
        </w:tc>
      </w:tr>
      <w:tr w:rsidR="0091137B" w14:paraId="284ED488"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4DA88C79" w14:textId="77777777" w:rsidR="0091137B" w:rsidRDefault="0091137B">
            <w:pPr>
              <w:spacing w:line="256" w:lineRule="auto"/>
              <w:ind w:left="142"/>
              <w:rPr>
                <w:sz w:val="28"/>
                <w:szCs w:val="28"/>
              </w:rPr>
            </w:pPr>
            <w:r>
              <w:rPr>
                <w:sz w:val="28"/>
                <w:szCs w:val="28"/>
              </w:rPr>
              <w:t xml:space="preserve">1.1.Сгради, земи, гори </w:t>
            </w:r>
          </w:p>
        </w:tc>
        <w:tc>
          <w:tcPr>
            <w:tcW w:w="1134" w:type="dxa"/>
            <w:tcBorders>
              <w:top w:val="double" w:sz="4" w:space="0" w:color="auto"/>
              <w:left w:val="double" w:sz="4" w:space="0" w:color="auto"/>
              <w:bottom w:val="double" w:sz="4" w:space="0" w:color="auto"/>
              <w:right w:val="double" w:sz="4" w:space="0" w:color="auto"/>
            </w:tcBorders>
            <w:hideMark/>
          </w:tcPr>
          <w:p w14:paraId="5621EBBA" w14:textId="77777777" w:rsidR="0091137B" w:rsidRDefault="0091137B">
            <w:pPr>
              <w:spacing w:line="256" w:lineRule="auto"/>
              <w:jc w:val="center"/>
              <w:rPr>
                <w:sz w:val="28"/>
                <w:szCs w:val="28"/>
                <w:lang w:val="bg-BG"/>
              </w:rPr>
            </w:pPr>
            <w:r>
              <w:rPr>
                <w:sz w:val="28"/>
                <w:szCs w:val="28"/>
              </w:rPr>
              <w:t>4</w:t>
            </w:r>
            <w:r>
              <w:rPr>
                <w:sz w:val="28"/>
                <w:szCs w:val="28"/>
                <w:lang w:val="bg-BG"/>
              </w:rPr>
              <w:t>24</w:t>
            </w:r>
          </w:p>
        </w:tc>
        <w:tc>
          <w:tcPr>
            <w:tcW w:w="1138" w:type="dxa"/>
            <w:tcBorders>
              <w:top w:val="double" w:sz="4" w:space="0" w:color="auto"/>
              <w:left w:val="double" w:sz="4" w:space="0" w:color="auto"/>
              <w:bottom w:val="double" w:sz="4" w:space="0" w:color="auto"/>
              <w:right w:val="double" w:sz="4" w:space="0" w:color="auto"/>
            </w:tcBorders>
            <w:hideMark/>
          </w:tcPr>
          <w:p w14:paraId="6E5D1C61" w14:textId="77777777" w:rsidR="0091137B" w:rsidRDefault="0091137B">
            <w:pPr>
              <w:spacing w:line="256" w:lineRule="auto"/>
              <w:jc w:val="center"/>
              <w:rPr>
                <w:sz w:val="28"/>
                <w:szCs w:val="28"/>
                <w:lang w:val="bg-BG"/>
              </w:rPr>
            </w:pPr>
            <w:r>
              <w:rPr>
                <w:sz w:val="28"/>
                <w:szCs w:val="28"/>
                <w:lang w:val="bg-BG"/>
              </w:rPr>
              <w:t>70%</w:t>
            </w:r>
          </w:p>
        </w:tc>
        <w:tc>
          <w:tcPr>
            <w:tcW w:w="992" w:type="dxa"/>
            <w:tcBorders>
              <w:top w:val="double" w:sz="4" w:space="0" w:color="auto"/>
              <w:left w:val="double" w:sz="4" w:space="0" w:color="auto"/>
              <w:bottom w:val="double" w:sz="4" w:space="0" w:color="auto"/>
              <w:right w:val="double" w:sz="4" w:space="0" w:color="auto"/>
            </w:tcBorders>
            <w:hideMark/>
          </w:tcPr>
          <w:p w14:paraId="05169EF7" w14:textId="77777777" w:rsidR="0091137B" w:rsidRDefault="0091137B">
            <w:pPr>
              <w:spacing w:line="256" w:lineRule="auto"/>
              <w:jc w:val="center"/>
              <w:rPr>
                <w:sz w:val="28"/>
                <w:szCs w:val="28"/>
                <w:lang w:val="bg-BG"/>
              </w:rPr>
            </w:pPr>
            <w:r>
              <w:rPr>
                <w:sz w:val="28"/>
                <w:szCs w:val="28"/>
              </w:rPr>
              <w:t>4</w:t>
            </w:r>
            <w:r>
              <w:rPr>
                <w:sz w:val="28"/>
                <w:szCs w:val="28"/>
                <w:lang w:val="bg-BG"/>
              </w:rPr>
              <w:t>09</w:t>
            </w:r>
          </w:p>
        </w:tc>
        <w:tc>
          <w:tcPr>
            <w:tcW w:w="1134" w:type="dxa"/>
            <w:tcBorders>
              <w:top w:val="double" w:sz="4" w:space="0" w:color="auto"/>
              <w:left w:val="double" w:sz="4" w:space="0" w:color="auto"/>
              <w:bottom w:val="double" w:sz="4" w:space="0" w:color="auto"/>
              <w:right w:val="double" w:sz="4" w:space="0" w:color="auto"/>
            </w:tcBorders>
            <w:hideMark/>
          </w:tcPr>
          <w:p w14:paraId="4FDD2898" w14:textId="77777777" w:rsidR="0091137B" w:rsidRDefault="0091137B">
            <w:pPr>
              <w:spacing w:line="256" w:lineRule="auto"/>
              <w:jc w:val="center"/>
              <w:rPr>
                <w:sz w:val="28"/>
                <w:szCs w:val="28"/>
                <w:lang w:val="bg-BG"/>
              </w:rPr>
            </w:pPr>
            <w:r>
              <w:rPr>
                <w:sz w:val="28"/>
                <w:szCs w:val="28"/>
                <w:lang w:val="bg-BG"/>
              </w:rPr>
              <w:t>67%</w:t>
            </w:r>
          </w:p>
        </w:tc>
        <w:tc>
          <w:tcPr>
            <w:tcW w:w="993" w:type="dxa"/>
            <w:tcBorders>
              <w:top w:val="double" w:sz="4" w:space="0" w:color="auto"/>
              <w:left w:val="double" w:sz="4" w:space="0" w:color="auto"/>
              <w:bottom w:val="double" w:sz="4" w:space="0" w:color="auto"/>
              <w:right w:val="double" w:sz="4" w:space="0" w:color="auto"/>
            </w:tcBorders>
            <w:hideMark/>
          </w:tcPr>
          <w:p w14:paraId="726B3844" w14:textId="77777777" w:rsidR="0091137B" w:rsidRDefault="0091137B">
            <w:pPr>
              <w:spacing w:line="256" w:lineRule="auto"/>
              <w:jc w:val="center"/>
              <w:rPr>
                <w:sz w:val="28"/>
                <w:szCs w:val="28"/>
                <w:lang w:val="bg-BG"/>
              </w:rPr>
            </w:pPr>
            <w:r>
              <w:rPr>
                <w:sz w:val="28"/>
                <w:szCs w:val="28"/>
                <w:lang w:val="bg-BG"/>
              </w:rPr>
              <w:t>393</w:t>
            </w:r>
          </w:p>
        </w:tc>
        <w:tc>
          <w:tcPr>
            <w:tcW w:w="993" w:type="dxa"/>
            <w:tcBorders>
              <w:top w:val="double" w:sz="4" w:space="0" w:color="auto"/>
              <w:left w:val="double" w:sz="4" w:space="0" w:color="auto"/>
              <w:bottom w:val="double" w:sz="4" w:space="0" w:color="auto"/>
              <w:right w:val="double" w:sz="4" w:space="0" w:color="auto"/>
            </w:tcBorders>
            <w:hideMark/>
          </w:tcPr>
          <w:p w14:paraId="165A7BDF" w14:textId="77777777" w:rsidR="0091137B" w:rsidRDefault="0091137B">
            <w:pPr>
              <w:spacing w:line="256" w:lineRule="auto"/>
              <w:jc w:val="center"/>
              <w:rPr>
                <w:sz w:val="28"/>
                <w:szCs w:val="28"/>
                <w:lang w:val="bg-BG"/>
              </w:rPr>
            </w:pPr>
            <w:r>
              <w:rPr>
                <w:sz w:val="28"/>
                <w:szCs w:val="28"/>
                <w:lang w:val="bg-BG"/>
              </w:rPr>
              <w:t>64%</w:t>
            </w:r>
          </w:p>
        </w:tc>
      </w:tr>
      <w:tr w:rsidR="0091137B" w14:paraId="12F31BF1"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733C39EC" w14:textId="77777777" w:rsidR="0091137B" w:rsidRDefault="0091137B">
            <w:pPr>
              <w:spacing w:line="256" w:lineRule="auto"/>
              <w:ind w:left="142"/>
              <w:rPr>
                <w:sz w:val="28"/>
                <w:szCs w:val="28"/>
              </w:rPr>
            </w:pPr>
            <w:r>
              <w:rPr>
                <w:sz w:val="28"/>
                <w:szCs w:val="28"/>
              </w:rPr>
              <w:t>1.2.Машини, съоръжения и оборудване</w:t>
            </w:r>
          </w:p>
        </w:tc>
        <w:tc>
          <w:tcPr>
            <w:tcW w:w="1134" w:type="dxa"/>
            <w:tcBorders>
              <w:top w:val="double" w:sz="4" w:space="0" w:color="auto"/>
              <w:left w:val="double" w:sz="4" w:space="0" w:color="auto"/>
              <w:bottom w:val="double" w:sz="4" w:space="0" w:color="auto"/>
              <w:right w:val="double" w:sz="4" w:space="0" w:color="auto"/>
            </w:tcBorders>
            <w:hideMark/>
          </w:tcPr>
          <w:p w14:paraId="68870EBD" w14:textId="77777777" w:rsidR="0091137B" w:rsidRDefault="0091137B">
            <w:pPr>
              <w:spacing w:line="256" w:lineRule="auto"/>
              <w:jc w:val="center"/>
              <w:rPr>
                <w:sz w:val="28"/>
                <w:szCs w:val="28"/>
                <w:lang w:val="bg-BG"/>
              </w:rPr>
            </w:pPr>
            <w:r>
              <w:rPr>
                <w:sz w:val="28"/>
                <w:szCs w:val="28"/>
              </w:rPr>
              <w:t>3</w:t>
            </w:r>
          </w:p>
        </w:tc>
        <w:tc>
          <w:tcPr>
            <w:tcW w:w="1138" w:type="dxa"/>
            <w:tcBorders>
              <w:top w:val="double" w:sz="4" w:space="0" w:color="auto"/>
              <w:left w:val="double" w:sz="4" w:space="0" w:color="auto"/>
              <w:bottom w:val="double" w:sz="4" w:space="0" w:color="auto"/>
              <w:right w:val="double" w:sz="4" w:space="0" w:color="auto"/>
            </w:tcBorders>
            <w:hideMark/>
          </w:tcPr>
          <w:p w14:paraId="204D5A2E" w14:textId="77777777" w:rsidR="0091137B" w:rsidRDefault="0091137B">
            <w:pPr>
              <w:spacing w:line="256" w:lineRule="auto"/>
              <w:jc w:val="center"/>
              <w:rPr>
                <w:sz w:val="28"/>
                <w:szCs w:val="28"/>
                <w:lang w:val="bg-BG"/>
              </w:rPr>
            </w:pPr>
            <w:r>
              <w:rPr>
                <w:sz w:val="28"/>
                <w:szCs w:val="28"/>
                <w:lang w:val="bg-BG"/>
              </w:rPr>
              <w:t>1%</w:t>
            </w:r>
          </w:p>
        </w:tc>
        <w:tc>
          <w:tcPr>
            <w:tcW w:w="992" w:type="dxa"/>
            <w:tcBorders>
              <w:top w:val="double" w:sz="4" w:space="0" w:color="auto"/>
              <w:left w:val="double" w:sz="4" w:space="0" w:color="auto"/>
              <w:bottom w:val="double" w:sz="4" w:space="0" w:color="auto"/>
              <w:right w:val="double" w:sz="4" w:space="0" w:color="auto"/>
            </w:tcBorders>
            <w:hideMark/>
          </w:tcPr>
          <w:p w14:paraId="5289514E" w14:textId="77777777" w:rsidR="0091137B" w:rsidRDefault="0091137B">
            <w:pPr>
              <w:spacing w:line="256" w:lineRule="auto"/>
              <w:rPr>
                <w:sz w:val="28"/>
                <w:szCs w:val="28"/>
                <w:lang w:val="bg-BG"/>
              </w:rPr>
            </w:pPr>
            <w:r>
              <w:rPr>
                <w:sz w:val="28"/>
                <w:szCs w:val="28"/>
                <w:lang w:val="bg-BG"/>
              </w:rPr>
              <w:t xml:space="preserve">     4</w:t>
            </w:r>
          </w:p>
        </w:tc>
        <w:tc>
          <w:tcPr>
            <w:tcW w:w="1134" w:type="dxa"/>
            <w:tcBorders>
              <w:top w:val="double" w:sz="4" w:space="0" w:color="auto"/>
              <w:left w:val="double" w:sz="4" w:space="0" w:color="auto"/>
              <w:bottom w:val="double" w:sz="4" w:space="0" w:color="auto"/>
              <w:right w:val="double" w:sz="4" w:space="0" w:color="auto"/>
            </w:tcBorders>
            <w:hideMark/>
          </w:tcPr>
          <w:p w14:paraId="7900F8D2" w14:textId="77777777" w:rsidR="0091137B" w:rsidRDefault="0091137B">
            <w:pPr>
              <w:spacing w:line="256" w:lineRule="auto"/>
              <w:jc w:val="center"/>
              <w:rPr>
                <w:sz w:val="28"/>
                <w:szCs w:val="28"/>
                <w:lang w:val="bg-BG"/>
              </w:rPr>
            </w:pPr>
            <w:r>
              <w:rPr>
                <w:sz w:val="28"/>
                <w:szCs w:val="28"/>
                <w:lang w:val="bg-BG"/>
              </w:rPr>
              <w:t>1%</w:t>
            </w:r>
          </w:p>
        </w:tc>
        <w:tc>
          <w:tcPr>
            <w:tcW w:w="993" w:type="dxa"/>
            <w:tcBorders>
              <w:top w:val="double" w:sz="4" w:space="0" w:color="auto"/>
              <w:left w:val="double" w:sz="4" w:space="0" w:color="auto"/>
              <w:bottom w:val="double" w:sz="4" w:space="0" w:color="auto"/>
              <w:right w:val="double" w:sz="4" w:space="0" w:color="auto"/>
            </w:tcBorders>
            <w:hideMark/>
          </w:tcPr>
          <w:p w14:paraId="3556882D" w14:textId="77777777" w:rsidR="0091137B" w:rsidRDefault="0091137B">
            <w:pPr>
              <w:spacing w:line="256" w:lineRule="auto"/>
              <w:jc w:val="center"/>
              <w:rPr>
                <w:sz w:val="28"/>
                <w:szCs w:val="28"/>
                <w:lang w:val="bg-BG"/>
              </w:rPr>
            </w:pPr>
            <w:r>
              <w:rPr>
                <w:sz w:val="28"/>
                <w:szCs w:val="28"/>
                <w:lang w:val="bg-BG"/>
              </w:rPr>
              <w:t>3</w:t>
            </w:r>
          </w:p>
        </w:tc>
        <w:tc>
          <w:tcPr>
            <w:tcW w:w="993" w:type="dxa"/>
            <w:tcBorders>
              <w:top w:val="double" w:sz="4" w:space="0" w:color="auto"/>
              <w:left w:val="double" w:sz="4" w:space="0" w:color="auto"/>
              <w:bottom w:val="double" w:sz="4" w:space="0" w:color="auto"/>
              <w:right w:val="double" w:sz="4" w:space="0" w:color="auto"/>
            </w:tcBorders>
            <w:hideMark/>
          </w:tcPr>
          <w:p w14:paraId="53B2F1CD" w14:textId="77777777" w:rsidR="0091137B" w:rsidRDefault="0091137B">
            <w:pPr>
              <w:spacing w:line="256" w:lineRule="auto"/>
              <w:jc w:val="center"/>
              <w:rPr>
                <w:sz w:val="28"/>
                <w:szCs w:val="28"/>
                <w:lang w:val="bg-BG"/>
              </w:rPr>
            </w:pPr>
            <w:r>
              <w:rPr>
                <w:sz w:val="28"/>
                <w:szCs w:val="28"/>
                <w:lang w:val="bg-BG"/>
              </w:rPr>
              <w:t>0,5%</w:t>
            </w:r>
          </w:p>
        </w:tc>
      </w:tr>
      <w:tr w:rsidR="0091137B" w14:paraId="45D890E9"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1383B78F" w14:textId="77777777" w:rsidR="0091137B" w:rsidRDefault="0091137B">
            <w:pPr>
              <w:spacing w:line="256" w:lineRule="auto"/>
              <w:ind w:left="142"/>
              <w:rPr>
                <w:sz w:val="28"/>
                <w:szCs w:val="28"/>
              </w:rPr>
            </w:pPr>
            <w:r>
              <w:rPr>
                <w:sz w:val="28"/>
                <w:szCs w:val="28"/>
              </w:rPr>
              <w:t>1.3 Други ДМА</w:t>
            </w:r>
          </w:p>
        </w:tc>
        <w:tc>
          <w:tcPr>
            <w:tcW w:w="1134" w:type="dxa"/>
            <w:tcBorders>
              <w:top w:val="double" w:sz="4" w:space="0" w:color="auto"/>
              <w:left w:val="double" w:sz="4" w:space="0" w:color="auto"/>
              <w:bottom w:val="double" w:sz="4" w:space="0" w:color="auto"/>
              <w:right w:val="double" w:sz="4" w:space="0" w:color="auto"/>
            </w:tcBorders>
            <w:hideMark/>
          </w:tcPr>
          <w:p w14:paraId="3F25959B" w14:textId="77777777" w:rsidR="0091137B" w:rsidRDefault="0091137B">
            <w:pPr>
              <w:spacing w:line="256" w:lineRule="auto"/>
              <w:jc w:val="center"/>
              <w:rPr>
                <w:sz w:val="28"/>
                <w:szCs w:val="28"/>
                <w:lang w:val="bg-BG"/>
              </w:rPr>
            </w:pPr>
            <w:r>
              <w:rPr>
                <w:sz w:val="28"/>
                <w:szCs w:val="28"/>
                <w:lang w:val="bg-BG"/>
              </w:rPr>
              <w:t>88</w:t>
            </w:r>
          </w:p>
        </w:tc>
        <w:tc>
          <w:tcPr>
            <w:tcW w:w="1138" w:type="dxa"/>
            <w:tcBorders>
              <w:top w:val="double" w:sz="4" w:space="0" w:color="auto"/>
              <w:left w:val="double" w:sz="4" w:space="0" w:color="auto"/>
              <w:bottom w:val="double" w:sz="4" w:space="0" w:color="auto"/>
              <w:right w:val="double" w:sz="4" w:space="0" w:color="auto"/>
            </w:tcBorders>
          </w:tcPr>
          <w:p w14:paraId="1FE93F0A" w14:textId="77777777" w:rsidR="0091137B" w:rsidRDefault="0091137B">
            <w:pPr>
              <w:spacing w:line="256" w:lineRule="auto"/>
              <w:jc w:val="center"/>
              <w:rPr>
                <w:sz w:val="28"/>
                <w:szCs w:val="28"/>
              </w:rPr>
            </w:pPr>
          </w:p>
        </w:tc>
        <w:tc>
          <w:tcPr>
            <w:tcW w:w="992" w:type="dxa"/>
            <w:tcBorders>
              <w:top w:val="double" w:sz="4" w:space="0" w:color="auto"/>
              <w:left w:val="double" w:sz="4" w:space="0" w:color="auto"/>
              <w:bottom w:val="double" w:sz="4" w:space="0" w:color="auto"/>
              <w:right w:val="double" w:sz="4" w:space="0" w:color="auto"/>
            </w:tcBorders>
            <w:hideMark/>
          </w:tcPr>
          <w:p w14:paraId="52243368" w14:textId="77777777" w:rsidR="0091137B" w:rsidRDefault="0091137B">
            <w:pPr>
              <w:spacing w:line="256" w:lineRule="auto"/>
              <w:jc w:val="center"/>
              <w:rPr>
                <w:sz w:val="28"/>
                <w:szCs w:val="28"/>
                <w:lang w:val="bg-BG"/>
              </w:rPr>
            </w:pPr>
            <w:r>
              <w:rPr>
                <w:sz w:val="28"/>
                <w:szCs w:val="28"/>
                <w:lang w:val="bg-BG"/>
              </w:rPr>
              <w:t>70</w:t>
            </w:r>
          </w:p>
        </w:tc>
        <w:tc>
          <w:tcPr>
            <w:tcW w:w="1134" w:type="dxa"/>
            <w:tcBorders>
              <w:top w:val="double" w:sz="4" w:space="0" w:color="auto"/>
              <w:left w:val="double" w:sz="4" w:space="0" w:color="auto"/>
              <w:bottom w:val="double" w:sz="4" w:space="0" w:color="auto"/>
              <w:right w:val="double" w:sz="4" w:space="0" w:color="auto"/>
            </w:tcBorders>
          </w:tcPr>
          <w:p w14:paraId="51D4EF47" w14:textId="77777777" w:rsidR="0091137B" w:rsidRDefault="0091137B">
            <w:pPr>
              <w:spacing w:line="256" w:lineRule="auto"/>
              <w:jc w:val="center"/>
              <w:rPr>
                <w:sz w:val="28"/>
                <w:szCs w:val="28"/>
              </w:rPr>
            </w:pPr>
          </w:p>
        </w:tc>
        <w:tc>
          <w:tcPr>
            <w:tcW w:w="993" w:type="dxa"/>
            <w:tcBorders>
              <w:top w:val="double" w:sz="4" w:space="0" w:color="auto"/>
              <w:left w:val="double" w:sz="4" w:space="0" w:color="auto"/>
              <w:bottom w:val="double" w:sz="4" w:space="0" w:color="auto"/>
              <w:right w:val="double" w:sz="4" w:space="0" w:color="auto"/>
            </w:tcBorders>
            <w:hideMark/>
          </w:tcPr>
          <w:p w14:paraId="70EC501B" w14:textId="77777777" w:rsidR="0091137B" w:rsidRDefault="0091137B">
            <w:pPr>
              <w:spacing w:line="256" w:lineRule="auto"/>
              <w:jc w:val="center"/>
              <w:rPr>
                <w:sz w:val="28"/>
                <w:szCs w:val="28"/>
                <w:lang w:val="bg-BG"/>
              </w:rPr>
            </w:pPr>
            <w:r>
              <w:rPr>
                <w:sz w:val="28"/>
                <w:szCs w:val="28"/>
                <w:lang w:val="bg-BG"/>
              </w:rPr>
              <w:t>51</w:t>
            </w:r>
          </w:p>
        </w:tc>
        <w:tc>
          <w:tcPr>
            <w:tcW w:w="993" w:type="dxa"/>
            <w:tcBorders>
              <w:top w:val="double" w:sz="4" w:space="0" w:color="auto"/>
              <w:left w:val="double" w:sz="4" w:space="0" w:color="auto"/>
              <w:bottom w:val="double" w:sz="4" w:space="0" w:color="auto"/>
              <w:right w:val="double" w:sz="4" w:space="0" w:color="auto"/>
            </w:tcBorders>
          </w:tcPr>
          <w:p w14:paraId="34CA096E" w14:textId="77777777" w:rsidR="0091137B" w:rsidRDefault="0091137B">
            <w:pPr>
              <w:spacing w:line="256" w:lineRule="auto"/>
              <w:jc w:val="center"/>
              <w:rPr>
                <w:sz w:val="28"/>
                <w:szCs w:val="28"/>
              </w:rPr>
            </w:pPr>
          </w:p>
        </w:tc>
      </w:tr>
      <w:tr w:rsidR="0091137B" w14:paraId="358BEA3E" w14:textId="77777777" w:rsidTr="0091137B">
        <w:trPr>
          <w:trHeight w:val="355"/>
        </w:trPr>
        <w:tc>
          <w:tcPr>
            <w:tcW w:w="2958" w:type="dxa"/>
            <w:tcBorders>
              <w:top w:val="double" w:sz="4" w:space="0" w:color="auto"/>
              <w:left w:val="double" w:sz="4" w:space="0" w:color="auto"/>
              <w:bottom w:val="double" w:sz="4" w:space="0" w:color="auto"/>
              <w:right w:val="double" w:sz="4" w:space="0" w:color="auto"/>
            </w:tcBorders>
            <w:hideMark/>
          </w:tcPr>
          <w:p w14:paraId="203C0D38" w14:textId="77777777" w:rsidR="0091137B" w:rsidRDefault="0091137B">
            <w:pPr>
              <w:spacing w:line="256" w:lineRule="auto"/>
              <w:ind w:left="142"/>
              <w:rPr>
                <w:b/>
                <w:sz w:val="28"/>
                <w:szCs w:val="28"/>
                <w:lang w:val="ru-RU"/>
              </w:rPr>
            </w:pPr>
            <w:r>
              <w:rPr>
                <w:b/>
                <w:sz w:val="28"/>
                <w:szCs w:val="28"/>
                <w:lang w:val="ru-RU"/>
              </w:rPr>
              <w:t>Общо ДМА</w:t>
            </w:r>
          </w:p>
        </w:tc>
        <w:tc>
          <w:tcPr>
            <w:tcW w:w="1134" w:type="dxa"/>
            <w:tcBorders>
              <w:top w:val="double" w:sz="4" w:space="0" w:color="auto"/>
              <w:left w:val="double" w:sz="4" w:space="0" w:color="auto"/>
              <w:bottom w:val="double" w:sz="4" w:space="0" w:color="auto"/>
              <w:right w:val="double" w:sz="4" w:space="0" w:color="auto"/>
            </w:tcBorders>
            <w:hideMark/>
          </w:tcPr>
          <w:p w14:paraId="3AD3D744" w14:textId="77777777" w:rsidR="0091137B" w:rsidRDefault="0091137B">
            <w:pPr>
              <w:spacing w:line="256" w:lineRule="auto"/>
              <w:jc w:val="center"/>
              <w:rPr>
                <w:b/>
                <w:sz w:val="28"/>
                <w:szCs w:val="28"/>
              </w:rPr>
            </w:pPr>
            <w:r>
              <w:rPr>
                <w:b/>
                <w:sz w:val="28"/>
                <w:szCs w:val="28"/>
              </w:rPr>
              <w:t>515</w:t>
            </w:r>
          </w:p>
        </w:tc>
        <w:tc>
          <w:tcPr>
            <w:tcW w:w="1138" w:type="dxa"/>
            <w:tcBorders>
              <w:top w:val="double" w:sz="4" w:space="0" w:color="auto"/>
              <w:left w:val="double" w:sz="4" w:space="0" w:color="auto"/>
              <w:bottom w:val="double" w:sz="4" w:space="0" w:color="auto"/>
              <w:right w:val="double" w:sz="4" w:space="0" w:color="auto"/>
            </w:tcBorders>
            <w:hideMark/>
          </w:tcPr>
          <w:p w14:paraId="6BF60ED6" w14:textId="77777777" w:rsidR="0091137B" w:rsidRDefault="0091137B">
            <w:pPr>
              <w:spacing w:line="256" w:lineRule="auto"/>
              <w:jc w:val="center"/>
              <w:rPr>
                <w:b/>
                <w:sz w:val="28"/>
                <w:szCs w:val="28"/>
              </w:rPr>
            </w:pPr>
            <w:r>
              <w:rPr>
                <w:b/>
                <w:sz w:val="28"/>
                <w:szCs w:val="28"/>
              </w:rPr>
              <w:t>91,7</w:t>
            </w:r>
          </w:p>
        </w:tc>
        <w:tc>
          <w:tcPr>
            <w:tcW w:w="992" w:type="dxa"/>
            <w:tcBorders>
              <w:top w:val="double" w:sz="4" w:space="0" w:color="auto"/>
              <w:left w:val="double" w:sz="4" w:space="0" w:color="auto"/>
              <w:bottom w:val="double" w:sz="4" w:space="0" w:color="auto"/>
              <w:right w:val="double" w:sz="4" w:space="0" w:color="auto"/>
            </w:tcBorders>
            <w:hideMark/>
          </w:tcPr>
          <w:p w14:paraId="59A41E5A" w14:textId="77777777" w:rsidR="0091137B" w:rsidRDefault="0091137B">
            <w:pPr>
              <w:spacing w:line="256" w:lineRule="auto"/>
              <w:jc w:val="center"/>
              <w:rPr>
                <w:b/>
                <w:sz w:val="28"/>
                <w:szCs w:val="28"/>
                <w:lang w:val="bg-BG"/>
              </w:rPr>
            </w:pPr>
            <w:r>
              <w:rPr>
                <w:b/>
                <w:sz w:val="28"/>
                <w:szCs w:val="28"/>
              </w:rPr>
              <w:t>48</w:t>
            </w:r>
            <w:r>
              <w:rPr>
                <w:b/>
                <w:sz w:val="28"/>
                <w:szCs w:val="28"/>
                <w:lang w:val="bg-BG"/>
              </w:rPr>
              <w:t>3</w:t>
            </w:r>
          </w:p>
        </w:tc>
        <w:tc>
          <w:tcPr>
            <w:tcW w:w="1134" w:type="dxa"/>
            <w:tcBorders>
              <w:top w:val="double" w:sz="4" w:space="0" w:color="auto"/>
              <w:left w:val="double" w:sz="4" w:space="0" w:color="auto"/>
              <w:bottom w:val="double" w:sz="4" w:space="0" w:color="auto"/>
              <w:right w:val="double" w:sz="4" w:space="0" w:color="auto"/>
            </w:tcBorders>
            <w:hideMark/>
          </w:tcPr>
          <w:p w14:paraId="082D5138" w14:textId="77777777" w:rsidR="0091137B" w:rsidRDefault="0091137B">
            <w:pPr>
              <w:spacing w:line="256" w:lineRule="auto"/>
              <w:jc w:val="center"/>
              <w:rPr>
                <w:b/>
                <w:sz w:val="28"/>
                <w:szCs w:val="28"/>
              </w:rPr>
            </w:pPr>
            <w:r>
              <w:rPr>
                <w:b/>
                <w:sz w:val="28"/>
                <w:szCs w:val="28"/>
              </w:rPr>
              <w:t>88,4</w:t>
            </w:r>
          </w:p>
        </w:tc>
        <w:tc>
          <w:tcPr>
            <w:tcW w:w="993" w:type="dxa"/>
            <w:tcBorders>
              <w:top w:val="double" w:sz="4" w:space="0" w:color="auto"/>
              <w:left w:val="double" w:sz="4" w:space="0" w:color="auto"/>
              <w:bottom w:val="double" w:sz="4" w:space="0" w:color="auto"/>
              <w:right w:val="double" w:sz="4" w:space="0" w:color="auto"/>
            </w:tcBorders>
            <w:hideMark/>
          </w:tcPr>
          <w:p w14:paraId="4D9181BF" w14:textId="77777777" w:rsidR="0091137B" w:rsidRDefault="0091137B">
            <w:pPr>
              <w:spacing w:line="256" w:lineRule="auto"/>
              <w:jc w:val="center"/>
              <w:rPr>
                <w:b/>
                <w:sz w:val="28"/>
                <w:szCs w:val="28"/>
                <w:lang w:val="bg-BG"/>
              </w:rPr>
            </w:pPr>
            <w:r>
              <w:rPr>
                <w:b/>
                <w:sz w:val="28"/>
                <w:szCs w:val="28"/>
              </w:rPr>
              <w:t>447</w:t>
            </w:r>
          </w:p>
        </w:tc>
        <w:tc>
          <w:tcPr>
            <w:tcW w:w="993" w:type="dxa"/>
            <w:tcBorders>
              <w:top w:val="double" w:sz="4" w:space="0" w:color="auto"/>
              <w:left w:val="double" w:sz="4" w:space="0" w:color="auto"/>
              <w:bottom w:val="double" w:sz="4" w:space="0" w:color="auto"/>
              <w:right w:val="double" w:sz="4" w:space="0" w:color="auto"/>
            </w:tcBorders>
            <w:hideMark/>
          </w:tcPr>
          <w:p w14:paraId="622B6343" w14:textId="77777777" w:rsidR="0091137B" w:rsidRDefault="0091137B">
            <w:pPr>
              <w:spacing w:line="256" w:lineRule="auto"/>
              <w:jc w:val="center"/>
              <w:rPr>
                <w:b/>
                <w:sz w:val="28"/>
                <w:szCs w:val="28"/>
              </w:rPr>
            </w:pPr>
            <w:r>
              <w:rPr>
                <w:b/>
                <w:sz w:val="28"/>
                <w:szCs w:val="28"/>
              </w:rPr>
              <w:t>83,05</w:t>
            </w:r>
          </w:p>
        </w:tc>
      </w:tr>
      <w:tr w:rsidR="0091137B" w14:paraId="01DCD9B9"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53A60B63" w14:textId="77777777" w:rsidR="0091137B" w:rsidRDefault="0091137B">
            <w:pPr>
              <w:spacing w:line="256" w:lineRule="auto"/>
              <w:ind w:left="142"/>
              <w:rPr>
                <w:sz w:val="28"/>
                <w:szCs w:val="28"/>
              </w:rPr>
            </w:pPr>
            <w:r>
              <w:rPr>
                <w:sz w:val="28"/>
                <w:szCs w:val="28"/>
              </w:rPr>
              <w:t>2.Програмни продукти</w:t>
            </w:r>
          </w:p>
        </w:tc>
        <w:tc>
          <w:tcPr>
            <w:tcW w:w="1134" w:type="dxa"/>
            <w:tcBorders>
              <w:top w:val="double" w:sz="4" w:space="0" w:color="auto"/>
              <w:left w:val="double" w:sz="4" w:space="0" w:color="auto"/>
              <w:bottom w:val="double" w:sz="4" w:space="0" w:color="auto"/>
              <w:right w:val="double" w:sz="4" w:space="0" w:color="auto"/>
            </w:tcBorders>
          </w:tcPr>
          <w:p w14:paraId="240FBE04" w14:textId="77777777" w:rsidR="0091137B" w:rsidRDefault="0091137B">
            <w:pPr>
              <w:spacing w:line="256" w:lineRule="auto"/>
              <w:jc w:val="center"/>
              <w:rPr>
                <w:sz w:val="28"/>
                <w:szCs w:val="28"/>
              </w:rPr>
            </w:pPr>
          </w:p>
        </w:tc>
        <w:tc>
          <w:tcPr>
            <w:tcW w:w="1138" w:type="dxa"/>
            <w:tcBorders>
              <w:top w:val="double" w:sz="4" w:space="0" w:color="auto"/>
              <w:left w:val="double" w:sz="4" w:space="0" w:color="auto"/>
              <w:bottom w:val="double" w:sz="4" w:space="0" w:color="auto"/>
              <w:right w:val="double" w:sz="4" w:space="0" w:color="auto"/>
            </w:tcBorders>
          </w:tcPr>
          <w:p w14:paraId="0AF96C42" w14:textId="77777777" w:rsidR="0091137B" w:rsidRDefault="0091137B">
            <w:pPr>
              <w:spacing w:line="256" w:lineRule="auto"/>
              <w:jc w:val="center"/>
              <w:rPr>
                <w:sz w:val="28"/>
                <w:szCs w:val="28"/>
              </w:rPr>
            </w:pPr>
          </w:p>
        </w:tc>
        <w:tc>
          <w:tcPr>
            <w:tcW w:w="992" w:type="dxa"/>
            <w:tcBorders>
              <w:top w:val="double" w:sz="4" w:space="0" w:color="auto"/>
              <w:left w:val="double" w:sz="4" w:space="0" w:color="auto"/>
              <w:bottom w:val="double" w:sz="4" w:space="0" w:color="auto"/>
              <w:right w:val="double" w:sz="4" w:space="0" w:color="auto"/>
            </w:tcBorders>
          </w:tcPr>
          <w:p w14:paraId="1DBADA6C" w14:textId="77777777" w:rsidR="0091137B" w:rsidRDefault="0091137B">
            <w:pPr>
              <w:spacing w:line="256" w:lineRule="auto"/>
              <w:jc w:val="center"/>
            </w:pPr>
          </w:p>
        </w:tc>
        <w:tc>
          <w:tcPr>
            <w:tcW w:w="1134" w:type="dxa"/>
            <w:tcBorders>
              <w:top w:val="double" w:sz="4" w:space="0" w:color="auto"/>
              <w:left w:val="double" w:sz="4" w:space="0" w:color="auto"/>
              <w:bottom w:val="double" w:sz="4" w:space="0" w:color="auto"/>
              <w:right w:val="double" w:sz="4" w:space="0" w:color="auto"/>
            </w:tcBorders>
          </w:tcPr>
          <w:p w14:paraId="245A2ECA" w14:textId="77777777" w:rsidR="0091137B" w:rsidRDefault="0091137B">
            <w:pPr>
              <w:spacing w:line="256" w:lineRule="auto"/>
              <w:jc w:val="center"/>
            </w:pPr>
          </w:p>
        </w:tc>
        <w:tc>
          <w:tcPr>
            <w:tcW w:w="993" w:type="dxa"/>
            <w:tcBorders>
              <w:top w:val="double" w:sz="4" w:space="0" w:color="auto"/>
              <w:left w:val="double" w:sz="4" w:space="0" w:color="auto"/>
              <w:bottom w:val="double" w:sz="4" w:space="0" w:color="auto"/>
              <w:right w:val="double" w:sz="4" w:space="0" w:color="auto"/>
            </w:tcBorders>
          </w:tcPr>
          <w:p w14:paraId="32C1AEC9" w14:textId="77777777" w:rsidR="0091137B" w:rsidRDefault="0091137B">
            <w:pPr>
              <w:spacing w:line="256" w:lineRule="auto"/>
              <w:jc w:val="center"/>
            </w:pPr>
          </w:p>
        </w:tc>
        <w:tc>
          <w:tcPr>
            <w:tcW w:w="993" w:type="dxa"/>
            <w:tcBorders>
              <w:top w:val="double" w:sz="4" w:space="0" w:color="auto"/>
              <w:left w:val="double" w:sz="4" w:space="0" w:color="auto"/>
              <w:bottom w:val="double" w:sz="4" w:space="0" w:color="auto"/>
              <w:right w:val="double" w:sz="4" w:space="0" w:color="auto"/>
            </w:tcBorders>
          </w:tcPr>
          <w:p w14:paraId="4B5B1FB9" w14:textId="77777777" w:rsidR="0091137B" w:rsidRDefault="0091137B">
            <w:pPr>
              <w:spacing w:line="256" w:lineRule="auto"/>
              <w:jc w:val="center"/>
            </w:pPr>
          </w:p>
        </w:tc>
      </w:tr>
      <w:tr w:rsidR="0091137B" w14:paraId="491DBA58"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109935B3" w14:textId="77777777" w:rsidR="0091137B" w:rsidRDefault="0091137B">
            <w:pPr>
              <w:spacing w:line="256" w:lineRule="auto"/>
              <w:ind w:left="270" w:hanging="270"/>
              <w:rPr>
                <w:b/>
              </w:rPr>
            </w:pPr>
            <w:r>
              <w:rPr>
                <w:b/>
              </w:rPr>
              <w:t>Б.</w:t>
            </w:r>
            <w:r>
              <w:rPr>
                <w:b/>
                <w:lang w:val="bg-BG"/>
              </w:rPr>
              <w:t xml:space="preserve"> </w:t>
            </w:r>
            <w:r>
              <w:rPr>
                <w:b/>
              </w:rPr>
              <w:t>КРАТКОТРАЙНИ АКТИВИ</w:t>
            </w:r>
          </w:p>
        </w:tc>
        <w:tc>
          <w:tcPr>
            <w:tcW w:w="1134" w:type="dxa"/>
            <w:tcBorders>
              <w:top w:val="double" w:sz="4" w:space="0" w:color="auto"/>
              <w:left w:val="double" w:sz="4" w:space="0" w:color="auto"/>
              <w:bottom w:val="double" w:sz="4" w:space="0" w:color="auto"/>
              <w:right w:val="double" w:sz="4" w:space="0" w:color="auto"/>
            </w:tcBorders>
          </w:tcPr>
          <w:p w14:paraId="60ADBCF0" w14:textId="77777777" w:rsidR="0091137B" w:rsidRDefault="0091137B">
            <w:pPr>
              <w:pStyle w:val="xl47"/>
              <w:pBdr>
                <w:left w:val="none" w:sz="0" w:space="0" w:color="auto"/>
                <w:bottom w:val="none" w:sz="0" w:space="0" w:color="auto"/>
                <w:right w:val="none" w:sz="0" w:space="0" w:color="auto"/>
              </w:pBdr>
              <w:spacing w:before="0" w:after="0" w:line="256" w:lineRule="auto"/>
              <w:rPr>
                <w:szCs w:val="24"/>
                <w:lang w:val="bg-BG"/>
              </w:rPr>
            </w:pPr>
          </w:p>
        </w:tc>
        <w:tc>
          <w:tcPr>
            <w:tcW w:w="1138" w:type="dxa"/>
            <w:tcBorders>
              <w:top w:val="double" w:sz="4" w:space="0" w:color="auto"/>
              <w:left w:val="double" w:sz="4" w:space="0" w:color="auto"/>
              <w:bottom w:val="double" w:sz="4" w:space="0" w:color="auto"/>
              <w:right w:val="double" w:sz="4" w:space="0" w:color="auto"/>
            </w:tcBorders>
          </w:tcPr>
          <w:p w14:paraId="04363AC7" w14:textId="77777777" w:rsidR="0091137B" w:rsidRDefault="0091137B">
            <w:pPr>
              <w:spacing w:line="256" w:lineRule="auto"/>
              <w:jc w:val="center"/>
              <w:rPr>
                <w:b/>
                <w:lang w:val="en-US"/>
              </w:rPr>
            </w:pPr>
          </w:p>
        </w:tc>
        <w:tc>
          <w:tcPr>
            <w:tcW w:w="992" w:type="dxa"/>
            <w:tcBorders>
              <w:top w:val="double" w:sz="4" w:space="0" w:color="auto"/>
              <w:left w:val="double" w:sz="4" w:space="0" w:color="auto"/>
              <w:bottom w:val="double" w:sz="4" w:space="0" w:color="auto"/>
              <w:right w:val="double" w:sz="4" w:space="0" w:color="auto"/>
            </w:tcBorders>
          </w:tcPr>
          <w:p w14:paraId="2F7993E0" w14:textId="77777777" w:rsidR="0091137B" w:rsidRDefault="0091137B">
            <w:pPr>
              <w:pStyle w:val="xl47"/>
              <w:pBdr>
                <w:left w:val="none" w:sz="0" w:space="0" w:color="auto"/>
                <w:bottom w:val="none" w:sz="0" w:space="0" w:color="auto"/>
                <w:right w:val="none" w:sz="0" w:space="0" w:color="auto"/>
              </w:pBdr>
              <w:spacing w:before="0" w:after="0" w:line="256" w:lineRule="auto"/>
              <w:rPr>
                <w:szCs w:val="24"/>
                <w:lang w:val="bg-BG"/>
              </w:rPr>
            </w:pPr>
          </w:p>
        </w:tc>
        <w:tc>
          <w:tcPr>
            <w:tcW w:w="1134" w:type="dxa"/>
            <w:tcBorders>
              <w:top w:val="double" w:sz="4" w:space="0" w:color="auto"/>
              <w:left w:val="double" w:sz="4" w:space="0" w:color="auto"/>
              <w:bottom w:val="double" w:sz="4" w:space="0" w:color="auto"/>
              <w:right w:val="double" w:sz="4" w:space="0" w:color="auto"/>
            </w:tcBorders>
          </w:tcPr>
          <w:p w14:paraId="662AB8F6" w14:textId="77777777" w:rsidR="0091137B" w:rsidRDefault="0091137B">
            <w:pPr>
              <w:spacing w:line="256" w:lineRule="auto"/>
              <w:jc w:val="center"/>
              <w:rPr>
                <w:b/>
                <w:lang w:val="en-US"/>
              </w:rPr>
            </w:pPr>
          </w:p>
        </w:tc>
        <w:tc>
          <w:tcPr>
            <w:tcW w:w="993" w:type="dxa"/>
            <w:tcBorders>
              <w:top w:val="double" w:sz="4" w:space="0" w:color="auto"/>
              <w:left w:val="double" w:sz="4" w:space="0" w:color="auto"/>
              <w:bottom w:val="double" w:sz="4" w:space="0" w:color="auto"/>
              <w:right w:val="double" w:sz="4" w:space="0" w:color="auto"/>
            </w:tcBorders>
          </w:tcPr>
          <w:p w14:paraId="1006A53D" w14:textId="77777777" w:rsidR="0091137B" w:rsidRDefault="0091137B">
            <w:pPr>
              <w:spacing w:line="256" w:lineRule="auto"/>
              <w:jc w:val="center"/>
              <w:rPr>
                <w:b/>
                <w:lang w:val="en-US"/>
              </w:rPr>
            </w:pPr>
          </w:p>
        </w:tc>
        <w:tc>
          <w:tcPr>
            <w:tcW w:w="993" w:type="dxa"/>
            <w:tcBorders>
              <w:top w:val="double" w:sz="4" w:space="0" w:color="auto"/>
              <w:left w:val="double" w:sz="4" w:space="0" w:color="auto"/>
              <w:bottom w:val="double" w:sz="4" w:space="0" w:color="auto"/>
              <w:right w:val="double" w:sz="4" w:space="0" w:color="auto"/>
            </w:tcBorders>
          </w:tcPr>
          <w:p w14:paraId="69FDCFE7" w14:textId="77777777" w:rsidR="0091137B" w:rsidRDefault="0091137B">
            <w:pPr>
              <w:spacing w:line="256" w:lineRule="auto"/>
              <w:jc w:val="center"/>
              <w:rPr>
                <w:b/>
                <w:lang w:val="en-US"/>
              </w:rPr>
            </w:pPr>
          </w:p>
        </w:tc>
      </w:tr>
      <w:tr w:rsidR="0091137B" w14:paraId="1C059E54"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14828B40" w14:textId="77777777" w:rsidR="0091137B" w:rsidRDefault="0091137B">
            <w:pPr>
              <w:spacing w:line="256" w:lineRule="auto"/>
              <w:ind w:left="360" w:hanging="216"/>
              <w:rPr>
                <w:sz w:val="28"/>
                <w:szCs w:val="28"/>
              </w:rPr>
            </w:pPr>
            <w:r>
              <w:rPr>
                <w:sz w:val="28"/>
                <w:szCs w:val="28"/>
              </w:rPr>
              <w:t>1.</w:t>
            </w:r>
            <w:r>
              <w:rPr>
                <w:b/>
                <w:sz w:val="28"/>
                <w:szCs w:val="28"/>
              </w:rPr>
              <w:t>Краткотрайни       материални активи</w:t>
            </w:r>
          </w:p>
        </w:tc>
        <w:tc>
          <w:tcPr>
            <w:tcW w:w="1134" w:type="dxa"/>
            <w:tcBorders>
              <w:top w:val="double" w:sz="4" w:space="0" w:color="auto"/>
              <w:left w:val="double" w:sz="4" w:space="0" w:color="auto"/>
              <w:bottom w:val="double" w:sz="4" w:space="0" w:color="auto"/>
              <w:right w:val="double" w:sz="4" w:space="0" w:color="auto"/>
            </w:tcBorders>
            <w:hideMark/>
          </w:tcPr>
          <w:p w14:paraId="6F24E273" w14:textId="77777777" w:rsidR="0091137B" w:rsidRDefault="0091137B">
            <w:pPr>
              <w:spacing w:line="256" w:lineRule="auto"/>
              <w:jc w:val="center"/>
              <w:rPr>
                <w:b/>
                <w:sz w:val="28"/>
                <w:szCs w:val="28"/>
                <w:lang w:val="bg-BG"/>
              </w:rPr>
            </w:pPr>
            <w:r>
              <w:rPr>
                <w:b/>
                <w:sz w:val="28"/>
                <w:szCs w:val="28"/>
                <w:lang w:val="bg-BG"/>
              </w:rPr>
              <w:t>88</w:t>
            </w:r>
          </w:p>
        </w:tc>
        <w:tc>
          <w:tcPr>
            <w:tcW w:w="1138" w:type="dxa"/>
            <w:tcBorders>
              <w:top w:val="double" w:sz="4" w:space="0" w:color="auto"/>
              <w:left w:val="double" w:sz="4" w:space="0" w:color="auto"/>
              <w:bottom w:val="double" w:sz="4" w:space="0" w:color="auto"/>
              <w:right w:val="double" w:sz="4" w:space="0" w:color="auto"/>
            </w:tcBorders>
            <w:hideMark/>
          </w:tcPr>
          <w:p w14:paraId="75104B90" w14:textId="77777777" w:rsidR="0091137B" w:rsidRDefault="0091137B">
            <w:pPr>
              <w:spacing w:line="256" w:lineRule="auto"/>
              <w:jc w:val="center"/>
              <w:rPr>
                <w:b/>
                <w:sz w:val="28"/>
                <w:szCs w:val="28"/>
                <w:lang w:val="bg-BG"/>
              </w:rPr>
            </w:pPr>
            <w:r>
              <w:rPr>
                <w:b/>
                <w:sz w:val="28"/>
                <w:szCs w:val="28"/>
                <w:lang w:val="bg-BG"/>
              </w:rPr>
              <w:t>15%</w:t>
            </w:r>
          </w:p>
        </w:tc>
        <w:tc>
          <w:tcPr>
            <w:tcW w:w="992" w:type="dxa"/>
            <w:tcBorders>
              <w:top w:val="double" w:sz="4" w:space="0" w:color="auto"/>
              <w:left w:val="double" w:sz="4" w:space="0" w:color="auto"/>
              <w:bottom w:val="double" w:sz="4" w:space="0" w:color="auto"/>
              <w:right w:val="double" w:sz="4" w:space="0" w:color="auto"/>
            </w:tcBorders>
            <w:hideMark/>
          </w:tcPr>
          <w:p w14:paraId="0D2FC1D6" w14:textId="77777777" w:rsidR="0091137B" w:rsidRDefault="0091137B">
            <w:pPr>
              <w:spacing w:line="256" w:lineRule="auto"/>
              <w:jc w:val="center"/>
              <w:rPr>
                <w:b/>
                <w:sz w:val="28"/>
                <w:szCs w:val="28"/>
                <w:lang w:val="bg-BG"/>
              </w:rPr>
            </w:pPr>
            <w:r>
              <w:rPr>
                <w:b/>
                <w:sz w:val="28"/>
                <w:szCs w:val="28"/>
                <w:lang w:val="bg-BG"/>
              </w:rPr>
              <w:t>129</w:t>
            </w:r>
          </w:p>
        </w:tc>
        <w:tc>
          <w:tcPr>
            <w:tcW w:w="1134" w:type="dxa"/>
            <w:tcBorders>
              <w:top w:val="double" w:sz="4" w:space="0" w:color="auto"/>
              <w:left w:val="double" w:sz="4" w:space="0" w:color="auto"/>
              <w:bottom w:val="double" w:sz="4" w:space="0" w:color="auto"/>
              <w:right w:val="double" w:sz="4" w:space="0" w:color="auto"/>
            </w:tcBorders>
            <w:hideMark/>
          </w:tcPr>
          <w:p w14:paraId="7C2BDF38" w14:textId="77777777" w:rsidR="0091137B" w:rsidRDefault="0091137B">
            <w:pPr>
              <w:spacing w:line="256" w:lineRule="auto"/>
              <w:jc w:val="center"/>
              <w:rPr>
                <w:b/>
                <w:sz w:val="28"/>
                <w:szCs w:val="28"/>
                <w:lang w:val="bg-BG"/>
              </w:rPr>
            </w:pPr>
            <w:r>
              <w:rPr>
                <w:b/>
                <w:sz w:val="28"/>
                <w:szCs w:val="28"/>
                <w:lang w:val="bg-BG"/>
              </w:rPr>
              <w:t>21%</w:t>
            </w:r>
          </w:p>
        </w:tc>
        <w:tc>
          <w:tcPr>
            <w:tcW w:w="993" w:type="dxa"/>
            <w:tcBorders>
              <w:top w:val="double" w:sz="4" w:space="0" w:color="auto"/>
              <w:left w:val="double" w:sz="4" w:space="0" w:color="auto"/>
              <w:bottom w:val="double" w:sz="4" w:space="0" w:color="auto"/>
              <w:right w:val="double" w:sz="4" w:space="0" w:color="auto"/>
            </w:tcBorders>
            <w:hideMark/>
          </w:tcPr>
          <w:p w14:paraId="3A1F5530" w14:textId="77777777" w:rsidR="0091137B" w:rsidRDefault="0091137B">
            <w:pPr>
              <w:spacing w:line="256" w:lineRule="auto"/>
              <w:jc w:val="center"/>
              <w:rPr>
                <w:b/>
                <w:sz w:val="28"/>
                <w:szCs w:val="28"/>
                <w:lang w:val="bg-BG"/>
              </w:rPr>
            </w:pPr>
            <w:r>
              <w:rPr>
                <w:b/>
                <w:sz w:val="28"/>
                <w:szCs w:val="28"/>
                <w:lang w:val="bg-BG"/>
              </w:rPr>
              <w:t>169</w:t>
            </w:r>
          </w:p>
        </w:tc>
        <w:tc>
          <w:tcPr>
            <w:tcW w:w="993" w:type="dxa"/>
            <w:tcBorders>
              <w:top w:val="double" w:sz="4" w:space="0" w:color="auto"/>
              <w:left w:val="double" w:sz="4" w:space="0" w:color="auto"/>
              <w:bottom w:val="double" w:sz="4" w:space="0" w:color="auto"/>
              <w:right w:val="double" w:sz="4" w:space="0" w:color="auto"/>
            </w:tcBorders>
            <w:hideMark/>
          </w:tcPr>
          <w:p w14:paraId="5F13F75D" w14:textId="77777777" w:rsidR="0091137B" w:rsidRDefault="0091137B">
            <w:pPr>
              <w:spacing w:line="256" w:lineRule="auto"/>
              <w:jc w:val="center"/>
              <w:rPr>
                <w:b/>
                <w:sz w:val="28"/>
                <w:szCs w:val="28"/>
                <w:lang w:val="bg-BG"/>
              </w:rPr>
            </w:pPr>
            <w:r>
              <w:rPr>
                <w:b/>
                <w:sz w:val="28"/>
                <w:szCs w:val="28"/>
                <w:lang w:val="bg-BG"/>
              </w:rPr>
              <w:t>27%</w:t>
            </w:r>
          </w:p>
        </w:tc>
      </w:tr>
      <w:tr w:rsidR="0091137B" w14:paraId="4A611C00"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1E97B371" w14:textId="77777777" w:rsidR="0091137B" w:rsidRDefault="0091137B">
            <w:pPr>
              <w:spacing w:line="256" w:lineRule="auto"/>
              <w:ind w:left="360" w:hanging="360"/>
              <w:rPr>
                <w:sz w:val="28"/>
                <w:szCs w:val="28"/>
              </w:rPr>
            </w:pPr>
            <w:r>
              <w:rPr>
                <w:sz w:val="28"/>
                <w:szCs w:val="28"/>
              </w:rPr>
              <w:t xml:space="preserve">  1.1Материали</w:t>
            </w:r>
          </w:p>
        </w:tc>
        <w:tc>
          <w:tcPr>
            <w:tcW w:w="1134" w:type="dxa"/>
            <w:tcBorders>
              <w:top w:val="double" w:sz="4" w:space="0" w:color="auto"/>
              <w:left w:val="double" w:sz="4" w:space="0" w:color="auto"/>
              <w:bottom w:val="double" w:sz="4" w:space="0" w:color="auto"/>
              <w:right w:val="double" w:sz="4" w:space="0" w:color="auto"/>
            </w:tcBorders>
            <w:hideMark/>
          </w:tcPr>
          <w:p w14:paraId="3CCBAEFF" w14:textId="77777777" w:rsidR="0091137B" w:rsidRDefault="0091137B">
            <w:pPr>
              <w:spacing w:line="256" w:lineRule="auto"/>
              <w:jc w:val="center"/>
              <w:rPr>
                <w:sz w:val="28"/>
                <w:szCs w:val="28"/>
                <w:lang w:val="bg-BG"/>
              </w:rPr>
            </w:pPr>
            <w:r>
              <w:rPr>
                <w:sz w:val="28"/>
                <w:szCs w:val="28"/>
                <w:lang w:val="bg-BG"/>
              </w:rPr>
              <w:t>2</w:t>
            </w:r>
          </w:p>
        </w:tc>
        <w:tc>
          <w:tcPr>
            <w:tcW w:w="1138" w:type="dxa"/>
            <w:tcBorders>
              <w:top w:val="double" w:sz="4" w:space="0" w:color="auto"/>
              <w:left w:val="double" w:sz="4" w:space="0" w:color="auto"/>
              <w:bottom w:val="double" w:sz="4" w:space="0" w:color="auto"/>
              <w:right w:val="double" w:sz="4" w:space="0" w:color="auto"/>
            </w:tcBorders>
          </w:tcPr>
          <w:p w14:paraId="6D054846" w14:textId="77777777" w:rsidR="0091137B" w:rsidRDefault="0091137B">
            <w:pPr>
              <w:spacing w:line="256" w:lineRule="auto"/>
              <w:jc w:val="center"/>
              <w:rPr>
                <w:sz w:val="28"/>
                <w:szCs w:val="28"/>
              </w:rPr>
            </w:pPr>
          </w:p>
        </w:tc>
        <w:tc>
          <w:tcPr>
            <w:tcW w:w="992" w:type="dxa"/>
            <w:tcBorders>
              <w:top w:val="double" w:sz="4" w:space="0" w:color="auto"/>
              <w:left w:val="double" w:sz="4" w:space="0" w:color="auto"/>
              <w:bottom w:val="double" w:sz="4" w:space="0" w:color="auto"/>
              <w:right w:val="double" w:sz="4" w:space="0" w:color="auto"/>
            </w:tcBorders>
            <w:hideMark/>
          </w:tcPr>
          <w:p w14:paraId="7EB284E3" w14:textId="77777777" w:rsidR="0091137B" w:rsidRDefault="0091137B">
            <w:pPr>
              <w:spacing w:line="256" w:lineRule="auto"/>
              <w:jc w:val="center"/>
              <w:rPr>
                <w:sz w:val="28"/>
                <w:szCs w:val="28"/>
                <w:lang w:val="bg-BG"/>
              </w:rPr>
            </w:pPr>
            <w:r>
              <w:rPr>
                <w:sz w:val="28"/>
                <w:szCs w:val="28"/>
                <w:lang w:val="bg-BG"/>
              </w:rPr>
              <w:t>3</w:t>
            </w:r>
          </w:p>
        </w:tc>
        <w:tc>
          <w:tcPr>
            <w:tcW w:w="1134" w:type="dxa"/>
            <w:tcBorders>
              <w:top w:val="double" w:sz="4" w:space="0" w:color="auto"/>
              <w:left w:val="double" w:sz="4" w:space="0" w:color="auto"/>
              <w:bottom w:val="double" w:sz="4" w:space="0" w:color="auto"/>
              <w:right w:val="double" w:sz="4" w:space="0" w:color="auto"/>
            </w:tcBorders>
          </w:tcPr>
          <w:p w14:paraId="21A0E231" w14:textId="77777777" w:rsidR="0091137B" w:rsidRDefault="0091137B">
            <w:pPr>
              <w:spacing w:line="256" w:lineRule="auto"/>
              <w:jc w:val="center"/>
              <w:rPr>
                <w:sz w:val="28"/>
                <w:szCs w:val="28"/>
              </w:rPr>
            </w:pPr>
          </w:p>
        </w:tc>
        <w:tc>
          <w:tcPr>
            <w:tcW w:w="993" w:type="dxa"/>
            <w:tcBorders>
              <w:top w:val="double" w:sz="4" w:space="0" w:color="auto"/>
              <w:left w:val="double" w:sz="4" w:space="0" w:color="auto"/>
              <w:bottom w:val="double" w:sz="4" w:space="0" w:color="auto"/>
              <w:right w:val="double" w:sz="4" w:space="0" w:color="auto"/>
            </w:tcBorders>
            <w:hideMark/>
          </w:tcPr>
          <w:p w14:paraId="341230AB" w14:textId="77777777" w:rsidR="0091137B" w:rsidRDefault="0091137B">
            <w:pPr>
              <w:spacing w:line="256" w:lineRule="auto"/>
              <w:jc w:val="center"/>
              <w:rPr>
                <w:sz w:val="28"/>
                <w:szCs w:val="28"/>
              </w:rPr>
            </w:pPr>
            <w:r>
              <w:rPr>
                <w:sz w:val="28"/>
                <w:szCs w:val="28"/>
              </w:rPr>
              <w:t>3</w:t>
            </w:r>
          </w:p>
        </w:tc>
        <w:tc>
          <w:tcPr>
            <w:tcW w:w="993" w:type="dxa"/>
            <w:tcBorders>
              <w:top w:val="double" w:sz="4" w:space="0" w:color="auto"/>
              <w:left w:val="double" w:sz="4" w:space="0" w:color="auto"/>
              <w:bottom w:val="double" w:sz="4" w:space="0" w:color="auto"/>
              <w:right w:val="double" w:sz="4" w:space="0" w:color="auto"/>
            </w:tcBorders>
          </w:tcPr>
          <w:p w14:paraId="38E1D2CF" w14:textId="77777777" w:rsidR="0091137B" w:rsidRDefault="0091137B">
            <w:pPr>
              <w:spacing w:line="256" w:lineRule="auto"/>
              <w:jc w:val="center"/>
              <w:rPr>
                <w:sz w:val="28"/>
                <w:szCs w:val="28"/>
              </w:rPr>
            </w:pPr>
          </w:p>
        </w:tc>
      </w:tr>
      <w:tr w:rsidR="0091137B" w14:paraId="1B1BD2E5"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0A7C0CD0" w14:textId="77777777" w:rsidR="0091137B" w:rsidRDefault="0091137B">
            <w:pPr>
              <w:spacing w:line="256" w:lineRule="auto"/>
              <w:ind w:left="360" w:hanging="360"/>
              <w:rPr>
                <w:sz w:val="28"/>
                <w:szCs w:val="28"/>
              </w:rPr>
            </w:pPr>
            <w:r>
              <w:rPr>
                <w:sz w:val="28"/>
                <w:szCs w:val="28"/>
              </w:rPr>
              <w:t xml:space="preserve">  2.Краткосрочни  вземания </w:t>
            </w:r>
          </w:p>
        </w:tc>
        <w:tc>
          <w:tcPr>
            <w:tcW w:w="1134" w:type="dxa"/>
            <w:tcBorders>
              <w:top w:val="double" w:sz="4" w:space="0" w:color="auto"/>
              <w:left w:val="double" w:sz="4" w:space="0" w:color="auto"/>
              <w:bottom w:val="double" w:sz="4" w:space="0" w:color="auto"/>
              <w:right w:val="double" w:sz="4" w:space="0" w:color="auto"/>
            </w:tcBorders>
            <w:hideMark/>
          </w:tcPr>
          <w:p w14:paraId="54042EC0" w14:textId="77777777" w:rsidR="0091137B" w:rsidRDefault="0091137B">
            <w:pPr>
              <w:spacing w:line="256" w:lineRule="auto"/>
              <w:jc w:val="center"/>
              <w:rPr>
                <w:sz w:val="28"/>
                <w:szCs w:val="28"/>
              </w:rPr>
            </w:pPr>
            <w:r>
              <w:rPr>
                <w:sz w:val="28"/>
                <w:szCs w:val="28"/>
              </w:rPr>
              <w:t>4</w:t>
            </w:r>
            <w:r>
              <w:rPr>
                <w:sz w:val="28"/>
                <w:szCs w:val="28"/>
                <w:lang w:val="bg-BG"/>
              </w:rPr>
              <w:t>6</w:t>
            </w:r>
          </w:p>
        </w:tc>
        <w:tc>
          <w:tcPr>
            <w:tcW w:w="1138" w:type="dxa"/>
            <w:tcBorders>
              <w:top w:val="double" w:sz="4" w:space="0" w:color="auto"/>
              <w:left w:val="double" w:sz="4" w:space="0" w:color="auto"/>
              <w:bottom w:val="double" w:sz="4" w:space="0" w:color="auto"/>
              <w:right w:val="double" w:sz="4" w:space="0" w:color="auto"/>
            </w:tcBorders>
          </w:tcPr>
          <w:p w14:paraId="3F825584" w14:textId="77777777" w:rsidR="0091137B" w:rsidRDefault="0091137B">
            <w:pPr>
              <w:spacing w:line="256" w:lineRule="auto"/>
              <w:jc w:val="center"/>
              <w:rPr>
                <w:sz w:val="28"/>
                <w:szCs w:val="28"/>
              </w:rPr>
            </w:pPr>
          </w:p>
        </w:tc>
        <w:tc>
          <w:tcPr>
            <w:tcW w:w="992" w:type="dxa"/>
            <w:tcBorders>
              <w:top w:val="double" w:sz="4" w:space="0" w:color="auto"/>
              <w:left w:val="double" w:sz="4" w:space="0" w:color="auto"/>
              <w:bottom w:val="double" w:sz="4" w:space="0" w:color="auto"/>
              <w:right w:val="double" w:sz="4" w:space="0" w:color="auto"/>
            </w:tcBorders>
            <w:hideMark/>
          </w:tcPr>
          <w:p w14:paraId="061773A9" w14:textId="77777777" w:rsidR="0091137B" w:rsidRDefault="0091137B">
            <w:pPr>
              <w:spacing w:line="256" w:lineRule="auto"/>
              <w:jc w:val="center"/>
              <w:rPr>
                <w:sz w:val="28"/>
                <w:szCs w:val="28"/>
              </w:rPr>
            </w:pPr>
            <w:r>
              <w:rPr>
                <w:sz w:val="28"/>
                <w:szCs w:val="28"/>
                <w:lang w:val="bg-BG"/>
              </w:rPr>
              <w:t>42</w:t>
            </w:r>
          </w:p>
        </w:tc>
        <w:tc>
          <w:tcPr>
            <w:tcW w:w="1134" w:type="dxa"/>
            <w:tcBorders>
              <w:top w:val="double" w:sz="4" w:space="0" w:color="auto"/>
              <w:left w:val="double" w:sz="4" w:space="0" w:color="auto"/>
              <w:bottom w:val="double" w:sz="4" w:space="0" w:color="auto"/>
              <w:right w:val="double" w:sz="4" w:space="0" w:color="auto"/>
            </w:tcBorders>
          </w:tcPr>
          <w:p w14:paraId="4CBCD18B" w14:textId="77777777" w:rsidR="0091137B" w:rsidRDefault="0091137B">
            <w:pPr>
              <w:spacing w:line="256" w:lineRule="auto"/>
              <w:jc w:val="center"/>
              <w:rPr>
                <w:sz w:val="28"/>
                <w:szCs w:val="28"/>
              </w:rPr>
            </w:pPr>
          </w:p>
        </w:tc>
        <w:tc>
          <w:tcPr>
            <w:tcW w:w="993" w:type="dxa"/>
            <w:tcBorders>
              <w:top w:val="double" w:sz="4" w:space="0" w:color="auto"/>
              <w:left w:val="double" w:sz="4" w:space="0" w:color="auto"/>
              <w:bottom w:val="double" w:sz="4" w:space="0" w:color="auto"/>
              <w:right w:val="double" w:sz="4" w:space="0" w:color="auto"/>
            </w:tcBorders>
            <w:hideMark/>
          </w:tcPr>
          <w:p w14:paraId="02BF8F5A" w14:textId="77777777" w:rsidR="0091137B" w:rsidRDefault="0091137B">
            <w:pPr>
              <w:spacing w:line="256" w:lineRule="auto"/>
              <w:jc w:val="center"/>
              <w:rPr>
                <w:sz w:val="28"/>
                <w:szCs w:val="28"/>
                <w:lang w:val="bg-BG"/>
              </w:rPr>
            </w:pPr>
            <w:r>
              <w:rPr>
                <w:sz w:val="28"/>
                <w:szCs w:val="28"/>
                <w:lang w:val="bg-BG"/>
              </w:rPr>
              <w:t>90</w:t>
            </w:r>
          </w:p>
        </w:tc>
        <w:tc>
          <w:tcPr>
            <w:tcW w:w="993" w:type="dxa"/>
            <w:tcBorders>
              <w:top w:val="double" w:sz="4" w:space="0" w:color="auto"/>
              <w:left w:val="double" w:sz="4" w:space="0" w:color="auto"/>
              <w:bottom w:val="double" w:sz="4" w:space="0" w:color="auto"/>
              <w:right w:val="double" w:sz="4" w:space="0" w:color="auto"/>
            </w:tcBorders>
          </w:tcPr>
          <w:p w14:paraId="09EB189C" w14:textId="77777777" w:rsidR="0091137B" w:rsidRDefault="0091137B">
            <w:pPr>
              <w:spacing w:line="256" w:lineRule="auto"/>
              <w:jc w:val="center"/>
              <w:rPr>
                <w:sz w:val="28"/>
                <w:szCs w:val="28"/>
              </w:rPr>
            </w:pPr>
          </w:p>
        </w:tc>
      </w:tr>
      <w:tr w:rsidR="0091137B" w14:paraId="730EBFCF"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15766AD5" w14:textId="77777777" w:rsidR="0091137B" w:rsidRDefault="0091137B">
            <w:pPr>
              <w:spacing w:line="256" w:lineRule="auto"/>
              <w:rPr>
                <w:sz w:val="28"/>
                <w:szCs w:val="28"/>
              </w:rPr>
            </w:pPr>
            <w:r>
              <w:rPr>
                <w:sz w:val="28"/>
                <w:szCs w:val="28"/>
              </w:rPr>
              <w:t xml:space="preserve">  4.Парични средства</w:t>
            </w:r>
          </w:p>
        </w:tc>
        <w:tc>
          <w:tcPr>
            <w:tcW w:w="1134" w:type="dxa"/>
            <w:tcBorders>
              <w:top w:val="double" w:sz="4" w:space="0" w:color="auto"/>
              <w:left w:val="double" w:sz="4" w:space="0" w:color="auto"/>
              <w:bottom w:val="double" w:sz="4" w:space="0" w:color="auto"/>
              <w:right w:val="double" w:sz="4" w:space="0" w:color="auto"/>
            </w:tcBorders>
            <w:hideMark/>
          </w:tcPr>
          <w:p w14:paraId="7AED3B30" w14:textId="77777777" w:rsidR="0091137B" w:rsidRDefault="0091137B">
            <w:pPr>
              <w:spacing w:line="256" w:lineRule="auto"/>
              <w:jc w:val="center"/>
              <w:rPr>
                <w:b/>
                <w:sz w:val="28"/>
                <w:szCs w:val="28"/>
                <w:lang w:val="bg-BG"/>
              </w:rPr>
            </w:pPr>
            <w:r>
              <w:rPr>
                <w:b/>
                <w:sz w:val="28"/>
                <w:szCs w:val="28"/>
                <w:lang w:val="bg-BG"/>
              </w:rPr>
              <w:t>40</w:t>
            </w:r>
          </w:p>
        </w:tc>
        <w:tc>
          <w:tcPr>
            <w:tcW w:w="1138" w:type="dxa"/>
            <w:tcBorders>
              <w:top w:val="double" w:sz="4" w:space="0" w:color="auto"/>
              <w:left w:val="double" w:sz="4" w:space="0" w:color="auto"/>
              <w:bottom w:val="double" w:sz="4" w:space="0" w:color="auto"/>
              <w:right w:val="double" w:sz="4" w:space="0" w:color="auto"/>
            </w:tcBorders>
            <w:hideMark/>
          </w:tcPr>
          <w:p w14:paraId="7A04A5C5" w14:textId="77777777" w:rsidR="0091137B" w:rsidRDefault="0091137B">
            <w:pPr>
              <w:spacing w:line="256" w:lineRule="auto"/>
              <w:jc w:val="center"/>
              <w:rPr>
                <w:b/>
                <w:sz w:val="28"/>
                <w:szCs w:val="28"/>
                <w:lang w:val="bg-BG"/>
              </w:rPr>
            </w:pPr>
            <w:r>
              <w:rPr>
                <w:b/>
                <w:sz w:val="28"/>
                <w:szCs w:val="28"/>
                <w:lang w:val="bg-BG"/>
              </w:rPr>
              <w:t>7%</w:t>
            </w:r>
          </w:p>
        </w:tc>
        <w:tc>
          <w:tcPr>
            <w:tcW w:w="992" w:type="dxa"/>
            <w:tcBorders>
              <w:top w:val="double" w:sz="4" w:space="0" w:color="auto"/>
              <w:left w:val="double" w:sz="4" w:space="0" w:color="auto"/>
              <w:bottom w:val="double" w:sz="4" w:space="0" w:color="auto"/>
              <w:right w:val="double" w:sz="4" w:space="0" w:color="auto"/>
            </w:tcBorders>
            <w:hideMark/>
          </w:tcPr>
          <w:p w14:paraId="1F586C6E" w14:textId="77777777" w:rsidR="0091137B" w:rsidRDefault="0091137B">
            <w:pPr>
              <w:spacing w:line="256" w:lineRule="auto"/>
              <w:jc w:val="center"/>
              <w:rPr>
                <w:b/>
                <w:sz w:val="28"/>
                <w:szCs w:val="28"/>
                <w:lang w:val="bg-BG"/>
              </w:rPr>
            </w:pPr>
            <w:r>
              <w:rPr>
                <w:b/>
                <w:sz w:val="28"/>
                <w:szCs w:val="28"/>
                <w:lang w:val="bg-BG"/>
              </w:rPr>
              <w:t>84</w:t>
            </w:r>
          </w:p>
        </w:tc>
        <w:tc>
          <w:tcPr>
            <w:tcW w:w="1134" w:type="dxa"/>
            <w:tcBorders>
              <w:top w:val="double" w:sz="4" w:space="0" w:color="auto"/>
              <w:left w:val="double" w:sz="4" w:space="0" w:color="auto"/>
              <w:bottom w:val="double" w:sz="4" w:space="0" w:color="auto"/>
              <w:right w:val="double" w:sz="4" w:space="0" w:color="auto"/>
            </w:tcBorders>
            <w:hideMark/>
          </w:tcPr>
          <w:p w14:paraId="1E44872A" w14:textId="77777777" w:rsidR="0091137B" w:rsidRDefault="0091137B">
            <w:pPr>
              <w:spacing w:line="256" w:lineRule="auto"/>
              <w:jc w:val="center"/>
              <w:rPr>
                <w:b/>
                <w:sz w:val="28"/>
                <w:szCs w:val="28"/>
                <w:lang w:val="bg-BG"/>
              </w:rPr>
            </w:pPr>
            <w:r>
              <w:rPr>
                <w:b/>
                <w:sz w:val="28"/>
                <w:szCs w:val="28"/>
                <w:lang w:val="bg-BG"/>
              </w:rPr>
              <w:t>14%</w:t>
            </w:r>
          </w:p>
        </w:tc>
        <w:tc>
          <w:tcPr>
            <w:tcW w:w="993" w:type="dxa"/>
            <w:tcBorders>
              <w:top w:val="double" w:sz="4" w:space="0" w:color="auto"/>
              <w:left w:val="double" w:sz="4" w:space="0" w:color="auto"/>
              <w:bottom w:val="double" w:sz="4" w:space="0" w:color="auto"/>
              <w:right w:val="double" w:sz="4" w:space="0" w:color="auto"/>
            </w:tcBorders>
            <w:hideMark/>
          </w:tcPr>
          <w:p w14:paraId="46020982" w14:textId="77777777" w:rsidR="0091137B" w:rsidRDefault="0091137B">
            <w:pPr>
              <w:spacing w:line="256" w:lineRule="auto"/>
              <w:jc w:val="center"/>
              <w:rPr>
                <w:b/>
                <w:sz w:val="28"/>
                <w:szCs w:val="28"/>
                <w:lang w:val="bg-BG"/>
              </w:rPr>
            </w:pPr>
            <w:r>
              <w:rPr>
                <w:b/>
                <w:sz w:val="28"/>
                <w:szCs w:val="28"/>
                <w:lang w:val="bg-BG"/>
              </w:rPr>
              <w:t>76</w:t>
            </w:r>
          </w:p>
        </w:tc>
        <w:tc>
          <w:tcPr>
            <w:tcW w:w="993" w:type="dxa"/>
            <w:tcBorders>
              <w:top w:val="double" w:sz="4" w:space="0" w:color="auto"/>
              <w:left w:val="double" w:sz="4" w:space="0" w:color="auto"/>
              <w:bottom w:val="double" w:sz="4" w:space="0" w:color="auto"/>
              <w:right w:val="double" w:sz="4" w:space="0" w:color="auto"/>
            </w:tcBorders>
            <w:hideMark/>
          </w:tcPr>
          <w:p w14:paraId="5733A35B" w14:textId="77777777" w:rsidR="0091137B" w:rsidRDefault="0091137B">
            <w:pPr>
              <w:spacing w:line="256" w:lineRule="auto"/>
              <w:jc w:val="center"/>
              <w:rPr>
                <w:b/>
                <w:sz w:val="28"/>
                <w:szCs w:val="28"/>
                <w:lang w:val="bg-BG"/>
              </w:rPr>
            </w:pPr>
            <w:r>
              <w:rPr>
                <w:b/>
                <w:sz w:val="28"/>
                <w:szCs w:val="28"/>
                <w:lang w:val="bg-BG"/>
              </w:rPr>
              <w:t>12%</w:t>
            </w:r>
          </w:p>
        </w:tc>
      </w:tr>
      <w:tr w:rsidR="0091137B" w14:paraId="33D17215"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17E15BAB" w14:textId="77777777" w:rsidR="0091137B" w:rsidRDefault="0091137B">
            <w:pPr>
              <w:spacing w:line="256" w:lineRule="auto"/>
              <w:rPr>
                <w:sz w:val="28"/>
                <w:szCs w:val="28"/>
              </w:rPr>
            </w:pPr>
            <w:r>
              <w:rPr>
                <w:sz w:val="28"/>
                <w:szCs w:val="28"/>
              </w:rPr>
              <w:t xml:space="preserve">   -парични средства в брой</w:t>
            </w:r>
          </w:p>
        </w:tc>
        <w:tc>
          <w:tcPr>
            <w:tcW w:w="1134" w:type="dxa"/>
            <w:tcBorders>
              <w:top w:val="double" w:sz="4" w:space="0" w:color="auto"/>
              <w:left w:val="double" w:sz="4" w:space="0" w:color="auto"/>
              <w:bottom w:val="double" w:sz="4" w:space="0" w:color="auto"/>
              <w:right w:val="double" w:sz="4" w:space="0" w:color="auto"/>
            </w:tcBorders>
            <w:hideMark/>
          </w:tcPr>
          <w:p w14:paraId="3B865F27" w14:textId="77777777" w:rsidR="0091137B" w:rsidRDefault="0091137B">
            <w:pPr>
              <w:spacing w:line="256" w:lineRule="auto"/>
              <w:jc w:val="center"/>
              <w:rPr>
                <w:sz w:val="28"/>
                <w:szCs w:val="28"/>
              </w:rPr>
            </w:pPr>
            <w:r>
              <w:rPr>
                <w:sz w:val="28"/>
                <w:szCs w:val="28"/>
              </w:rPr>
              <w:t>1</w:t>
            </w:r>
          </w:p>
        </w:tc>
        <w:tc>
          <w:tcPr>
            <w:tcW w:w="1138" w:type="dxa"/>
            <w:tcBorders>
              <w:top w:val="double" w:sz="4" w:space="0" w:color="auto"/>
              <w:left w:val="double" w:sz="4" w:space="0" w:color="auto"/>
              <w:bottom w:val="double" w:sz="4" w:space="0" w:color="auto"/>
              <w:right w:val="double" w:sz="4" w:space="0" w:color="auto"/>
            </w:tcBorders>
          </w:tcPr>
          <w:p w14:paraId="2CFD1F34" w14:textId="77777777" w:rsidR="0091137B" w:rsidRDefault="0091137B">
            <w:pPr>
              <w:spacing w:line="256" w:lineRule="auto"/>
              <w:jc w:val="center"/>
              <w:rPr>
                <w:sz w:val="28"/>
                <w:szCs w:val="28"/>
              </w:rPr>
            </w:pPr>
          </w:p>
        </w:tc>
        <w:tc>
          <w:tcPr>
            <w:tcW w:w="992" w:type="dxa"/>
            <w:tcBorders>
              <w:top w:val="double" w:sz="4" w:space="0" w:color="auto"/>
              <w:left w:val="double" w:sz="4" w:space="0" w:color="auto"/>
              <w:bottom w:val="double" w:sz="4" w:space="0" w:color="auto"/>
              <w:right w:val="double" w:sz="4" w:space="0" w:color="auto"/>
            </w:tcBorders>
            <w:hideMark/>
          </w:tcPr>
          <w:p w14:paraId="05A2E509" w14:textId="77777777" w:rsidR="0091137B" w:rsidRDefault="0091137B">
            <w:pPr>
              <w:spacing w:line="256" w:lineRule="auto"/>
              <w:jc w:val="center"/>
              <w:rPr>
                <w:sz w:val="28"/>
                <w:szCs w:val="28"/>
              </w:rPr>
            </w:pPr>
            <w:r>
              <w:rPr>
                <w:sz w:val="28"/>
                <w:szCs w:val="28"/>
              </w:rPr>
              <w:t>1</w:t>
            </w:r>
          </w:p>
        </w:tc>
        <w:tc>
          <w:tcPr>
            <w:tcW w:w="1134" w:type="dxa"/>
            <w:tcBorders>
              <w:top w:val="double" w:sz="4" w:space="0" w:color="auto"/>
              <w:left w:val="double" w:sz="4" w:space="0" w:color="auto"/>
              <w:bottom w:val="double" w:sz="4" w:space="0" w:color="auto"/>
              <w:right w:val="double" w:sz="4" w:space="0" w:color="auto"/>
            </w:tcBorders>
          </w:tcPr>
          <w:p w14:paraId="55394743" w14:textId="77777777" w:rsidR="0091137B" w:rsidRDefault="0091137B">
            <w:pPr>
              <w:spacing w:line="256" w:lineRule="auto"/>
              <w:jc w:val="center"/>
              <w:rPr>
                <w:sz w:val="28"/>
                <w:szCs w:val="28"/>
              </w:rPr>
            </w:pPr>
          </w:p>
        </w:tc>
        <w:tc>
          <w:tcPr>
            <w:tcW w:w="993" w:type="dxa"/>
            <w:tcBorders>
              <w:top w:val="double" w:sz="4" w:space="0" w:color="auto"/>
              <w:left w:val="double" w:sz="4" w:space="0" w:color="auto"/>
              <w:bottom w:val="double" w:sz="4" w:space="0" w:color="auto"/>
              <w:right w:val="double" w:sz="4" w:space="0" w:color="auto"/>
            </w:tcBorders>
            <w:hideMark/>
          </w:tcPr>
          <w:p w14:paraId="116FA9A3" w14:textId="77777777" w:rsidR="0091137B" w:rsidRDefault="0091137B">
            <w:pPr>
              <w:spacing w:line="256" w:lineRule="auto"/>
              <w:jc w:val="center"/>
              <w:rPr>
                <w:sz w:val="28"/>
                <w:szCs w:val="28"/>
                <w:lang w:val="bg-BG"/>
              </w:rPr>
            </w:pPr>
            <w:r>
              <w:rPr>
                <w:sz w:val="28"/>
                <w:szCs w:val="28"/>
                <w:lang w:val="bg-BG"/>
              </w:rPr>
              <w:t>2</w:t>
            </w:r>
          </w:p>
        </w:tc>
        <w:tc>
          <w:tcPr>
            <w:tcW w:w="993" w:type="dxa"/>
            <w:tcBorders>
              <w:top w:val="double" w:sz="4" w:space="0" w:color="auto"/>
              <w:left w:val="double" w:sz="4" w:space="0" w:color="auto"/>
              <w:bottom w:val="double" w:sz="4" w:space="0" w:color="auto"/>
              <w:right w:val="double" w:sz="4" w:space="0" w:color="auto"/>
            </w:tcBorders>
          </w:tcPr>
          <w:p w14:paraId="03CB92F5" w14:textId="77777777" w:rsidR="0091137B" w:rsidRDefault="0091137B">
            <w:pPr>
              <w:spacing w:line="256" w:lineRule="auto"/>
              <w:jc w:val="center"/>
              <w:rPr>
                <w:sz w:val="28"/>
                <w:szCs w:val="28"/>
              </w:rPr>
            </w:pPr>
          </w:p>
        </w:tc>
      </w:tr>
      <w:tr w:rsidR="0091137B" w14:paraId="17331FC1"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0512687F" w14:textId="77777777" w:rsidR="0091137B" w:rsidRDefault="0091137B">
            <w:pPr>
              <w:spacing w:line="256" w:lineRule="auto"/>
              <w:rPr>
                <w:sz w:val="28"/>
                <w:szCs w:val="28"/>
              </w:rPr>
            </w:pPr>
            <w:r>
              <w:rPr>
                <w:sz w:val="28"/>
                <w:szCs w:val="28"/>
              </w:rPr>
              <w:t xml:space="preserve">   -парични средства в банкови сметки </w:t>
            </w:r>
          </w:p>
        </w:tc>
        <w:tc>
          <w:tcPr>
            <w:tcW w:w="1134" w:type="dxa"/>
            <w:tcBorders>
              <w:top w:val="double" w:sz="4" w:space="0" w:color="auto"/>
              <w:left w:val="double" w:sz="4" w:space="0" w:color="auto"/>
              <w:bottom w:val="double" w:sz="4" w:space="0" w:color="auto"/>
              <w:right w:val="double" w:sz="4" w:space="0" w:color="auto"/>
            </w:tcBorders>
            <w:hideMark/>
          </w:tcPr>
          <w:p w14:paraId="2E3F93F3" w14:textId="77777777" w:rsidR="0091137B" w:rsidRDefault="0091137B">
            <w:pPr>
              <w:spacing w:line="256" w:lineRule="auto"/>
              <w:jc w:val="center"/>
              <w:rPr>
                <w:sz w:val="28"/>
                <w:szCs w:val="28"/>
                <w:lang w:val="bg-BG"/>
              </w:rPr>
            </w:pPr>
            <w:r>
              <w:rPr>
                <w:sz w:val="28"/>
                <w:szCs w:val="28"/>
              </w:rPr>
              <w:t>3</w:t>
            </w:r>
            <w:r>
              <w:rPr>
                <w:sz w:val="28"/>
                <w:szCs w:val="28"/>
                <w:lang w:val="bg-BG"/>
              </w:rPr>
              <w:t>9</w:t>
            </w:r>
          </w:p>
        </w:tc>
        <w:tc>
          <w:tcPr>
            <w:tcW w:w="1138" w:type="dxa"/>
            <w:tcBorders>
              <w:top w:val="double" w:sz="4" w:space="0" w:color="auto"/>
              <w:left w:val="double" w:sz="4" w:space="0" w:color="auto"/>
              <w:bottom w:val="double" w:sz="4" w:space="0" w:color="auto"/>
              <w:right w:val="double" w:sz="4" w:space="0" w:color="auto"/>
            </w:tcBorders>
          </w:tcPr>
          <w:p w14:paraId="581B9383" w14:textId="77777777" w:rsidR="0091137B" w:rsidRDefault="0091137B">
            <w:pPr>
              <w:spacing w:line="256" w:lineRule="auto"/>
              <w:jc w:val="center"/>
              <w:rPr>
                <w:sz w:val="28"/>
                <w:szCs w:val="28"/>
              </w:rPr>
            </w:pPr>
          </w:p>
        </w:tc>
        <w:tc>
          <w:tcPr>
            <w:tcW w:w="992" w:type="dxa"/>
            <w:tcBorders>
              <w:top w:val="double" w:sz="4" w:space="0" w:color="auto"/>
              <w:left w:val="double" w:sz="4" w:space="0" w:color="auto"/>
              <w:bottom w:val="double" w:sz="4" w:space="0" w:color="auto"/>
              <w:right w:val="double" w:sz="4" w:space="0" w:color="auto"/>
            </w:tcBorders>
            <w:hideMark/>
          </w:tcPr>
          <w:p w14:paraId="34F6F84F" w14:textId="77777777" w:rsidR="0091137B" w:rsidRDefault="0091137B">
            <w:pPr>
              <w:spacing w:line="256" w:lineRule="auto"/>
              <w:jc w:val="center"/>
              <w:rPr>
                <w:sz w:val="28"/>
                <w:szCs w:val="28"/>
                <w:lang w:val="bg-BG"/>
              </w:rPr>
            </w:pPr>
            <w:r>
              <w:rPr>
                <w:sz w:val="28"/>
                <w:szCs w:val="28"/>
                <w:lang w:val="bg-BG"/>
              </w:rPr>
              <w:t>83</w:t>
            </w:r>
          </w:p>
        </w:tc>
        <w:tc>
          <w:tcPr>
            <w:tcW w:w="1134" w:type="dxa"/>
            <w:tcBorders>
              <w:top w:val="double" w:sz="4" w:space="0" w:color="auto"/>
              <w:left w:val="double" w:sz="4" w:space="0" w:color="auto"/>
              <w:bottom w:val="double" w:sz="4" w:space="0" w:color="auto"/>
              <w:right w:val="double" w:sz="4" w:space="0" w:color="auto"/>
            </w:tcBorders>
          </w:tcPr>
          <w:p w14:paraId="01A0C1E0" w14:textId="77777777" w:rsidR="0091137B" w:rsidRDefault="0091137B">
            <w:pPr>
              <w:spacing w:line="256" w:lineRule="auto"/>
              <w:jc w:val="center"/>
              <w:rPr>
                <w:sz w:val="28"/>
                <w:szCs w:val="28"/>
              </w:rPr>
            </w:pPr>
          </w:p>
        </w:tc>
        <w:tc>
          <w:tcPr>
            <w:tcW w:w="993" w:type="dxa"/>
            <w:tcBorders>
              <w:top w:val="double" w:sz="4" w:space="0" w:color="auto"/>
              <w:left w:val="double" w:sz="4" w:space="0" w:color="auto"/>
              <w:bottom w:val="double" w:sz="4" w:space="0" w:color="auto"/>
              <w:right w:val="double" w:sz="4" w:space="0" w:color="auto"/>
            </w:tcBorders>
            <w:hideMark/>
          </w:tcPr>
          <w:p w14:paraId="0F3A5351" w14:textId="77777777" w:rsidR="0091137B" w:rsidRDefault="0091137B">
            <w:pPr>
              <w:spacing w:line="256" w:lineRule="auto"/>
              <w:jc w:val="center"/>
              <w:rPr>
                <w:sz w:val="28"/>
                <w:szCs w:val="28"/>
              </w:rPr>
            </w:pPr>
            <w:r>
              <w:rPr>
                <w:sz w:val="28"/>
                <w:szCs w:val="28"/>
                <w:lang w:val="bg-BG"/>
              </w:rPr>
              <w:t>7</w:t>
            </w:r>
            <w:r>
              <w:rPr>
                <w:sz w:val="28"/>
                <w:szCs w:val="28"/>
              </w:rPr>
              <w:t>4</w:t>
            </w:r>
          </w:p>
        </w:tc>
        <w:tc>
          <w:tcPr>
            <w:tcW w:w="993" w:type="dxa"/>
            <w:tcBorders>
              <w:top w:val="double" w:sz="4" w:space="0" w:color="auto"/>
              <w:left w:val="double" w:sz="4" w:space="0" w:color="auto"/>
              <w:bottom w:val="double" w:sz="4" w:space="0" w:color="auto"/>
              <w:right w:val="double" w:sz="4" w:space="0" w:color="auto"/>
            </w:tcBorders>
          </w:tcPr>
          <w:p w14:paraId="4B9B12F5" w14:textId="77777777" w:rsidR="0091137B" w:rsidRDefault="0091137B">
            <w:pPr>
              <w:spacing w:line="256" w:lineRule="auto"/>
              <w:jc w:val="center"/>
              <w:rPr>
                <w:sz w:val="28"/>
                <w:szCs w:val="28"/>
              </w:rPr>
            </w:pPr>
          </w:p>
        </w:tc>
      </w:tr>
      <w:tr w:rsidR="0091137B" w14:paraId="423C685C"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1F55E9B6" w14:textId="77777777" w:rsidR="0091137B" w:rsidRDefault="0091137B">
            <w:pPr>
              <w:spacing w:line="256" w:lineRule="auto"/>
              <w:rPr>
                <w:sz w:val="28"/>
                <w:szCs w:val="28"/>
              </w:rPr>
            </w:pPr>
            <w:r>
              <w:rPr>
                <w:sz w:val="28"/>
                <w:szCs w:val="28"/>
              </w:rPr>
              <w:t xml:space="preserve"> 5..Разходи за бъдещи периоди</w:t>
            </w:r>
          </w:p>
        </w:tc>
        <w:tc>
          <w:tcPr>
            <w:tcW w:w="1134" w:type="dxa"/>
            <w:tcBorders>
              <w:top w:val="double" w:sz="4" w:space="0" w:color="auto"/>
              <w:left w:val="double" w:sz="4" w:space="0" w:color="auto"/>
              <w:bottom w:val="double" w:sz="4" w:space="0" w:color="auto"/>
              <w:right w:val="double" w:sz="4" w:space="0" w:color="auto"/>
            </w:tcBorders>
          </w:tcPr>
          <w:p w14:paraId="3DF3A03E" w14:textId="77777777" w:rsidR="0091137B" w:rsidRDefault="0091137B">
            <w:pPr>
              <w:spacing w:line="256" w:lineRule="auto"/>
              <w:jc w:val="center"/>
              <w:rPr>
                <w:b/>
                <w:sz w:val="28"/>
                <w:szCs w:val="28"/>
              </w:rPr>
            </w:pPr>
          </w:p>
        </w:tc>
        <w:tc>
          <w:tcPr>
            <w:tcW w:w="1138" w:type="dxa"/>
            <w:tcBorders>
              <w:top w:val="double" w:sz="4" w:space="0" w:color="auto"/>
              <w:left w:val="double" w:sz="4" w:space="0" w:color="auto"/>
              <w:bottom w:val="double" w:sz="4" w:space="0" w:color="auto"/>
              <w:right w:val="double" w:sz="4" w:space="0" w:color="auto"/>
            </w:tcBorders>
          </w:tcPr>
          <w:p w14:paraId="46573C0C" w14:textId="77777777" w:rsidR="0091137B" w:rsidRDefault="0091137B">
            <w:pPr>
              <w:spacing w:line="256" w:lineRule="auto"/>
              <w:jc w:val="center"/>
              <w:rPr>
                <w:b/>
                <w:sz w:val="28"/>
                <w:szCs w:val="28"/>
              </w:rPr>
            </w:pPr>
          </w:p>
        </w:tc>
        <w:tc>
          <w:tcPr>
            <w:tcW w:w="992" w:type="dxa"/>
            <w:tcBorders>
              <w:top w:val="double" w:sz="4" w:space="0" w:color="auto"/>
              <w:left w:val="double" w:sz="4" w:space="0" w:color="auto"/>
              <w:bottom w:val="double" w:sz="4" w:space="0" w:color="auto"/>
              <w:right w:val="double" w:sz="4" w:space="0" w:color="auto"/>
            </w:tcBorders>
          </w:tcPr>
          <w:p w14:paraId="1BA763D1" w14:textId="77777777" w:rsidR="0091137B" w:rsidRDefault="0091137B">
            <w:pPr>
              <w:spacing w:line="256" w:lineRule="auto"/>
              <w:jc w:val="center"/>
              <w:rPr>
                <w:b/>
                <w:sz w:val="28"/>
                <w:szCs w:val="28"/>
              </w:rPr>
            </w:pPr>
          </w:p>
        </w:tc>
        <w:tc>
          <w:tcPr>
            <w:tcW w:w="1134" w:type="dxa"/>
            <w:tcBorders>
              <w:top w:val="double" w:sz="4" w:space="0" w:color="auto"/>
              <w:left w:val="double" w:sz="4" w:space="0" w:color="auto"/>
              <w:bottom w:val="double" w:sz="4" w:space="0" w:color="auto"/>
              <w:right w:val="double" w:sz="4" w:space="0" w:color="auto"/>
            </w:tcBorders>
          </w:tcPr>
          <w:p w14:paraId="7FACF907" w14:textId="77777777" w:rsidR="0091137B" w:rsidRDefault="0091137B">
            <w:pPr>
              <w:spacing w:line="256" w:lineRule="auto"/>
              <w:jc w:val="center"/>
              <w:rPr>
                <w:b/>
                <w:sz w:val="28"/>
                <w:szCs w:val="28"/>
              </w:rPr>
            </w:pPr>
          </w:p>
        </w:tc>
        <w:tc>
          <w:tcPr>
            <w:tcW w:w="993" w:type="dxa"/>
            <w:tcBorders>
              <w:top w:val="double" w:sz="4" w:space="0" w:color="auto"/>
              <w:left w:val="double" w:sz="4" w:space="0" w:color="auto"/>
              <w:bottom w:val="double" w:sz="4" w:space="0" w:color="auto"/>
              <w:right w:val="double" w:sz="4" w:space="0" w:color="auto"/>
            </w:tcBorders>
          </w:tcPr>
          <w:p w14:paraId="29DA72E9" w14:textId="77777777" w:rsidR="0091137B" w:rsidRDefault="0091137B">
            <w:pPr>
              <w:spacing w:line="256" w:lineRule="auto"/>
              <w:jc w:val="center"/>
              <w:rPr>
                <w:b/>
                <w:sz w:val="28"/>
                <w:szCs w:val="28"/>
              </w:rPr>
            </w:pPr>
          </w:p>
        </w:tc>
        <w:tc>
          <w:tcPr>
            <w:tcW w:w="993" w:type="dxa"/>
            <w:tcBorders>
              <w:top w:val="double" w:sz="4" w:space="0" w:color="auto"/>
              <w:left w:val="double" w:sz="4" w:space="0" w:color="auto"/>
              <w:bottom w:val="double" w:sz="4" w:space="0" w:color="auto"/>
              <w:right w:val="double" w:sz="4" w:space="0" w:color="auto"/>
            </w:tcBorders>
          </w:tcPr>
          <w:p w14:paraId="3C7727BE" w14:textId="77777777" w:rsidR="0091137B" w:rsidRDefault="0091137B">
            <w:pPr>
              <w:spacing w:line="256" w:lineRule="auto"/>
              <w:jc w:val="center"/>
              <w:rPr>
                <w:b/>
                <w:sz w:val="28"/>
                <w:szCs w:val="28"/>
              </w:rPr>
            </w:pPr>
          </w:p>
        </w:tc>
      </w:tr>
      <w:tr w:rsidR="0091137B" w14:paraId="43841559"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227C5E13" w14:textId="77777777" w:rsidR="0091137B" w:rsidRDefault="0091137B">
            <w:pPr>
              <w:pStyle w:val="Heading1"/>
              <w:spacing w:line="256" w:lineRule="auto"/>
              <w:rPr>
                <w:color w:val="auto"/>
                <w:sz w:val="22"/>
                <w:szCs w:val="22"/>
                <w:lang w:eastAsia="en-US"/>
              </w:rPr>
            </w:pPr>
            <w:r>
              <w:rPr>
                <w:color w:val="auto"/>
                <w:sz w:val="22"/>
                <w:szCs w:val="22"/>
                <w:lang w:eastAsia="en-US"/>
              </w:rPr>
              <w:t>СУМА НА АКТИВА</w:t>
            </w:r>
          </w:p>
        </w:tc>
        <w:tc>
          <w:tcPr>
            <w:tcW w:w="1134" w:type="dxa"/>
            <w:tcBorders>
              <w:top w:val="double" w:sz="4" w:space="0" w:color="auto"/>
              <w:left w:val="double" w:sz="4" w:space="0" w:color="auto"/>
              <w:bottom w:val="double" w:sz="4" w:space="0" w:color="auto"/>
              <w:right w:val="double" w:sz="4" w:space="0" w:color="auto"/>
            </w:tcBorders>
          </w:tcPr>
          <w:p w14:paraId="1831D1C7" w14:textId="77777777" w:rsidR="0091137B" w:rsidRDefault="0091137B">
            <w:pPr>
              <w:pStyle w:val="TOC1"/>
              <w:spacing w:line="256" w:lineRule="auto"/>
              <w:rPr>
                <w:sz w:val="28"/>
                <w:szCs w:val="28"/>
                <w:lang w:val="bg-BG"/>
              </w:rPr>
            </w:pPr>
            <w:r>
              <w:rPr>
                <w:sz w:val="28"/>
                <w:szCs w:val="28"/>
                <w:lang w:val="bg-BG"/>
              </w:rPr>
              <w:t>603</w:t>
            </w:r>
          </w:p>
          <w:p w14:paraId="4A496EB9" w14:textId="77777777" w:rsidR="0091137B" w:rsidRDefault="0091137B">
            <w:pPr>
              <w:spacing w:line="256" w:lineRule="auto"/>
              <w:rPr>
                <w:lang w:val="bg-BG"/>
              </w:rPr>
            </w:pPr>
          </w:p>
        </w:tc>
        <w:tc>
          <w:tcPr>
            <w:tcW w:w="1138" w:type="dxa"/>
            <w:tcBorders>
              <w:top w:val="double" w:sz="4" w:space="0" w:color="auto"/>
              <w:left w:val="double" w:sz="4" w:space="0" w:color="auto"/>
              <w:bottom w:val="double" w:sz="4" w:space="0" w:color="auto"/>
              <w:right w:val="double" w:sz="4" w:space="0" w:color="auto"/>
            </w:tcBorders>
          </w:tcPr>
          <w:p w14:paraId="7E298838" w14:textId="77777777" w:rsidR="0091137B" w:rsidRDefault="0091137B">
            <w:pPr>
              <w:spacing w:line="256" w:lineRule="auto"/>
              <w:jc w:val="center"/>
              <w:rPr>
                <w:b/>
                <w:sz w:val="28"/>
                <w:szCs w:val="28"/>
              </w:rPr>
            </w:pPr>
          </w:p>
        </w:tc>
        <w:tc>
          <w:tcPr>
            <w:tcW w:w="992" w:type="dxa"/>
            <w:tcBorders>
              <w:top w:val="double" w:sz="4" w:space="0" w:color="auto"/>
              <w:left w:val="double" w:sz="4" w:space="0" w:color="auto"/>
              <w:bottom w:val="double" w:sz="4" w:space="0" w:color="auto"/>
              <w:right w:val="double" w:sz="4" w:space="0" w:color="auto"/>
            </w:tcBorders>
            <w:hideMark/>
          </w:tcPr>
          <w:p w14:paraId="1A5BC475" w14:textId="77777777" w:rsidR="0091137B" w:rsidRDefault="0091137B">
            <w:pPr>
              <w:pStyle w:val="TOC1"/>
              <w:spacing w:line="256" w:lineRule="auto"/>
              <w:rPr>
                <w:sz w:val="28"/>
                <w:szCs w:val="28"/>
                <w:lang w:val="bg-BG"/>
              </w:rPr>
            </w:pPr>
            <w:r>
              <w:rPr>
                <w:sz w:val="28"/>
                <w:szCs w:val="28"/>
                <w:lang w:val="bg-BG"/>
              </w:rPr>
              <w:t>612</w:t>
            </w:r>
          </w:p>
        </w:tc>
        <w:tc>
          <w:tcPr>
            <w:tcW w:w="1134" w:type="dxa"/>
            <w:tcBorders>
              <w:top w:val="double" w:sz="4" w:space="0" w:color="auto"/>
              <w:left w:val="double" w:sz="4" w:space="0" w:color="auto"/>
              <w:bottom w:val="double" w:sz="4" w:space="0" w:color="auto"/>
              <w:right w:val="double" w:sz="4" w:space="0" w:color="auto"/>
            </w:tcBorders>
          </w:tcPr>
          <w:p w14:paraId="4D8C7693" w14:textId="77777777" w:rsidR="0091137B" w:rsidRDefault="0091137B">
            <w:pPr>
              <w:spacing w:line="256" w:lineRule="auto"/>
              <w:jc w:val="center"/>
              <w:rPr>
                <w:b/>
              </w:rPr>
            </w:pPr>
          </w:p>
        </w:tc>
        <w:tc>
          <w:tcPr>
            <w:tcW w:w="993" w:type="dxa"/>
            <w:tcBorders>
              <w:top w:val="double" w:sz="4" w:space="0" w:color="auto"/>
              <w:left w:val="double" w:sz="4" w:space="0" w:color="auto"/>
              <w:bottom w:val="double" w:sz="4" w:space="0" w:color="auto"/>
              <w:right w:val="double" w:sz="4" w:space="0" w:color="auto"/>
            </w:tcBorders>
            <w:hideMark/>
          </w:tcPr>
          <w:p w14:paraId="20ADB67A" w14:textId="77777777" w:rsidR="0091137B" w:rsidRDefault="0091137B">
            <w:pPr>
              <w:spacing w:line="256" w:lineRule="auto"/>
              <w:jc w:val="center"/>
              <w:rPr>
                <w:b/>
                <w:sz w:val="28"/>
                <w:szCs w:val="28"/>
                <w:lang w:val="bg-BG"/>
              </w:rPr>
            </w:pPr>
            <w:r>
              <w:rPr>
                <w:b/>
                <w:sz w:val="28"/>
                <w:szCs w:val="28"/>
                <w:lang w:val="bg-BG"/>
              </w:rPr>
              <w:t>616</w:t>
            </w:r>
          </w:p>
        </w:tc>
        <w:tc>
          <w:tcPr>
            <w:tcW w:w="993" w:type="dxa"/>
            <w:tcBorders>
              <w:top w:val="double" w:sz="4" w:space="0" w:color="auto"/>
              <w:left w:val="double" w:sz="4" w:space="0" w:color="auto"/>
              <w:bottom w:val="double" w:sz="4" w:space="0" w:color="auto"/>
              <w:right w:val="double" w:sz="4" w:space="0" w:color="auto"/>
            </w:tcBorders>
          </w:tcPr>
          <w:p w14:paraId="433E2E54" w14:textId="77777777" w:rsidR="0091137B" w:rsidRDefault="0091137B">
            <w:pPr>
              <w:spacing w:line="256" w:lineRule="auto"/>
              <w:jc w:val="center"/>
              <w:rPr>
                <w:b/>
              </w:rPr>
            </w:pPr>
          </w:p>
        </w:tc>
      </w:tr>
      <w:tr w:rsidR="0091137B" w14:paraId="24C6E7A0" w14:textId="77777777" w:rsidTr="0091137B">
        <w:tc>
          <w:tcPr>
            <w:tcW w:w="2958" w:type="dxa"/>
            <w:tcBorders>
              <w:top w:val="double" w:sz="4" w:space="0" w:color="auto"/>
              <w:left w:val="double" w:sz="4" w:space="0" w:color="auto"/>
              <w:bottom w:val="double" w:sz="4" w:space="0" w:color="auto"/>
              <w:right w:val="double" w:sz="4" w:space="0" w:color="auto"/>
            </w:tcBorders>
            <w:hideMark/>
          </w:tcPr>
          <w:p w14:paraId="3D33C017" w14:textId="77777777" w:rsidR="0091137B" w:rsidRDefault="0091137B">
            <w:pPr>
              <w:pStyle w:val="Heading1"/>
              <w:spacing w:line="256" w:lineRule="auto"/>
              <w:rPr>
                <w:color w:val="auto"/>
                <w:sz w:val="22"/>
                <w:szCs w:val="22"/>
                <w:lang w:eastAsia="en-US"/>
              </w:rPr>
            </w:pPr>
            <w:r>
              <w:rPr>
                <w:color w:val="auto"/>
                <w:sz w:val="22"/>
                <w:szCs w:val="22"/>
                <w:lang w:eastAsia="en-US"/>
              </w:rPr>
              <w:t>ЗАДБАЛАНСОВИ АКТИВИ</w:t>
            </w:r>
          </w:p>
        </w:tc>
        <w:tc>
          <w:tcPr>
            <w:tcW w:w="1134" w:type="dxa"/>
            <w:tcBorders>
              <w:top w:val="double" w:sz="4" w:space="0" w:color="auto"/>
              <w:left w:val="double" w:sz="4" w:space="0" w:color="auto"/>
              <w:bottom w:val="double" w:sz="4" w:space="0" w:color="auto"/>
              <w:right w:val="double" w:sz="4" w:space="0" w:color="auto"/>
            </w:tcBorders>
            <w:hideMark/>
          </w:tcPr>
          <w:p w14:paraId="055CF425" w14:textId="77777777" w:rsidR="0091137B" w:rsidRDefault="0091137B">
            <w:pPr>
              <w:spacing w:line="256" w:lineRule="auto"/>
              <w:jc w:val="center"/>
              <w:rPr>
                <w:sz w:val="28"/>
                <w:szCs w:val="28"/>
              </w:rPr>
            </w:pPr>
            <w:r>
              <w:rPr>
                <w:sz w:val="28"/>
                <w:szCs w:val="28"/>
              </w:rPr>
              <w:t>47</w:t>
            </w:r>
          </w:p>
        </w:tc>
        <w:tc>
          <w:tcPr>
            <w:tcW w:w="1138" w:type="dxa"/>
            <w:tcBorders>
              <w:top w:val="double" w:sz="4" w:space="0" w:color="auto"/>
              <w:left w:val="double" w:sz="4" w:space="0" w:color="auto"/>
              <w:bottom w:val="double" w:sz="4" w:space="0" w:color="auto"/>
              <w:right w:val="double" w:sz="4" w:space="0" w:color="auto"/>
            </w:tcBorders>
          </w:tcPr>
          <w:p w14:paraId="5A0EF559" w14:textId="77777777" w:rsidR="0091137B" w:rsidRDefault="0091137B">
            <w:pPr>
              <w:spacing w:line="256" w:lineRule="auto"/>
              <w:jc w:val="center"/>
              <w:rPr>
                <w:sz w:val="28"/>
                <w:szCs w:val="28"/>
              </w:rPr>
            </w:pPr>
          </w:p>
        </w:tc>
        <w:tc>
          <w:tcPr>
            <w:tcW w:w="992" w:type="dxa"/>
            <w:tcBorders>
              <w:top w:val="double" w:sz="4" w:space="0" w:color="auto"/>
              <w:left w:val="double" w:sz="4" w:space="0" w:color="auto"/>
              <w:bottom w:val="double" w:sz="4" w:space="0" w:color="auto"/>
              <w:right w:val="double" w:sz="4" w:space="0" w:color="auto"/>
            </w:tcBorders>
            <w:hideMark/>
          </w:tcPr>
          <w:p w14:paraId="0AE7433B" w14:textId="77777777" w:rsidR="0091137B" w:rsidRDefault="0091137B">
            <w:pPr>
              <w:spacing w:line="256" w:lineRule="auto"/>
              <w:jc w:val="center"/>
              <w:rPr>
                <w:sz w:val="28"/>
                <w:szCs w:val="28"/>
              </w:rPr>
            </w:pPr>
            <w:r>
              <w:rPr>
                <w:sz w:val="28"/>
                <w:szCs w:val="28"/>
              </w:rPr>
              <w:t>46</w:t>
            </w:r>
          </w:p>
        </w:tc>
        <w:tc>
          <w:tcPr>
            <w:tcW w:w="1134" w:type="dxa"/>
            <w:tcBorders>
              <w:top w:val="double" w:sz="4" w:space="0" w:color="auto"/>
              <w:left w:val="double" w:sz="4" w:space="0" w:color="auto"/>
              <w:bottom w:val="double" w:sz="4" w:space="0" w:color="auto"/>
              <w:right w:val="double" w:sz="4" w:space="0" w:color="auto"/>
            </w:tcBorders>
          </w:tcPr>
          <w:p w14:paraId="650AF77D" w14:textId="77777777" w:rsidR="0091137B" w:rsidRDefault="0091137B">
            <w:pPr>
              <w:spacing w:line="256" w:lineRule="auto"/>
              <w:jc w:val="center"/>
            </w:pPr>
          </w:p>
        </w:tc>
        <w:tc>
          <w:tcPr>
            <w:tcW w:w="993" w:type="dxa"/>
            <w:tcBorders>
              <w:top w:val="double" w:sz="4" w:space="0" w:color="auto"/>
              <w:left w:val="double" w:sz="4" w:space="0" w:color="auto"/>
              <w:bottom w:val="double" w:sz="4" w:space="0" w:color="auto"/>
              <w:right w:val="double" w:sz="4" w:space="0" w:color="auto"/>
            </w:tcBorders>
            <w:hideMark/>
          </w:tcPr>
          <w:p w14:paraId="70C55411" w14:textId="77777777" w:rsidR="0091137B" w:rsidRDefault="0091137B">
            <w:pPr>
              <w:spacing w:line="256" w:lineRule="auto"/>
              <w:jc w:val="center"/>
              <w:rPr>
                <w:sz w:val="28"/>
                <w:szCs w:val="28"/>
              </w:rPr>
            </w:pPr>
            <w:r>
              <w:rPr>
                <w:sz w:val="28"/>
                <w:szCs w:val="28"/>
              </w:rPr>
              <w:t>46</w:t>
            </w:r>
          </w:p>
        </w:tc>
        <w:tc>
          <w:tcPr>
            <w:tcW w:w="993" w:type="dxa"/>
            <w:tcBorders>
              <w:top w:val="double" w:sz="4" w:space="0" w:color="auto"/>
              <w:left w:val="double" w:sz="4" w:space="0" w:color="auto"/>
              <w:bottom w:val="double" w:sz="4" w:space="0" w:color="auto"/>
              <w:right w:val="double" w:sz="4" w:space="0" w:color="auto"/>
            </w:tcBorders>
          </w:tcPr>
          <w:p w14:paraId="5D371253" w14:textId="77777777" w:rsidR="0091137B" w:rsidRDefault="0091137B">
            <w:pPr>
              <w:spacing w:line="256" w:lineRule="auto"/>
              <w:jc w:val="center"/>
            </w:pPr>
          </w:p>
        </w:tc>
      </w:tr>
    </w:tbl>
    <w:p w14:paraId="7DB0A70F" w14:textId="77777777" w:rsidR="0091137B" w:rsidRDefault="0091137B" w:rsidP="0091137B">
      <w:pPr>
        <w:spacing w:line="360" w:lineRule="auto"/>
        <w:ind w:firstLine="708"/>
        <w:jc w:val="both"/>
        <w:rPr>
          <w:sz w:val="28"/>
          <w:szCs w:val="28"/>
          <w:lang w:val="bg-BG"/>
        </w:rPr>
      </w:pPr>
      <w:r>
        <w:rPr>
          <w:b/>
          <w:bCs/>
          <w:sz w:val="28"/>
          <w:szCs w:val="28"/>
          <w:lang w:val="bg-BG"/>
        </w:rPr>
        <w:t xml:space="preserve">Таблица 1. Структура на актива на </w:t>
      </w:r>
      <w:r>
        <w:rPr>
          <w:b/>
          <w:bCs/>
          <w:sz w:val="28"/>
          <w:szCs w:val="28"/>
          <w14:shadow w14:blurRad="50800" w14:dist="38100" w14:dir="2700000" w14:sx="100000" w14:sy="100000" w14:kx="0" w14:ky="0" w14:algn="tl">
            <w14:srgbClr w14:val="000000">
              <w14:alpha w14:val="60000"/>
            </w14:srgbClr>
          </w14:shadow>
        </w:rPr>
        <w:t>„ЦКВЗ – Пловдив</w:t>
      </w:r>
      <w:r>
        <w:rPr>
          <w:b/>
          <w:sz w:val="28"/>
          <w:szCs w:val="28"/>
          <w14:shadow w14:blurRad="50800" w14:dist="38100" w14:dir="2700000" w14:sx="100000" w14:sy="100000" w14:kx="0" w14:ky="0" w14:algn="tl">
            <w14:srgbClr w14:val="000000">
              <w14:alpha w14:val="60000"/>
            </w14:srgbClr>
          </w14:shadow>
        </w:rPr>
        <w:t>“</w:t>
      </w:r>
    </w:p>
    <w:p w14:paraId="7D05E4A7" w14:textId="77777777" w:rsidR="0091137B" w:rsidRDefault="0091137B" w:rsidP="0091137B">
      <w:pPr>
        <w:spacing w:line="360" w:lineRule="auto"/>
        <w:ind w:firstLine="708"/>
        <w:jc w:val="both"/>
        <w:rPr>
          <w:sz w:val="28"/>
          <w:szCs w:val="28"/>
        </w:rPr>
      </w:pPr>
    </w:p>
    <w:p w14:paraId="72B09AF9" w14:textId="4F8F24A1" w:rsidR="008E0289" w:rsidRDefault="008E0289" w:rsidP="0091137B">
      <w:pPr>
        <w:spacing w:line="360" w:lineRule="auto"/>
        <w:jc w:val="both"/>
        <w:rPr>
          <w:sz w:val="28"/>
          <w:szCs w:val="28"/>
        </w:rPr>
      </w:pPr>
    </w:p>
    <w:p w14:paraId="4A878372" w14:textId="51E6E960" w:rsidR="006F5357" w:rsidRPr="00987EDC" w:rsidRDefault="006F5357" w:rsidP="006F5357">
      <w:pPr>
        <w:spacing w:line="360" w:lineRule="auto"/>
        <w:ind w:firstLine="708"/>
        <w:jc w:val="both"/>
        <w:rPr>
          <w:color w:val="000000"/>
          <w:sz w:val="28"/>
          <w:szCs w:val="28"/>
          <w:lang w:val="bg-BG"/>
        </w:rPr>
      </w:pPr>
      <w:r>
        <w:rPr>
          <w:color w:val="000000"/>
          <w:sz w:val="28"/>
          <w:szCs w:val="28"/>
        </w:rPr>
        <w:t xml:space="preserve">Наличната </w:t>
      </w:r>
      <w:r w:rsidRPr="00F93E57">
        <w:rPr>
          <w:color w:val="000000"/>
          <w:sz w:val="28"/>
          <w:szCs w:val="28"/>
        </w:rPr>
        <w:t>Медицинска апаратура</w:t>
      </w:r>
      <w:r>
        <w:rPr>
          <w:color w:val="000000"/>
          <w:sz w:val="28"/>
          <w:szCs w:val="28"/>
        </w:rPr>
        <w:t xml:space="preserve"> е представена в</w:t>
      </w:r>
      <w:r w:rsidR="00987EDC">
        <w:rPr>
          <w:color w:val="000000"/>
          <w:sz w:val="28"/>
          <w:szCs w:val="28"/>
          <w:lang w:val="bg-BG"/>
        </w:rPr>
        <w:t xml:space="preserve"> таблица.</w:t>
      </w:r>
    </w:p>
    <w:p w14:paraId="4BCA7804" w14:textId="4EC871C8" w:rsidR="006F5357" w:rsidRDefault="006F5357" w:rsidP="006F5357">
      <w:pPr>
        <w:spacing w:line="360" w:lineRule="auto"/>
        <w:ind w:firstLine="708"/>
        <w:jc w:val="both"/>
        <w:rPr>
          <w:color w:val="000000"/>
          <w:sz w:val="28"/>
          <w:szCs w:val="28"/>
        </w:rPr>
      </w:pPr>
      <w:r w:rsidRPr="0030401C">
        <w:rPr>
          <w:color w:val="000000"/>
          <w:sz w:val="28"/>
          <w:szCs w:val="28"/>
        </w:rPr>
        <w:t xml:space="preserve"> </w:t>
      </w:r>
      <w:r>
        <w:rPr>
          <w:sz w:val="28"/>
          <w:szCs w:val="28"/>
        </w:rPr>
        <w:t xml:space="preserve"> </w:t>
      </w:r>
      <w:r w:rsidRPr="002134FA">
        <w:rPr>
          <w:b/>
          <w:color w:val="000000"/>
          <w:sz w:val="28"/>
          <w:szCs w:val="28"/>
          <w:u w:val="single"/>
        </w:rPr>
        <w:t xml:space="preserve">Таблица </w:t>
      </w:r>
      <w:r w:rsidR="00935C26">
        <w:rPr>
          <w:b/>
          <w:color w:val="000000"/>
          <w:sz w:val="28"/>
          <w:szCs w:val="28"/>
          <w:u w:val="single"/>
          <w:lang w:val="bg-BG"/>
        </w:rPr>
        <w:t>2</w:t>
      </w:r>
      <w:r w:rsidR="00C81D6D">
        <w:rPr>
          <w:color w:val="000000"/>
          <w:sz w:val="28"/>
          <w:szCs w:val="28"/>
        </w:rPr>
        <w:t xml:space="preserve"> </w:t>
      </w:r>
      <w:r w:rsidR="00987EDC" w:rsidRPr="0092728B">
        <w:rPr>
          <w:color w:val="000000"/>
          <w:sz w:val="28"/>
          <w:szCs w:val="28"/>
          <w:lang w:val="bg-BG"/>
        </w:rPr>
        <w:t xml:space="preserve">Медицински </w:t>
      </w:r>
      <w:r w:rsidR="00C81D6D" w:rsidRPr="0092728B">
        <w:rPr>
          <w:color w:val="000000"/>
          <w:sz w:val="28"/>
          <w:szCs w:val="28"/>
        </w:rPr>
        <w:t>апарати в „ЦКВЗ-Пловдив” ЕООД</w:t>
      </w:r>
      <w:r>
        <w:rPr>
          <w:color w:val="000000"/>
          <w:sz w:val="28"/>
          <w:szCs w:val="28"/>
        </w:rPr>
        <w:t xml:space="preserve">                                            </w:t>
      </w:r>
    </w:p>
    <w:tbl>
      <w:tblPr>
        <w:tblW w:w="0" w:type="auto"/>
        <w:tblInd w:w="709"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556"/>
        <w:gridCol w:w="6378"/>
        <w:gridCol w:w="851"/>
      </w:tblGrid>
      <w:tr w:rsidR="006F5357" w:rsidRPr="00025E95" w14:paraId="11F038CF" w14:textId="77777777" w:rsidTr="008C63A3">
        <w:tc>
          <w:tcPr>
            <w:tcW w:w="556" w:type="dxa"/>
            <w:tcBorders>
              <w:top w:val="single" w:sz="8" w:space="0" w:color="4F81BD"/>
              <w:left w:val="single" w:sz="8" w:space="0" w:color="4F81BD"/>
              <w:bottom w:val="single" w:sz="18" w:space="0" w:color="4F81BD"/>
              <w:right w:val="single" w:sz="8" w:space="0" w:color="4F81BD"/>
            </w:tcBorders>
            <w:vAlign w:val="center"/>
          </w:tcPr>
          <w:p w14:paraId="316B15DC" w14:textId="77777777" w:rsidR="006F5357" w:rsidRPr="00F93E57" w:rsidRDefault="006F5357" w:rsidP="008C63A3">
            <w:pPr>
              <w:jc w:val="center"/>
              <w:rPr>
                <w:rFonts w:ascii="All Times New Roman" w:hAnsi="All Times New Roman" w:cs="All Times New Roman"/>
                <w:b/>
                <w:bCs/>
                <w:color w:val="000000"/>
                <w:sz w:val="16"/>
                <w:szCs w:val="16"/>
              </w:rPr>
            </w:pPr>
            <w:r w:rsidRPr="00F93E57">
              <w:rPr>
                <w:rFonts w:ascii="All Times New Roman" w:hAnsi="All Times New Roman" w:cs="All Times New Roman"/>
                <w:b/>
                <w:bCs/>
                <w:color w:val="000000"/>
                <w:sz w:val="16"/>
                <w:szCs w:val="16"/>
              </w:rPr>
              <w:t>№</w:t>
            </w:r>
          </w:p>
        </w:tc>
        <w:tc>
          <w:tcPr>
            <w:tcW w:w="6378" w:type="dxa"/>
            <w:tcBorders>
              <w:top w:val="single" w:sz="8" w:space="0" w:color="4F81BD"/>
              <w:left w:val="single" w:sz="8" w:space="0" w:color="4F81BD"/>
              <w:bottom w:val="single" w:sz="18" w:space="0" w:color="4F81BD"/>
              <w:right w:val="single" w:sz="8" w:space="0" w:color="4F81BD"/>
            </w:tcBorders>
            <w:vAlign w:val="center"/>
          </w:tcPr>
          <w:p w14:paraId="74325BAE" w14:textId="77777777" w:rsidR="006F5357" w:rsidRPr="00F93E57" w:rsidRDefault="006F5357" w:rsidP="008C63A3">
            <w:pPr>
              <w:jc w:val="center"/>
              <w:rPr>
                <w:rFonts w:ascii="All Times New Roman" w:hAnsi="All Times New Roman" w:cs="All Times New Roman"/>
                <w:b/>
                <w:bCs/>
                <w:color w:val="000000"/>
                <w:sz w:val="16"/>
                <w:szCs w:val="16"/>
              </w:rPr>
            </w:pPr>
            <w:r w:rsidRPr="00F93E57">
              <w:rPr>
                <w:rFonts w:ascii="All Times New Roman" w:hAnsi="All Times New Roman" w:cs="All Times New Roman"/>
                <w:b/>
                <w:bCs/>
                <w:color w:val="000000"/>
                <w:sz w:val="16"/>
                <w:szCs w:val="16"/>
              </w:rPr>
              <w:t>АПАРАТИ ЗА ИЗВЪРШВАНЕ НА ДИАГНОСТИЧНА ДЕЙНОСТ</w:t>
            </w:r>
          </w:p>
        </w:tc>
        <w:tc>
          <w:tcPr>
            <w:tcW w:w="851" w:type="dxa"/>
            <w:tcBorders>
              <w:top w:val="single" w:sz="8" w:space="0" w:color="4F81BD"/>
              <w:left w:val="single" w:sz="8" w:space="0" w:color="4F81BD"/>
              <w:bottom w:val="single" w:sz="18" w:space="0" w:color="4F81BD"/>
              <w:right w:val="single" w:sz="8" w:space="0" w:color="4F81BD"/>
            </w:tcBorders>
            <w:vAlign w:val="center"/>
          </w:tcPr>
          <w:p w14:paraId="4AF41C58" w14:textId="77777777" w:rsidR="006F5357" w:rsidRPr="00F93E57" w:rsidRDefault="006F5357" w:rsidP="008C63A3">
            <w:pPr>
              <w:jc w:val="center"/>
              <w:rPr>
                <w:rFonts w:ascii="All Times New Roman" w:hAnsi="All Times New Roman" w:cs="All Times New Roman"/>
                <w:b/>
                <w:bCs/>
                <w:color w:val="000000"/>
                <w:sz w:val="16"/>
                <w:szCs w:val="16"/>
              </w:rPr>
            </w:pPr>
            <w:r w:rsidRPr="00F93E57">
              <w:rPr>
                <w:rFonts w:ascii="All Times New Roman" w:hAnsi="All Times New Roman" w:cs="All Times New Roman"/>
                <w:b/>
                <w:bCs/>
                <w:color w:val="000000"/>
                <w:sz w:val="16"/>
                <w:szCs w:val="16"/>
              </w:rPr>
              <w:t>БР.</w:t>
            </w:r>
          </w:p>
        </w:tc>
      </w:tr>
      <w:tr w:rsidR="006F5357" w:rsidRPr="005153C8" w14:paraId="7D982C73" w14:textId="77777777" w:rsidTr="008C63A3">
        <w:tc>
          <w:tcPr>
            <w:tcW w:w="556" w:type="dxa"/>
            <w:tcBorders>
              <w:top w:val="single" w:sz="8" w:space="0" w:color="4F81BD"/>
              <w:left w:val="single" w:sz="8" w:space="0" w:color="4F81BD"/>
              <w:bottom w:val="single" w:sz="8" w:space="0" w:color="4F81BD"/>
              <w:right w:val="single" w:sz="8" w:space="0" w:color="4F81BD"/>
            </w:tcBorders>
            <w:shd w:val="clear" w:color="auto" w:fill="D3DFEE"/>
          </w:tcPr>
          <w:p w14:paraId="47C012B3" w14:textId="77777777" w:rsidR="006F5357" w:rsidRPr="005153C8"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w:t>
            </w:r>
          </w:p>
        </w:tc>
        <w:tc>
          <w:tcPr>
            <w:tcW w:w="6378" w:type="dxa"/>
            <w:tcBorders>
              <w:top w:val="single" w:sz="8" w:space="0" w:color="4F81BD"/>
              <w:left w:val="single" w:sz="8" w:space="0" w:color="4F81BD"/>
              <w:bottom w:val="single" w:sz="8" w:space="0" w:color="4F81BD"/>
              <w:right w:val="single" w:sz="8" w:space="0" w:color="4F81BD"/>
            </w:tcBorders>
            <w:shd w:val="clear" w:color="auto" w:fill="D3DFEE"/>
          </w:tcPr>
          <w:p w14:paraId="2E9A2B07" w14:textId="77777777" w:rsidR="006F5357" w:rsidRPr="005153C8" w:rsidRDefault="006F5357" w:rsidP="008C63A3">
            <w:pPr>
              <w:jc w:val="both"/>
              <w:rPr>
                <w:rFonts w:ascii="All Times New Roman" w:hAnsi="All Times New Roman" w:cs="All Times New Roman"/>
                <w:color w:val="000000"/>
              </w:rPr>
            </w:pPr>
          </w:p>
        </w:tc>
        <w:tc>
          <w:tcPr>
            <w:tcW w:w="851" w:type="dxa"/>
            <w:tcBorders>
              <w:top w:val="single" w:sz="8" w:space="0" w:color="4F81BD"/>
              <w:left w:val="single" w:sz="8" w:space="0" w:color="4F81BD"/>
              <w:bottom w:val="single" w:sz="8" w:space="0" w:color="4F81BD"/>
              <w:right w:val="single" w:sz="8" w:space="0" w:color="4F81BD"/>
            </w:tcBorders>
            <w:shd w:val="clear" w:color="auto" w:fill="D3DFEE"/>
          </w:tcPr>
          <w:p w14:paraId="6B7188C0" w14:textId="77777777" w:rsidR="006F5357" w:rsidRPr="00067BF6" w:rsidRDefault="006F5357" w:rsidP="008C63A3">
            <w:pPr>
              <w:jc w:val="center"/>
              <w:rPr>
                <w:rFonts w:ascii="All Times New Roman" w:hAnsi="All Times New Roman" w:cs="All Times New Roman"/>
                <w:color w:val="000000"/>
                <w:lang w:val="en-US"/>
              </w:rPr>
            </w:pPr>
          </w:p>
        </w:tc>
      </w:tr>
      <w:tr w:rsidR="006F5357" w:rsidRPr="005153C8" w14:paraId="6990E59D" w14:textId="77777777" w:rsidTr="008C63A3">
        <w:tc>
          <w:tcPr>
            <w:tcW w:w="556" w:type="dxa"/>
            <w:tcBorders>
              <w:top w:val="single" w:sz="8" w:space="0" w:color="4F81BD"/>
              <w:left w:val="single" w:sz="8" w:space="0" w:color="4F81BD"/>
              <w:bottom w:val="single" w:sz="8" w:space="0" w:color="4F81BD"/>
              <w:right w:val="single" w:sz="8" w:space="0" w:color="4F81BD"/>
            </w:tcBorders>
          </w:tcPr>
          <w:p w14:paraId="51EE3DF9" w14:textId="77777777" w:rsidR="006F5357" w:rsidRPr="005153C8"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2.</w:t>
            </w:r>
          </w:p>
        </w:tc>
        <w:tc>
          <w:tcPr>
            <w:tcW w:w="6378" w:type="dxa"/>
            <w:tcBorders>
              <w:top w:val="single" w:sz="8" w:space="0" w:color="4F81BD"/>
              <w:left w:val="single" w:sz="8" w:space="0" w:color="4F81BD"/>
              <w:bottom w:val="single" w:sz="8" w:space="0" w:color="4F81BD"/>
              <w:right w:val="single" w:sz="8" w:space="0" w:color="4F81BD"/>
            </w:tcBorders>
          </w:tcPr>
          <w:p w14:paraId="3BCC5F96" w14:textId="77777777" w:rsidR="006F5357" w:rsidRPr="005153C8" w:rsidRDefault="006F5357" w:rsidP="008C63A3">
            <w:pPr>
              <w:jc w:val="both"/>
              <w:rPr>
                <w:rFonts w:ascii="All Times New Roman" w:hAnsi="All Times New Roman" w:cs="All Times New Roman"/>
                <w:color w:val="000000"/>
              </w:rPr>
            </w:pPr>
            <w:r>
              <w:rPr>
                <w:rFonts w:ascii="All Times New Roman" w:hAnsi="All Times New Roman" w:cs="All Times New Roman"/>
                <w:color w:val="000000"/>
              </w:rPr>
              <w:t>Биохимичен анализатор</w:t>
            </w:r>
          </w:p>
        </w:tc>
        <w:tc>
          <w:tcPr>
            <w:tcW w:w="851" w:type="dxa"/>
            <w:tcBorders>
              <w:top w:val="single" w:sz="8" w:space="0" w:color="4F81BD"/>
              <w:left w:val="single" w:sz="8" w:space="0" w:color="4F81BD"/>
              <w:bottom w:val="single" w:sz="8" w:space="0" w:color="4F81BD"/>
              <w:right w:val="single" w:sz="8" w:space="0" w:color="4F81BD"/>
            </w:tcBorders>
          </w:tcPr>
          <w:p w14:paraId="2A7BC713" w14:textId="77777777" w:rsidR="006F5357" w:rsidRPr="005153C8"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363EE3DF" w14:textId="77777777" w:rsidTr="008C63A3">
        <w:tc>
          <w:tcPr>
            <w:tcW w:w="556" w:type="dxa"/>
            <w:tcBorders>
              <w:top w:val="single" w:sz="8" w:space="0" w:color="4F81BD"/>
              <w:left w:val="single" w:sz="8" w:space="0" w:color="4F81BD"/>
              <w:bottom w:val="single" w:sz="8" w:space="0" w:color="4F81BD"/>
              <w:right w:val="single" w:sz="8" w:space="0" w:color="4F81BD"/>
            </w:tcBorders>
          </w:tcPr>
          <w:p w14:paraId="76C59D56"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3.</w:t>
            </w:r>
          </w:p>
        </w:tc>
        <w:tc>
          <w:tcPr>
            <w:tcW w:w="6378" w:type="dxa"/>
            <w:tcBorders>
              <w:top w:val="single" w:sz="8" w:space="0" w:color="4F81BD"/>
              <w:left w:val="single" w:sz="8" w:space="0" w:color="4F81BD"/>
              <w:bottom w:val="single" w:sz="8" w:space="0" w:color="4F81BD"/>
              <w:right w:val="single" w:sz="8" w:space="0" w:color="4F81BD"/>
            </w:tcBorders>
          </w:tcPr>
          <w:p w14:paraId="1631DC43" w14:textId="77777777" w:rsidR="006F5357" w:rsidRDefault="006F5357" w:rsidP="008C63A3">
            <w:pPr>
              <w:jc w:val="both"/>
              <w:rPr>
                <w:rFonts w:ascii="All Times New Roman" w:hAnsi="All Times New Roman" w:cs="All Times New Roman"/>
                <w:color w:val="000000"/>
              </w:rPr>
            </w:pPr>
            <w:r>
              <w:rPr>
                <w:rFonts w:ascii="All Times New Roman" w:hAnsi="All Times New Roman" w:cs="All Times New Roman"/>
                <w:color w:val="000000"/>
              </w:rPr>
              <w:t>Микроскопи</w:t>
            </w:r>
          </w:p>
        </w:tc>
        <w:tc>
          <w:tcPr>
            <w:tcW w:w="851" w:type="dxa"/>
            <w:tcBorders>
              <w:top w:val="single" w:sz="8" w:space="0" w:color="4F81BD"/>
              <w:left w:val="single" w:sz="8" w:space="0" w:color="4F81BD"/>
              <w:bottom w:val="single" w:sz="8" w:space="0" w:color="4F81BD"/>
              <w:right w:val="single" w:sz="8" w:space="0" w:color="4F81BD"/>
            </w:tcBorders>
          </w:tcPr>
          <w:p w14:paraId="11DBBF19"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5</w:t>
            </w:r>
          </w:p>
        </w:tc>
      </w:tr>
      <w:tr w:rsidR="006F5357" w:rsidRPr="005153C8" w14:paraId="04EDE0ED" w14:textId="77777777" w:rsidTr="008C63A3">
        <w:tc>
          <w:tcPr>
            <w:tcW w:w="556" w:type="dxa"/>
            <w:tcBorders>
              <w:top w:val="single" w:sz="8" w:space="0" w:color="4F81BD"/>
              <w:left w:val="single" w:sz="8" w:space="0" w:color="4F81BD"/>
              <w:bottom w:val="single" w:sz="8" w:space="0" w:color="4F81BD"/>
              <w:right w:val="single" w:sz="8" w:space="0" w:color="4F81BD"/>
            </w:tcBorders>
          </w:tcPr>
          <w:p w14:paraId="25B8A7EC"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4.</w:t>
            </w:r>
          </w:p>
        </w:tc>
        <w:tc>
          <w:tcPr>
            <w:tcW w:w="6378" w:type="dxa"/>
            <w:tcBorders>
              <w:top w:val="single" w:sz="8" w:space="0" w:color="4F81BD"/>
              <w:left w:val="single" w:sz="8" w:space="0" w:color="4F81BD"/>
              <w:bottom w:val="single" w:sz="8" w:space="0" w:color="4F81BD"/>
              <w:right w:val="single" w:sz="8" w:space="0" w:color="4F81BD"/>
            </w:tcBorders>
          </w:tcPr>
          <w:p w14:paraId="380ECE45" w14:textId="77777777" w:rsidR="006F5357" w:rsidRPr="005153C8" w:rsidRDefault="006F5357" w:rsidP="008C63A3">
            <w:pPr>
              <w:jc w:val="both"/>
              <w:rPr>
                <w:rFonts w:ascii="All Times New Roman" w:hAnsi="All Times New Roman" w:cs="All Times New Roman"/>
                <w:color w:val="000000"/>
              </w:rPr>
            </w:pPr>
            <w:r>
              <w:rPr>
                <w:rFonts w:ascii="All Times New Roman" w:hAnsi="All Times New Roman" w:cs="All Times New Roman"/>
                <w:color w:val="000000"/>
              </w:rPr>
              <w:t>Лампа на Вууд</w:t>
            </w:r>
          </w:p>
        </w:tc>
        <w:tc>
          <w:tcPr>
            <w:tcW w:w="851" w:type="dxa"/>
            <w:tcBorders>
              <w:top w:val="single" w:sz="8" w:space="0" w:color="4F81BD"/>
              <w:left w:val="single" w:sz="8" w:space="0" w:color="4F81BD"/>
              <w:bottom w:val="single" w:sz="8" w:space="0" w:color="4F81BD"/>
              <w:right w:val="single" w:sz="8" w:space="0" w:color="4F81BD"/>
            </w:tcBorders>
          </w:tcPr>
          <w:p w14:paraId="2B0BF620" w14:textId="77777777" w:rsidR="006F5357" w:rsidRPr="00361D32" w:rsidRDefault="006F5357" w:rsidP="008C63A3">
            <w:pPr>
              <w:jc w:val="center"/>
              <w:rPr>
                <w:rFonts w:ascii="All Times New Roman" w:hAnsi="All Times New Roman" w:cs="All Times New Roman"/>
                <w:color w:val="000000"/>
                <w:lang w:val="en-US"/>
              </w:rPr>
            </w:pPr>
            <w:r>
              <w:rPr>
                <w:rFonts w:ascii="All Times New Roman" w:hAnsi="All Times New Roman" w:cs="All Times New Roman"/>
                <w:color w:val="000000"/>
                <w:lang w:val="en-US"/>
              </w:rPr>
              <w:t>1</w:t>
            </w:r>
          </w:p>
        </w:tc>
      </w:tr>
      <w:tr w:rsidR="006F5357" w:rsidRPr="005153C8" w14:paraId="4CC62EBE" w14:textId="77777777" w:rsidTr="008C63A3">
        <w:tc>
          <w:tcPr>
            <w:tcW w:w="556" w:type="dxa"/>
            <w:tcBorders>
              <w:top w:val="single" w:sz="8" w:space="0" w:color="4F81BD"/>
              <w:left w:val="single" w:sz="8" w:space="0" w:color="4F81BD"/>
              <w:bottom w:val="single" w:sz="8" w:space="0" w:color="4F81BD"/>
              <w:right w:val="single" w:sz="8" w:space="0" w:color="4F81BD"/>
            </w:tcBorders>
          </w:tcPr>
          <w:p w14:paraId="34DA9986"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5.</w:t>
            </w:r>
          </w:p>
        </w:tc>
        <w:tc>
          <w:tcPr>
            <w:tcW w:w="6378" w:type="dxa"/>
            <w:tcBorders>
              <w:top w:val="single" w:sz="8" w:space="0" w:color="4F81BD"/>
              <w:left w:val="single" w:sz="8" w:space="0" w:color="4F81BD"/>
              <w:bottom w:val="single" w:sz="8" w:space="0" w:color="4F81BD"/>
              <w:right w:val="single" w:sz="8" w:space="0" w:color="4F81BD"/>
            </w:tcBorders>
          </w:tcPr>
          <w:p w14:paraId="414070B6" w14:textId="77777777" w:rsidR="006F5357" w:rsidRDefault="006F5357" w:rsidP="008C63A3">
            <w:pPr>
              <w:jc w:val="both"/>
              <w:rPr>
                <w:rFonts w:ascii="All Times New Roman" w:hAnsi="All Times New Roman" w:cs="All Times New Roman"/>
                <w:color w:val="000000"/>
              </w:rPr>
            </w:pPr>
            <w:r>
              <w:rPr>
                <w:rFonts w:ascii="All Times New Roman" w:hAnsi="All Times New Roman" w:cs="All Times New Roman"/>
                <w:color w:val="000000"/>
              </w:rPr>
              <w:t>Дерматоскопи</w:t>
            </w:r>
          </w:p>
        </w:tc>
        <w:tc>
          <w:tcPr>
            <w:tcW w:w="851" w:type="dxa"/>
            <w:tcBorders>
              <w:top w:val="single" w:sz="8" w:space="0" w:color="4F81BD"/>
              <w:left w:val="single" w:sz="8" w:space="0" w:color="4F81BD"/>
              <w:bottom w:val="single" w:sz="8" w:space="0" w:color="4F81BD"/>
              <w:right w:val="single" w:sz="8" w:space="0" w:color="4F81BD"/>
            </w:tcBorders>
          </w:tcPr>
          <w:p w14:paraId="6030D773"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3</w:t>
            </w:r>
          </w:p>
        </w:tc>
      </w:tr>
      <w:tr w:rsidR="006F5357" w:rsidRPr="005153C8" w14:paraId="18BC8978" w14:textId="77777777" w:rsidTr="008C63A3">
        <w:tc>
          <w:tcPr>
            <w:tcW w:w="556" w:type="dxa"/>
            <w:tcBorders>
              <w:top w:val="single" w:sz="8" w:space="0" w:color="4F81BD"/>
              <w:left w:val="single" w:sz="8" w:space="0" w:color="4F81BD"/>
              <w:bottom w:val="single" w:sz="8" w:space="0" w:color="4F81BD"/>
              <w:right w:val="single" w:sz="8" w:space="0" w:color="4F81BD"/>
            </w:tcBorders>
          </w:tcPr>
          <w:p w14:paraId="69FC124D"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6.</w:t>
            </w:r>
          </w:p>
        </w:tc>
        <w:tc>
          <w:tcPr>
            <w:tcW w:w="6378" w:type="dxa"/>
            <w:tcBorders>
              <w:top w:val="single" w:sz="8" w:space="0" w:color="4F81BD"/>
              <w:left w:val="single" w:sz="8" w:space="0" w:color="4F81BD"/>
              <w:bottom w:val="single" w:sz="8" w:space="0" w:color="4F81BD"/>
              <w:right w:val="single" w:sz="8" w:space="0" w:color="4F81BD"/>
            </w:tcBorders>
          </w:tcPr>
          <w:p w14:paraId="065707AA" w14:textId="77777777" w:rsidR="006F5357" w:rsidRDefault="006F5357" w:rsidP="008C63A3">
            <w:pPr>
              <w:jc w:val="both"/>
              <w:rPr>
                <w:rFonts w:ascii="All Times New Roman" w:hAnsi="All Times New Roman" w:cs="All Times New Roman"/>
                <w:color w:val="000000"/>
              </w:rPr>
            </w:pPr>
            <w:r>
              <w:rPr>
                <w:rFonts w:ascii="All Times New Roman" w:hAnsi="All Times New Roman" w:cs="All Times New Roman"/>
                <w:color w:val="000000"/>
              </w:rPr>
              <w:t>Хематологичен брояч</w:t>
            </w:r>
          </w:p>
        </w:tc>
        <w:tc>
          <w:tcPr>
            <w:tcW w:w="851" w:type="dxa"/>
            <w:tcBorders>
              <w:top w:val="single" w:sz="8" w:space="0" w:color="4F81BD"/>
              <w:left w:val="single" w:sz="8" w:space="0" w:color="4F81BD"/>
              <w:bottom w:val="single" w:sz="8" w:space="0" w:color="4F81BD"/>
              <w:right w:val="single" w:sz="8" w:space="0" w:color="4F81BD"/>
            </w:tcBorders>
          </w:tcPr>
          <w:p w14:paraId="53CDC99E" w14:textId="77777777" w:rsidR="006F5357" w:rsidRPr="00361D32"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179036D9" w14:textId="77777777" w:rsidTr="008C63A3">
        <w:tc>
          <w:tcPr>
            <w:tcW w:w="556" w:type="dxa"/>
            <w:tcBorders>
              <w:top w:val="single" w:sz="8" w:space="0" w:color="4F81BD"/>
              <w:left w:val="single" w:sz="8" w:space="0" w:color="4F81BD"/>
              <w:bottom w:val="single" w:sz="8" w:space="0" w:color="4F81BD"/>
              <w:right w:val="single" w:sz="8" w:space="0" w:color="4F81BD"/>
            </w:tcBorders>
          </w:tcPr>
          <w:p w14:paraId="13F2769F"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lastRenderedPageBreak/>
              <w:t>7.</w:t>
            </w:r>
          </w:p>
        </w:tc>
        <w:tc>
          <w:tcPr>
            <w:tcW w:w="6378" w:type="dxa"/>
            <w:tcBorders>
              <w:top w:val="single" w:sz="8" w:space="0" w:color="4F81BD"/>
              <w:left w:val="single" w:sz="8" w:space="0" w:color="4F81BD"/>
              <w:bottom w:val="single" w:sz="8" w:space="0" w:color="4F81BD"/>
              <w:right w:val="single" w:sz="8" w:space="0" w:color="4F81BD"/>
            </w:tcBorders>
          </w:tcPr>
          <w:p w14:paraId="57BD63D0" w14:textId="77777777" w:rsidR="006F5357" w:rsidRPr="00990279" w:rsidRDefault="006F5357" w:rsidP="008C63A3">
            <w:pPr>
              <w:jc w:val="both"/>
              <w:rPr>
                <w:rFonts w:ascii="All Times New Roman" w:hAnsi="All Times New Roman" w:cs="All Times New Roman"/>
                <w:bCs/>
                <w:color w:val="000000"/>
              </w:rPr>
            </w:pPr>
            <w:r w:rsidRPr="005153C8">
              <w:rPr>
                <w:rFonts w:ascii="All Times New Roman" w:hAnsi="All Times New Roman" w:cs="All Times New Roman"/>
                <w:bCs/>
                <w:color w:val="000000"/>
              </w:rPr>
              <w:t>Хистокинет</w:t>
            </w:r>
          </w:p>
        </w:tc>
        <w:tc>
          <w:tcPr>
            <w:tcW w:w="851" w:type="dxa"/>
            <w:tcBorders>
              <w:top w:val="single" w:sz="8" w:space="0" w:color="4F81BD"/>
              <w:left w:val="single" w:sz="8" w:space="0" w:color="4F81BD"/>
              <w:bottom w:val="single" w:sz="8" w:space="0" w:color="4F81BD"/>
              <w:right w:val="single" w:sz="8" w:space="0" w:color="4F81BD"/>
            </w:tcBorders>
          </w:tcPr>
          <w:p w14:paraId="17AB094B" w14:textId="77777777" w:rsidR="006F5357" w:rsidRPr="00361D32" w:rsidRDefault="006F5357" w:rsidP="008C63A3">
            <w:pPr>
              <w:jc w:val="center"/>
              <w:rPr>
                <w:rFonts w:ascii="All Times New Roman" w:hAnsi="All Times New Roman" w:cs="All Times New Roman"/>
                <w:color w:val="000000"/>
                <w:lang w:val="en-US"/>
              </w:rPr>
            </w:pPr>
            <w:r>
              <w:rPr>
                <w:rFonts w:ascii="All Times New Roman" w:hAnsi="All Times New Roman" w:cs="All Times New Roman"/>
                <w:color w:val="000000"/>
                <w:lang w:val="en-US"/>
              </w:rPr>
              <w:t>1</w:t>
            </w:r>
          </w:p>
        </w:tc>
      </w:tr>
      <w:tr w:rsidR="006F5357" w:rsidRPr="005153C8" w14:paraId="31BA3858" w14:textId="77777777" w:rsidTr="008C63A3">
        <w:tc>
          <w:tcPr>
            <w:tcW w:w="556" w:type="dxa"/>
            <w:tcBorders>
              <w:top w:val="single" w:sz="8" w:space="0" w:color="4F81BD"/>
              <w:left w:val="single" w:sz="8" w:space="0" w:color="4F81BD"/>
              <w:bottom w:val="single" w:sz="8" w:space="0" w:color="4F81BD"/>
              <w:right w:val="single" w:sz="8" w:space="0" w:color="4F81BD"/>
            </w:tcBorders>
          </w:tcPr>
          <w:p w14:paraId="1294E9F1"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8.</w:t>
            </w:r>
          </w:p>
        </w:tc>
        <w:tc>
          <w:tcPr>
            <w:tcW w:w="6378" w:type="dxa"/>
            <w:tcBorders>
              <w:top w:val="single" w:sz="8" w:space="0" w:color="4F81BD"/>
              <w:left w:val="single" w:sz="8" w:space="0" w:color="4F81BD"/>
              <w:bottom w:val="single" w:sz="8" w:space="0" w:color="4F81BD"/>
              <w:right w:val="single" w:sz="8" w:space="0" w:color="4F81BD"/>
            </w:tcBorders>
          </w:tcPr>
          <w:p w14:paraId="75DF847C" w14:textId="77777777" w:rsidR="006F5357" w:rsidRPr="005153C8"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Коагулометър</w:t>
            </w:r>
          </w:p>
        </w:tc>
        <w:tc>
          <w:tcPr>
            <w:tcW w:w="851" w:type="dxa"/>
            <w:tcBorders>
              <w:top w:val="single" w:sz="8" w:space="0" w:color="4F81BD"/>
              <w:left w:val="single" w:sz="8" w:space="0" w:color="4F81BD"/>
              <w:bottom w:val="single" w:sz="8" w:space="0" w:color="4F81BD"/>
              <w:right w:val="single" w:sz="8" w:space="0" w:color="4F81BD"/>
            </w:tcBorders>
          </w:tcPr>
          <w:p w14:paraId="1AEA8342" w14:textId="77777777" w:rsidR="006F5357" w:rsidRPr="00990279"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7573F41B" w14:textId="77777777" w:rsidTr="008C63A3">
        <w:tc>
          <w:tcPr>
            <w:tcW w:w="556" w:type="dxa"/>
            <w:tcBorders>
              <w:top w:val="single" w:sz="8" w:space="0" w:color="4F81BD"/>
              <w:left w:val="single" w:sz="8" w:space="0" w:color="4F81BD"/>
              <w:bottom w:val="single" w:sz="8" w:space="0" w:color="4F81BD"/>
              <w:right w:val="single" w:sz="8" w:space="0" w:color="4F81BD"/>
            </w:tcBorders>
          </w:tcPr>
          <w:p w14:paraId="501058BE"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9.</w:t>
            </w:r>
          </w:p>
        </w:tc>
        <w:tc>
          <w:tcPr>
            <w:tcW w:w="6378" w:type="dxa"/>
            <w:tcBorders>
              <w:top w:val="single" w:sz="8" w:space="0" w:color="4F81BD"/>
              <w:left w:val="single" w:sz="8" w:space="0" w:color="4F81BD"/>
              <w:bottom w:val="single" w:sz="8" w:space="0" w:color="4F81BD"/>
              <w:right w:val="single" w:sz="8" w:space="0" w:color="4F81BD"/>
            </w:tcBorders>
          </w:tcPr>
          <w:p w14:paraId="1E294386"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Спекол</w:t>
            </w:r>
          </w:p>
        </w:tc>
        <w:tc>
          <w:tcPr>
            <w:tcW w:w="851" w:type="dxa"/>
            <w:tcBorders>
              <w:top w:val="single" w:sz="8" w:space="0" w:color="4F81BD"/>
              <w:left w:val="single" w:sz="8" w:space="0" w:color="4F81BD"/>
              <w:bottom w:val="single" w:sz="8" w:space="0" w:color="4F81BD"/>
              <w:right w:val="single" w:sz="8" w:space="0" w:color="4F81BD"/>
            </w:tcBorders>
          </w:tcPr>
          <w:p w14:paraId="30101EA2"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6A1E0C57" w14:textId="77777777" w:rsidTr="008C63A3">
        <w:trPr>
          <w:trHeight w:val="161"/>
        </w:trPr>
        <w:tc>
          <w:tcPr>
            <w:tcW w:w="556" w:type="dxa"/>
            <w:tcBorders>
              <w:top w:val="single" w:sz="8" w:space="0" w:color="4F81BD"/>
              <w:left w:val="single" w:sz="8" w:space="0" w:color="4F81BD"/>
              <w:bottom w:val="single" w:sz="8" w:space="0" w:color="4F81BD"/>
              <w:right w:val="single" w:sz="8" w:space="0" w:color="4F81BD"/>
            </w:tcBorders>
            <w:shd w:val="clear" w:color="auto" w:fill="DBE5F1"/>
          </w:tcPr>
          <w:p w14:paraId="7C68A60B" w14:textId="77777777" w:rsidR="006F5357" w:rsidRDefault="006F5357" w:rsidP="008C63A3">
            <w:pPr>
              <w:jc w:val="both"/>
              <w:rPr>
                <w:rFonts w:ascii="All Times New Roman" w:hAnsi="All Times New Roman" w:cs="All Times New Roman"/>
                <w:b/>
                <w:bCs/>
                <w:color w:val="000000"/>
              </w:rPr>
            </w:pPr>
          </w:p>
        </w:tc>
        <w:tc>
          <w:tcPr>
            <w:tcW w:w="6378" w:type="dxa"/>
            <w:tcBorders>
              <w:top w:val="single" w:sz="8" w:space="0" w:color="4F81BD"/>
              <w:left w:val="single" w:sz="8" w:space="0" w:color="4F81BD"/>
              <w:bottom w:val="single" w:sz="8" w:space="0" w:color="4F81BD"/>
              <w:right w:val="single" w:sz="8" w:space="0" w:color="4F81BD"/>
            </w:tcBorders>
            <w:shd w:val="clear" w:color="auto" w:fill="DBE5F1"/>
            <w:vAlign w:val="center"/>
          </w:tcPr>
          <w:p w14:paraId="55B6E61C" w14:textId="77777777" w:rsidR="006F5357" w:rsidRPr="00F93E57" w:rsidRDefault="006F5357" w:rsidP="008C63A3">
            <w:pPr>
              <w:jc w:val="center"/>
              <w:rPr>
                <w:rFonts w:ascii="All Times New Roman" w:hAnsi="All Times New Roman" w:cs="All Times New Roman"/>
                <w:bCs/>
                <w:color w:val="000000"/>
                <w:sz w:val="16"/>
                <w:szCs w:val="16"/>
              </w:rPr>
            </w:pPr>
            <w:r w:rsidRPr="00F93E57">
              <w:rPr>
                <w:rFonts w:ascii="All Times New Roman" w:hAnsi="All Times New Roman" w:cs="All Times New Roman"/>
                <w:b/>
                <w:bCs/>
                <w:color w:val="000000"/>
                <w:sz w:val="16"/>
                <w:szCs w:val="16"/>
              </w:rPr>
              <w:t>АПАРАТИ ЗА ИЗВЪРШВАНЕ НА ЛЕЧЕБНА ДЕЙНОСТ</w:t>
            </w:r>
          </w:p>
        </w:tc>
        <w:tc>
          <w:tcPr>
            <w:tcW w:w="851" w:type="dxa"/>
            <w:tcBorders>
              <w:top w:val="single" w:sz="8" w:space="0" w:color="4F81BD"/>
              <w:left w:val="single" w:sz="8" w:space="0" w:color="4F81BD"/>
              <w:bottom w:val="single" w:sz="8" w:space="0" w:color="4F81BD"/>
              <w:right w:val="single" w:sz="8" w:space="0" w:color="4F81BD"/>
            </w:tcBorders>
            <w:shd w:val="clear" w:color="auto" w:fill="DBE5F1"/>
          </w:tcPr>
          <w:p w14:paraId="64A6B296" w14:textId="77777777" w:rsidR="006F5357" w:rsidRDefault="006F5357" w:rsidP="008C63A3">
            <w:pPr>
              <w:jc w:val="center"/>
              <w:rPr>
                <w:rFonts w:ascii="All Times New Roman" w:hAnsi="All Times New Roman" w:cs="All Times New Roman"/>
                <w:color w:val="000000"/>
              </w:rPr>
            </w:pPr>
          </w:p>
        </w:tc>
      </w:tr>
      <w:tr w:rsidR="006F5357" w:rsidRPr="005153C8" w14:paraId="18C27719" w14:textId="77777777" w:rsidTr="008C63A3">
        <w:tc>
          <w:tcPr>
            <w:tcW w:w="556" w:type="dxa"/>
            <w:tcBorders>
              <w:top w:val="single" w:sz="8" w:space="0" w:color="4F81BD"/>
              <w:left w:val="single" w:sz="8" w:space="0" w:color="4F81BD"/>
              <w:bottom w:val="single" w:sz="8" w:space="0" w:color="4F81BD"/>
              <w:right w:val="single" w:sz="8" w:space="0" w:color="4F81BD"/>
            </w:tcBorders>
          </w:tcPr>
          <w:p w14:paraId="1DCC5C5F"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w:t>
            </w:r>
          </w:p>
        </w:tc>
        <w:tc>
          <w:tcPr>
            <w:tcW w:w="6378" w:type="dxa"/>
            <w:tcBorders>
              <w:top w:val="single" w:sz="8" w:space="0" w:color="4F81BD"/>
              <w:left w:val="single" w:sz="8" w:space="0" w:color="4F81BD"/>
              <w:bottom w:val="single" w:sz="8" w:space="0" w:color="4F81BD"/>
              <w:right w:val="single" w:sz="8" w:space="0" w:color="4F81BD"/>
            </w:tcBorders>
          </w:tcPr>
          <w:p w14:paraId="4400582B" w14:textId="77777777" w:rsidR="006F5357" w:rsidRPr="005153C8" w:rsidRDefault="006F5357" w:rsidP="008C63A3">
            <w:pPr>
              <w:jc w:val="both"/>
              <w:rPr>
                <w:rFonts w:ascii="All Times New Roman" w:hAnsi="All Times New Roman" w:cs="All Times New Roman"/>
                <w:bCs/>
                <w:color w:val="000000"/>
              </w:rPr>
            </w:pPr>
            <w:r w:rsidRPr="005153C8">
              <w:rPr>
                <w:rFonts w:ascii="All Times New Roman" w:hAnsi="All Times New Roman" w:cs="All Times New Roman"/>
                <w:bCs/>
                <w:color w:val="000000"/>
              </w:rPr>
              <w:t>Апарат микровълнова терапия</w:t>
            </w:r>
          </w:p>
        </w:tc>
        <w:tc>
          <w:tcPr>
            <w:tcW w:w="851" w:type="dxa"/>
            <w:tcBorders>
              <w:top w:val="single" w:sz="8" w:space="0" w:color="4F81BD"/>
              <w:left w:val="single" w:sz="8" w:space="0" w:color="4F81BD"/>
              <w:bottom w:val="single" w:sz="8" w:space="0" w:color="4F81BD"/>
              <w:right w:val="single" w:sz="8" w:space="0" w:color="4F81BD"/>
            </w:tcBorders>
          </w:tcPr>
          <w:p w14:paraId="5C43312D"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7BE84C12" w14:textId="77777777" w:rsidTr="008C63A3">
        <w:tc>
          <w:tcPr>
            <w:tcW w:w="556" w:type="dxa"/>
            <w:tcBorders>
              <w:top w:val="single" w:sz="8" w:space="0" w:color="4F81BD"/>
              <w:left w:val="single" w:sz="8" w:space="0" w:color="4F81BD"/>
              <w:bottom w:val="single" w:sz="8" w:space="0" w:color="4F81BD"/>
              <w:right w:val="single" w:sz="8" w:space="0" w:color="4F81BD"/>
            </w:tcBorders>
          </w:tcPr>
          <w:p w14:paraId="775FB533"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2.</w:t>
            </w:r>
          </w:p>
        </w:tc>
        <w:tc>
          <w:tcPr>
            <w:tcW w:w="6378" w:type="dxa"/>
            <w:tcBorders>
              <w:top w:val="single" w:sz="8" w:space="0" w:color="4F81BD"/>
              <w:left w:val="single" w:sz="8" w:space="0" w:color="4F81BD"/>
              <w:bottom w:val="single" w:sz="8" w:space="0" w:color="4F81BD"/>
              <w:right w:val="single" w:sz="8" w:space="0" w:color="4F81BD"/>
            </w:tcBorders>
          </w:tcPr>
          <w:p w14:paraId="2DB74B6E" w14:textId="77777777" w:rsidR="006F5357" w:rsidRPr="005153C8"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Електрокоагулатор</w:t>
            </w:r>
          </w:p>
        </w:tc>
        <w:tc>
          <w:tcPr>
            <w:tcW w:w="851" w:type="dxa"/>
            <w:tcBorders>
              <w:top w:val="single" w:sz="8" w:space="0" w:color="4F81BD"/>
              <w:left w:val="single" w:sz="8" w:space="0" w:color="4F81BD"/>
              <w:bottom w:val="single" w:sz="8" w:space="0" w:color="4F81BD"/>
              <w:right w:val="single" w:sz="8" w:space="0" w:color="4F81BD"/>
            </w:tcBorders>
          </w:tcPr>
          <w:p w14:paraId="6BD595FF"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2</w:t>
            </w:r>
          </w:p>
        </w:tc>
      </w:tr>
      <w:tr w:rsidR="006F5357" w:rsidRPr="005153C8" w14:paraId="36F67B97" w14:textId="77777777" w:rsidTr="008C63A3">
        <w:tc>
          <w:tcPr>
            <w:tcW w:w="556" w:type="dxa"/>
            <w:tcBorders>
              <w:top w:val="single" w:sz="8" w:space="0" w:color="4F81BD"/>
              <w:left w:val="single" w:sz="8" w:space="0" w:color="4F81BD"/>
              <w:bottom w:val="single" w:sz="8" w:space="0" w:color="4F81BD"/>
              <w:right w:val="single" w:sz="8" w:space="0" w:color="4F81BD"/>
            </w:tcBorders>
          </w:tcPr>
          <w:p w14:paraId="19BB593C"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3.</w:t>
            </w:r>
          </w:p>
        </w:tc>
        <w:tc>
          <w:tcPr>
            <w:tcW w:w="6378" w:type="dxa"/>
            <w:tcBorders>
              <w:top w:val="single" w:sz="8" w:space="0" w:color="4F81BD"/>
              <w:left w:val="single" w:sz="8" w:space="0" w:color="4F81BD"/>
              <w:bottom w:val="single" w:sz="8" w:space="0" w:color="4F81BD"/>
              <w:right w:val="single" w:sz="8" w:space="0" w:color="4F81BD"/>
            </w:tcBorders>
          </w:tcPr>
          <w:p w14:paraId="435B0EAA" w14:textId="77777777" w:rsidR="006F5357" w:rsidRPr="005153C8"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Пулс 400</w:t>
            </w:r>
          </w:p>
        </w:tc>
        <w:tc>
          <w:tcPr>
            <w:tcW w:w="851" w:type="dxa"/>
            <w:tcBorders>
              <w:top w:val="single" w:sz="8" w:space="0" w:color="4F81BD"/>
              <w:left w:val="single" w:sz="8" w:space="0" w:color="4F81BD"/>
              <w:bottom w:val="single" w:sz="8" w:space="0" w:color="4F81BD"/>
              <w:right w:val="single" w:sz="8" w:space="0" w:color="4F81BD"/>
            </w:tcBorders>
          </w:tcPr>
          <w:p w14:paraId="174E6E9F"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18419662" w14:textId="77777777" w:rsidTr="008C63A3">
        <w:tc>
          <w:tcPr>
            <w:tcW w:w="556" w:type="dxa"/>
            <w:tcBorders>
              <w:top w:val="single" w:sz="8" w:space="0" w:color="4F81BD"/>
              <w:left w:val="single" w:sz="8" w:space="0" w:color="4F81BD"/>
              <w:bottom w:val="single" w:sz="8" w:space="0" w:color="4F81BD"/>
              <w:right w:val="single" w:sz="8" w:space="0" w:color="4F81BD"/>
            </w:tcBorders>
          </w:tcPr>
          <w:p w14:paraId="28F021AE"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4.</w:t>
            </w:r>
          </w:p>
        </w:tc>
        <w:tc>
          <w:tcPr>
            <w:tcW w:w="6378" w:type="dxa"/>
            <w:tcBorders>
              <w:top w:val="single" w:sz="8" w:space="0" w:color="4F81BD"/>
              <w:left w:val="single" w:sz="8" w:space="0" w:color="4F81BD"/>
              <w:bottom w:val="single" w:sz="8" w:space="0" w:color="4F81BD"/>
              <w:right w:val="single" w:sz="8" w:space="0" w:color="4F81BD"/>
            </w:tcBorders>
          </w:tcPr>
          <w:p w14:paraId="1F48D12D"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Апарат „Амбу”</w:t>
            </w:r>
          </w:p>
        </w:tc>
        <w:tc>
          <w:tcPr>
            <w:tcW w:w="851" w:type="dxa"/>
            <w:tcBorders>
              <w:top w:val="single" w:sz="8" w:space="0" w:color="4F81BD"/>
              <w:left w:val="single" w:sz="8" w:space="0" w:color="4F81BD"/>
              <w:bottom w:val="single" w:sz="8" w:space="0" w:color="4F81BD"/>
              <w:right w:val="single" w:sz="8" w:space="0" w:color="4F81BD"/>
            </w:tcBorders>
          </w:tcPr>
          <w:p w14:paraId="478D7155"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2</w:t>
            </w:r>
          </w:p>
        </w:tc>
      </w:tr>
      <w:tr w:rsidR="006F5357" w:rsidRPr="005153C8" w14:paraId="4DF4403C" w14:textId="77777777" w:rsidTr="008C63A3">
        <w:tc>
          <w:tcPr>
            <w:tcW w:w="556" w:type="dxa"/>
            <w:tcBorders>
              <w:top w:val="single" w:sz="8" w:space="0" w:color="4F81BD"/>
              <w:left w:val="single" w:sz="8" w:space="0" w:color="4F81BD"/>
              <w:bottom w:val="single" w:sz="8" w:space="0" w:color="4F81BD"/>
              <w:right w:val="single" w:sz="8" w:space="0" w:color="4F81BD"/>
            </w:tcBorders>
          </w:tcPr>
          <w:p w14:paraId="2732F28A"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5</w:t>
            </w:r>
          </w:p>
        </w:tc>
        <w:tc>
          <w:tcPr>
            <w:tcW w:w="6378" w:type="dxa"/>
            <w:tcBorders>
              <w:top w:val="single" w:sz="8" w:space="0" w:color="4F81BD"/>
              <w:left w:val="single" w:sz="8" w:space="0" w:color="4F81BD"/>
              <w:bottom w:val="single" w:sz="8" w:space="0" w:color="4F81BD"/>
              <w:right w:val="single" w:sz="8" w:space="0" w:color="4F81BD"/>
            </w:tcBorders>
          </w:tcPr>
          <w:p w14:paraId="688F4FCD"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Солукс</w:t>
            </w:r>
          </w:p>
        </w:tc>
        <w:tc>
          <w:tcPr>
            <w:tcW w:w="851" w:type="dxa"/>
            <w:tcBorders>
              <w:top w:val="single" w:sz="8" w:space="0" w:color="4F81BD"/>
              <w:left w:val="single" w:sz="8" w:space="0" w:color="4F81BD"/>
              <w:bottom w:val="single" w:sz="8" w:space="0" w:color="4F81BD"/>
              <w:right w:val="single" w:sz="8" w:space="0" w:color="4F81BD"/>
            </w:tcBorders>
          </w:tcPr>
          <w:p w14:paraId="5CF56A1A"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53D63347" w14:textId="77777777" w:rsidTr="008C63A3">
        <w:tc>
          <w:tcPr>
            <w:tcW w:w="556" w:type="dxa"/>
            <w:tcBorders>
              <w:top w:val="single" w:sz="8" w:space="0" w:color="4F81BD"/>
              <w:left w:val="single" w:sz="8" w:space="0" w:color="4F81BD"/>
              <w:bottom w:val="single" w:sz="8" w:space="0" w:color="4F81BD"/>
              <w:right w:val="single" w:sz="8" w:space="0" w:color="4F81BD"/>
            </w:tcBorders>
          </w:tcPr>
          <w:p w14:paraId="2E512101"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6.</w:t>
            </w:r>
          </w:p>
        </w:tc>
        <w:tc>
          <w:tcPr>
            <w:tcW w:w="6378" w:type="dxa"/>
            <w:tcBorders>
              <w:top w:val="single" w:sz="8" w:space="0" w:color="4F81BD"/>
              <w:left w:val="single" w:sz="8" w:space="0" w:color="4F81BD"/>
              <w:bottom w:val="single" w:sz="8" w:space="0" w:color="4F81BD"/>
              <w:right w:val="single" w:sz="8" w:space="0" w:color="4F81BD"/>
            </w:tcBorders>
          </w:tcPr>
          <w:p w14:paraId="796BE9B8"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Магнитен импулс</w:t>
            </w:r>
          </w:p>
        </w:tc>
        <w:tc>
          <w:tcPr>
            <w:tcW w:w="851" w:type="dxa"/>
            <w:tcBorders>
              <w:top w:val="single" w:sz="8" w:space="0" w:color="4F81BD"/>
              <w:left w:val="single" w:sz="8" w:space="0" w:color="4F81BD"/>
              <w:bottom w:val="single" w:sz="8" w:space="0" w:color="4F81BD"/>
              <w:right w:val="single" w:sz="8" w:space="0" w:color="4F81BD"/>
            </w:tcBorders>
          </w:tcPr>
          <w:p w14:paraId="3BF22730"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4D4B88E7" w14:textId="77777777" w:rsidTr="0008402F">
        <w:trPr>
          <w:trHeight w:val="60"/>
        </w:trPr>
        <w:tc>
          <w:tcPr>
            <w:tcW w:w="556" w:type="dxa"/>
            <w:tcBorders>
              <w:top w:val="single" w:sz="8" w:space="0" w:color="4F81BD"/>
              <w:left w:val="single" w:sz="8" w:space="0" w:color="4F81BD"/>
              <w:bottom w:val="single" w:sz="8" w:space="0" w:color="4F81BD"/>
              <w:right w:val="single" w:sz="8" w:space="0" w:color="4F81BD"/>
            </w:tcBorders>
          </w:tcPr>
          <w:p w14:paraId="5B7A18A3"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7.</w:t>
            </w:r>
          </w:p>
        </w:tc>
        <w:tc>
          <w:tcPr>
            <w:tcW w:w="6378" w:type="dxa"/>
            <w:tcBorders>
              <w:top w:val="single" w:sz="8" w:space="0" w:color="4F81BD"/>
              <w:left w:val="single" w:sz="8" w:space="0" w:color="4F81BD"/>
              <w:bottom w:val="single" w:sz="8" w:space="0" w:color="4F81BD"/>
              <w:right w:val="single" w:sz="8" w:space="0" w:color="4F81BD"/>
            </w:tcBorders>
          </w:tcPr>
          <w:p w14:paraId="761009FE" w14:textId="77777777" w:rsidR="006F5357" w:rsidRDefault="006F5357" w:rsidP="008C63A3">
            <w:pPr>
              <w:jc w:val="both"/>
              <w:rPr>
                <w:rFonts w:ascii="All Times New Roman" w:hAnsi="All Times New Roman" w:cs="All Times New Roman"/>
                <w:bCs/>
                <w:color w:val="000000"/>
              </w:rPr>
            </w:pPr>
          </w:p>
        </w:tc>
        <w:tc>
          <w:tcPr>
            <w:tcW w:w="851" w:type="dxa"/>
            <w:tcBorders>
              <w:top w:val="single" w:sz="8" w:space="0" w:color="4F81BD"/>
              <w:left w:val="single" w:sz="8" w:space="0" w:color="4F81BD"/>
              <w:bottom w:val="single" w:sz="8" w:space="0" w:color="4F81BD"/>
              <w:right w:val="single" w:sz="8" w:space="0" w:color="4F81BD"/>
            </w:tcBorders>
          </w:tcPr>
          <w:p w14:paraId="605C3AE0" w14:textId="77777777" w:rsidR="006F5357" w:rsidRDefault="006F5357" w:rsidP="008C63A3">
            <w:pPr>
              <w:jc w:val="center"/>
              <w:rPr>
                <w:rFonts w:ascii="All Times New Roman" w:hAnsi="All Times New Roman" w:cs="All Times New Roman"/>
                <w:color w:val="000000"/>
              </w:rPr>
            </w:pPr>
          </w:p>
        </w:tc>
      </w:tr>
      <w:tr w:rsidR="006F5357" w:rsidRPr="005153C8" w14:paraId="0EB9E72B" w14:textId="77777777" w:rsidTr="008C63A3">
        <w:tc>
          <w:tcPr>
            <w:tcW w:w="556" w:type="dxa"/>
            <w:tcBorders>
              <w:top w:val="single" w:sz="8" w:space="0" w:color="4F81BD"/>
              <w:left w:val="single" w:sz="8" w:space="0" w:color="4F81BD"/>
              <w:bottom w:val="single" w:sz="8" w:space="0" w:color="4F81BD"/>
              <w:right w:val="single" w:sz="8" w:space="0" w:color="4F81BD"/>
            </w:tcBorders>
          </w:tcPr>
          <w:p w14:paraId="65CFE47A"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8.</w:t>
            </w:r>
          </w:p>
        </w:tc>
        <w:tc>
          <w:tcPr>
            <w:tcW w:w="6378" w:type="dxa"/>
            <w:tcBorders>
              <w:top w:val="single" w:sz="8" w:space="0" w:color="4F81BD"/>
              <w:left w:val="single" w:sz="8" w:space="0" w:color="4F81BD"/>
              <w:bottom w:val="single" w:sz="8" w:space="0" w:color="4F81BD"/>
              <w:right w:val="single" w:sz="8" w:space="0" w:color="4F81BD"/>
            </w:tcBorders>
          </w:tcPr>
          <w:p w14:paraId="737CFF00"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Парна баня</w:t>
            </w:r>
          </w:p>
        </w:tc>
        <w:tc>
          <w:tcPr>
            <w:tcW w:w="851" w:type="dxa"/>
            <w:tcBorders>
              <w:top w:val="single" w:sz="8" w:space="0" w:color="4F81BD"/>
              <w:left w:val="single" w:sz="8" w:space="0" w:color="4F81BD"/>
              <w:bottom w:val="single" w:sz="8" w:space="0" w:color="4F81BD"/>
              <w:right w:val="single" w:sz="8" w:space="0" w:color="4F81BD"/>
            </w:tcBorders>
          </w:tcPr>
          <w:p w14:paraId="1D4F854F"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45E5F47A" w14:textId="77777777" w:rsidTr="008C63A3">
        <w:tc>
          <w:tcPr>
            <w:tcW w:w="556" w:type="dxa"/>
            <w:tcBorders>
              <w:top w:val="single" w:sz="8" w:space="0" w:color="4F81BD"/>
              <w:left w:val="single" w:sz="8" w:space="0" w:color="4F81BD"/>
              <w:bottom w:val="single" w:sz="8" w:space="0" w:color="4F81BD"/>
              <w:right w:val="single" w:sz="8" w:space="0" w:color="4F81BD"/>
            </w:tcBorders>
          </w:tcPr>
          <w:p w14:paraId="0CE60A55"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9.</w:t>
            </w:r>
          </w:p>
        </w:tc>
        <w:tc>
          <w:tcPr>
            <w:tcW w:w="6378" w:type="dxa"/>
            <w:tcBorders>
              <w:top w:val="single" w:sz="8" w:space="0" w:color="4F81BD"/>
              <w:left w:val="single" w:sz="8" w:space="0" w:color="4F81BD"/>
              <w:bottom w:val="single" w:sz="8" w:space="0" w:color="4F81BD"/>
              <w:right w:val="single" w:sz="8" w:space="0" w:color="4F81BD"/>
            </w:tcBorders>
          </w:tcPr>
          <w:p w14:paraId="70270AB6"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Парайонизиращ апарат</w:t>
            </w:r>
          </w:p>
        </w:tc>
        <w:tc>
          <w:tcPr>
            <w:tcW w:w="851" w:type="dxa"/>
            <w:tcBorders>
              <w:top w:val="single" w:sz="8" w:space="0" w:color="4F81BD"/>
              <w:left w:val="single" w:sz="8" w:space="0" w:color="4F81BD"/>
              <w:bottom w:val="single" w:sz="8" w:space="0" w:color="4F81BD"/>
              <w:right w:val="single" w:sz="8" w:space="0" w:color="4F81BD"/>
            </w:tcBorders>
          </w:tcPr>
          <w:p w14:paraId="24D2CBEC"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61903360" w14:textId="77777777" w:rsidTr="008C63A3">
        <w:tc>
          <w:tcPr>
            <w:tcW w:w="556" w:type="dxa"/>
            <w:tcBorders>
              <w:top w:val="single" w:sz="8" w:space="0" w:color="4F81BD"/>
              <w:left w:val="single" w:sz="8" w:space="0" w:color="4F81BD"/>
              <w:bottom w:val="single" w:sz="8" w:space="0" w:color="4F81BD"/>
              <w:right w:val="single" w:sz="8" w:space="0" w:color="4F81BD"/>
            </w:tcBorders>
          </w:tcPr>
          <w:p w14:paraId="21E0BAB3"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10.</w:t>
            </w:r>
          </w:p>
        </w:tc>
        <w:tc>
          <w:tcPr>
            <w:tcW w:w="6378" w:type="dxa"/>
            <w:tcBorders>
              <w:top w:val="single" w:sz="8" w:space="0" w:color="4F81BD"/>
              <w:left w:val="single" w:sz="8" w:space="0" w:color="4F81BD"/>
              <w:bottom w:val="single" w:sz="8" w:space="0" w:color="4F81BD"/>
              <w:right w:val="single" w:sz="8" w:space="0" w:color="4F81BD"/>
            </w:tcBorders>
          </w:tcPr>
          <w:p w14:paraId="4567185A"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Апарат „Дарсонвал”</w:t>
            </w:r>
          </w:p>
        </w:tc>
        <w:tc>
          <w:tcPr>
            <w:tcW w:w="851" w:type="dxa"/>
            <w:tcBorders>
              <w:top w:val="single" w:sz="8" w:space="0" w:color="4F81BD"/>
              <w:left w:val="single" w:sz="8" w:space="0" w:color="4F81BD"/>
              <w:bottom w:val="single" w:sz="8" w:space="0" w:color="4F81BD"/>
              <w:right w:val="single" w:sz="8" w:space="0" w:color="4F81BD"/>
            </w:tcBorders>
          </w:tcPr>
          <w:p w14:paraId="1F1E1ECC"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47AB9C68" w14:textId="77777777" w:rsidTr="008C63A3">
        <w:tc>
          <w:tcPr>
            <w:tcW w:w="556" w:type="dxa"/>
            <w:tcBorders>
              <w:top w:val="single" w:sz="8" w:space="0" w:color="4F81BD"/>
              <w:left w:val="single" w:sz="8" w:space="0" w:color="4F81BD"/>
              <w:bottom w:val="single" w:sz="8" w:space="0" w:color="4F81BD"/>
              <w:right w:val="single" w:sz="8" w:space="0" w:color="4F81BD"/>
            </w:tcBorders>
          </w:tcPr>
          <w:p w14:paraId="740FDDB6"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11.</w:t>
            </w:r>
          </w:p>
        </w:tc>
        <w:tc>
          <w:tcPr>
            <w:tcW w:w="6378" w:type="dxa"/>
            <w:tcBorders>
              <w:top w:val="single" w:sz="8" w:space="0" w:color="4F81BD"/>
              <w:left w:val="single" w:sz="8" w:space="0" w:color="4F81BD"/>
              <w:bottom w:val="single" w:sz="8" w:space="0" w:color="4F81BD"/>
              <w:right w:val="single" w:sz="8" w:space="0" w:color="4F81BD"/>
            </w:tcBorders>
          </w:tcPr>
          <w:p w14:paraId="1FB98847"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Солариум</w:t>
            </w:r>
          </w:p>
        </w:tc>
        <w:tc>
          <w:tcPr>
            <w:tcW w:w="851" w:type="dxa"/>
            <w:tcBorders>
              <w:top w:val="single" w:sz="8" w:space="0" w:color="4F81BD"/>
              <w:left w:val="single" w:sz="8" w:space="0" w:color="4F81BD"/>
              <w:bottom w:val="single" w:sz="8" w:space="0" w:color="4F81BD"/>
              <w:right w:val="single" w:sz="8" w:space="0" w:color="4F81BD"/>
            </w:tcBorders>
          </w:tcPr>
          <w:p w14:paraId="2BADDAB2"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6DC65BA3" w14:textId="77777777" w:rsidTr="008C63A3">
        <w:tc>
          <w:tcPr>
            <w:tcW w:w="556" w:type="dxa"/>
            <w:tcBorders>
              <w:top w:val="single" w:sz="8" w:space="0" w:color="4F81BD"/>
              <w:left w:val="single" w:sz="8" w:space="0" w:color="4F81BD"/>
              <w:bottom w:val="single" w:sz="8" w:space="0" w:color="4F81BD"/>
              <w:right w:val="single" w:sz="8" w:space="0" w:color="4F81BD"/>
            </w:tcBorders>
          </w:tcPr>
          <w:p w14:paraId="1D9C0F09"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12.</w:t>
            </w:r>
          </w:p>
        </w:tc>
        <w:tc>
          <w:tcPr>
            <w:tcW w:w="6378" w:type="dxa"/>
            <w:tcBorders>
              <w:top w:val="single" w:sz="8" w:space="0" w:color="4F81BD"/>
              <w:left w:val="single" w:sz="8" w:space="0" w:color="4F81BD"/>
              <w:bottom w:val="single" w:sz="8" w:space="0" w:color="4F81BD"/>
              <w:right w:val="single" w:sz="8" w:space="0" w:color="4F81BD"/>
            </w:tcBorders>
          </w:tcPr>
          <w:p w14:paraId="06F98A2A"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Лазер апарат</w:t>
            </w:r>
          </w:p>
        </w:tc>
        <w:tc>
          <w:tcPr>
            <w:tcW w:w="851" w:type="dxa"/>
            <w:tcBorders>
              <w:top w:val="single" w:sz="8" w:space="0" w:color="4F81BD"/>
              <w:left w:val="single" w:sz="8" w:space="0" w:color="4F81BD"/>
              <w:bottom w:val="single" w:sz="8" w:space="0" w:color="4F81BD"/>
              <w:right w:val="single" w:sz="8" w:space="0" w:color="4F81BD"/>
            </w:tcBorders>
          </w:tcPr>
          <w:p w14:paraId="2E362215"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66C45120" w14:textId="77777777" w:rsidTr="008C63A3">
        <w:tc>
          <w:tcPr>
            <w:tcW w:w="556" w:type="dxa"/>
            <w:tcBorders>
              <w:top w:val="single" w:sz="8" w:space="0" w:color="4F81BD"/>
              <w:left w:val="single" w:sz="8" w:space="0" w:color="4F81BD"/>
              <w:bottom w:val="single" w:sz="8" w:space="0" w:color="4F81BD"/>
              <w:right w:val="single" w:sz="8" w:space="0" w:color="4F81BD"/>
            </w:tcBorders>
          </w:tcPr>
          <w:p w14:paraId="6DB67E83"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13.</w:t>
            </w:r>
          </w:p>
        </w:tc>
        <w:tc>
          <w:tcPr>
            <w:tcW w:w="6378" w:type="dxa"/>
            <w:tcBorders>
              <w:top w:val="single" w:sz="8" w:space="0" w:color="4F81BD"/>
              <w:left w:val="single" w:sz="8" w:space="0" w:color="4F81BD"/>
              <w:bottom w:val="single" w:sz="8" w:space="0" w:color="4F81BD"/>
              <w:right w:val="single" w:sz="8" w:space="0" w:color="4F81BD"/>
            </w:tcBorders>
          </w:tcPr>
          <w:p w14:paraId="0D206300"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Наркозен апарат</w:t>
            </w:r>
          </w:p>
        </w:tc>
        <w:tc>
          <w:tcPr>
            <w:tcW w:w="851" w:type="dxa"/>
            <w:tcBorders>
              <w:top w:val="single" w:sz="8" w:space="0" w:color="4F81BD"/>
              <w:left w:val="single" w:sz="8" w:space="0" w:color="4F81BD"/>
              <w:bottom w:val="single" w:sz="8" w:space="0" w:color="4F81BD"/>
              <w:right w:val="single" w:sz="8" w:space="0" w:color="4F81BD"/>
            </w:tcBorders>
          </w:tcPr>
          <w:p w14:paraId="2E82B0C5"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7BFF5416" w14:textId="77777777" w:rsidTr="008C63A3">
        <w:tc>
          <w:tcPr>
            <w:tcW w:w="556" w:type="dxa"/>
            <w:tcBorders>
              <w:top w:val="single" w:sz="8" w:space="0" w:color="4F81BD"/>
              <w:left w:val="single" w:sz="8" w:space="0" w:color="4F81BD"/>
              <w:bottom w:val="single" w:sz="8" w:space="0" w:color="4F81BD"/>
              <w:right w:val="single" w:sz="8" w:space="0" w:color="4F81BD"/>
            </w:tcBorders>
          </w:tcPr>
          <w:p w14:paraId="1469377B"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14.</w:t>
            </w:r>
          </w:p>
        </w:tc>
        <w:tc>
          <w:tcPr>
            <w:tcW w:w="6378" w:type="dxa"/>
            <w:tcBorders>
              <w:top w:val="single" w:sz="8" w:space="0" w:color="4F81BD"/>
              <w:left w:val="single" w:sz="8" w:space="0" w:color="4F81BD"/>
              <w:bottom w:val="single" w:sz="8" w:space="0" w:color="4F81BD"/>
              <w:right w:val="single" w:sz="8" w:space="0" w:color="4F81BD"/>
            </w:tcBorders>
          </w:tcPr>
          <w:p w14:paraId="23823104"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ЕКГ апарат</w:t>
            </w:r>
          </w:p>
        </w:tc>
        <w:tc>
          <w:tcPr>
            <w:tcW w:w="851" w:type="dxa"/>
            <w:tcBorders>
              <w:top w:val="single" w:sz="8" w:space="0" w:color="4F81BD"/>
              <w:left w:val="single" w:sz="8" w:space="0" w:color="4F81BD"/>
              <w:bottom w:val="single" w:sz="8" w:space="0" w:color="4F81BD"/>
              <w:right w:val="single" w:sz="8" w:space="0" w:color="4F81BD"/>
            </w:tcBorders>
          </w:tcPr>
          <w:p w14:paraId="549F3D4B"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04478413" w14:textId="77777777" w:rsidTr="008C63A3">
        <w:tc>
          <w:tcPr>
            <w:tcW w:w="556" w:type="dxa"/>
            <w:tcBorders>
              <w:top w:val="single" w:sz="8" w:space="0" w:color="4F81BD"/>
              <w:left w:val="single" w:sz="8" w:space="0" w:color="4F81BD"/>
              <w:bottom w:val="single" w:sz="8" w:space="0" w:color="4F81BD"/>
              <w:right w:val="single" w:sz="8" w:space="0" w:color="4F81BD"/>
            </w:tcBorders>
          </w:tcPr>
          <w:p w14:paraId="0D49DB23"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15.</w:t>
            </w:r>
          </w:p>
        </w:tc>
        <w:tc>
          <w:tcPr>
            <w:tcW w:w="6378" w:type="dxa"/>
            <w:tcBorders>
              <w:top w:val="single" w:sz="8" w:space="0" w:color="4F81BD"/>
              <w:left w:val="single" w:sz="8" w:space="0" w:color="4F81BD"/>
              <w:bottom w:val="single" w:sz="8" w:space="0" w:color="4F81BD"/>
              <w:right w:val="single" w:sz="8" w:space="0" w:color="4F81BD"/>
            </w:tcBorders>
          </w:tcPr>
          <w:p w14:paraId="65688D07"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Рентгенов апарат</w:t>
            </w:r>
          </w:p>
        </w:tc>
        <w:tc>
          <w:tcPr>
            <w:tcW w:w="851" w:type="dxa"/>
            <w:tcBorders>
              <w:top w:val="single" w:sz="8" w:space="0" w:color="4F81BD"/>
              <w:left w:val="single" w:sz="8" w:space="0" w:color="4F81BD"/>
              <w:bottom w:val="single" w:sz="8" w:space="0" w:color="4F81BD"/>
              <w:right w:val="single" w:sz="8" w:space="0" w:color="4F81BD"/>
            </w:tcBorders>
          </w:tcPr>
          <w:p w14:paraId="76F73209"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208F5EA4" w14:textId="77777777" w:rsidTr="008C63A3">
        <w:tc>
          <w:tcPr>
            <w:tcW w:w="556" w:type="dxa"/>
            <w:tcBorders>
              <w:top w:val="single" w:sz="8" w:space="0" w:color="4F81BD"/>
              <w:left w:val="single" w:sz="8" w:space="0" w:color="4F81BD"/>
              <w:bottom w:val="single" w:sz="8" w:space="0" w:color="4F81BD"/>
              <w:right w:val="single" w:sz="8" w:space="0" w:color="4F81BD"/>
            </w:tcBorders>
          </w:tcPr>
          <w:p w14:paraId="46A289AB"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16.</w:t>
            </w:r>
          </w:p>
        </w:tc>
        <w:tc>
          <w:tcPr>
            <w:tcW w:w="6378" w:type="dxa"/>
            <w:tcBorders>
              <w:top w:val="single" w:sz="8" w:space="0" w:color="4F81BD"/>
              <w:left w:val="single" w:sz="8" w:space="0" w:color="4F81BD"/>
              <w:bottom w:val="single" w:sz="8" w:space="0" w:color="4F81BD"/>
              <w:right w:val="single" w:sz="8" w:space="0" w:color="4F81BD"/>
            </w:tcBorders>
          </w:tcPr>
          <w:p w14:paraId="64884ADF" w14:textId="77777777" w:rsidR="006F5357" w:rsidRPr="005153C8" w:rsidRDefault="006F5357" w:rsidP="008C63A3">
            <w:pPr>
              <w:jc w:val="both"/>
              <w:rPr>
                <w:rFonts w:ascii="All Times New Roman" w:hAnsi="All Times New Roman" w:cs="All Times New Roman"/>
                <w:bCs/>
                <w:color w:val="000000"/>
                <w:lang w:val="en-US"/>
              </w:rPr>
            </w:pPr>
            <w:r>
              <w:rPr>
                <w:rFonts w:ascii="All Times New Roman" w:hAnsi="All Times New Roman" w:cs="All Times New Roman"/>
                <w:bCs/>
                <w:color w:val="000000"/>
                <w:lang w:val="en-US"/>
              </w:rPr>
              <w:t>SUP th</w:t>
            </w:r>
          </w:p>
        </w:tc>
        <w:tc>
          <w:tcPr>
            <w:tcW w:w="851" w:type="dxa"/>
            <w:tcBorders>
              <w:top w:val="single" w:sz="8" w:space="0" w:color="4F81BD"/>
              <w:left w:val="single" w:sz="8" w:space="0" w:color="4F81BD"/>
              <w:bottom w:val="single" w:sz="8" w:space="0" w:color="4F81BD"/>
              <w:right w:val="single" w:sz="8" w:space="0" w:color="4F81BD"/>
            </w:tcBorders>
          </w:tcPr>
          <w:p w14:paraId="5BAD407A" w14:textId="77777777" w:rsidR="006F5357" w:rsidRPr="00990279"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5FFA66D3" w14:textId="77777777" w:rsidTr="008C63A3">
        <w:tc>
          <w:tcPr>
            <w:tcW w:w="556" w:type="dxa"/>
            <w:tcBorders>
              <w:top w:val="single" w:sz="8" w:space="0" w:color="4F81BD"/>
              <w:left w:val="single" w:sz="8" w:space="0" w:color="4F81BD"/>
              <w:bottom w:val="single" w:sz="8" w:space="0" w:color="4F81BD"/>
              <w:right w:val="single" w:sz="8" w:space="0" w:color="4F81BD"/>
            </w:tcBorders>
          </w:tcPr>
          <w:p w14:paraId="372E76A5" w14:textId="77777777" w:rsidR="006F5357" w:rsidRPr="005153C8" w:rsidRDefault="006F5357" w:rsidP="008C63A3">
            <w:pPr>
              <w:jc w:val="both"/>
              <w:rPr>
                <w:rFonts w:ascii="All Times New Roman" w:hAnsi="All Times New Roman" w:cs="All Times New Roman"/>
                <w:b/>
                <w:bCs/>
                <w:color w:val="000000"/>
                <w:lang w:val="en-US"/>
              </w:rPr>
            </w:pPr>
            <w:r>
              <w:rPr>
                <w:rFonts w:ascii="All Times New Roman" w:hAnsi="All Times New Roman" w:cs="All Times New Roman"/>
                <w:b/>
                <w:bCs/>
                <w:color w:val="000000"/>
                <w:lang w:val="en-US"/>
              </w:rPr>
              <w:t>17.</w:t>
            </w:r>
          </w:p>
        </w:tc>
        <w:tc>
          <w:tcPr>
            <w:tcW w:w="6378" w:type="dxa"/>
            <w:tcBorders>
              <w:top w:val="single" w:sz="8" w:space="0" w:color="4F81BD"/>
              <w:left w:val="single" w:sz="8" w:space="0" w:color="4F81BD"/>
              <w:bottom w:val="single" w:sz="8" w:space="0" w:color="4F81BD"/>
              <w:right w:val="single" w:sz="8" w:space="0" w:color="4F81BD"/>
            </w:tcBorders>
          </w:tcPr>
          <w:p w14:paraId="0C8A7335" w14:textId="77777777" w:rsidR="006F5357" w:rsidRPr="005153C8"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Микротом ротационен</w:t>
            </w:r>
          </w:p>
        </w:tc>
        <w:tc>
          <w:tcPr>
            <w:tcW w:w="851" w:type="dxa"/>
            <w:tcBorders>
              <w:top w:val="single" w:sz="8" w:space="0" w:color="4F81BD"/>
              <w:left w:val="single" w:sz="8" w:space="0" w:color="4F81BD"/>
              <w:bottom w:val="single" w:sz="8" w:space="0" w:color="4F81BD"/>
              <w:right w:val="single" w:sz="8" w:space="0" w:color="4F81BD"/>
            </w:tcBorders>
          </w:tcPr>
          <w:p w14:paraId="367274DF" w14:textId="77777777" w:rsidR="006F5357" w:rsidRPr="00EF2ECA"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013CE7CA" w14:textId="77777777" w:rsidTr="008C63A3">
        <w:tc>
          <w:tcPr>
            <w:tcW w:w="556" w:type="dxa"/>
            <w:tcBorders>
              <w:top w:val="single" w:sz="8" w:space="0" w:color="4F81BD"/>
              <w:left w:val="single" w:sz="8" w:space="0" w:color="4F81BD"/>
              <w:bottom w:val="single" w:sz="8" w:space="0" w:color="4F81BD"/>
              <w:right w:val="single" w:sz="8" w:space="0" w:color="4F81BD"/>
            </w:tcBorders>
          </w:tcPr>
          <w:p w14:paraId="2447A85C" w14:textId="77777777" w:rsidR="006F5357" w:rsidRPr="00EF2ECA"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18.</w:t>
            </w:r>
          </w:p>
        </w:tc>
        <w:tc>
          <w:tcPr>
            <w:tcW w:w="6378" w:type="dxa"/>
            <w:tcBorders>
              <w:top w:val="single" w:sz="8" w:space="0" w:color="4F81BD"/>
              <w:left w:val="single" w:sz="8" w:space="0" w:color="4F81BD"/>
              <w:bottom w:val="single" w:sz="8" w:space="0" w:color="4F81BD"/>
              <w:right w:val="single" w:sz="8" w:space="0" w:color="4F81BD"/>
            </w:tcBorders>
          </w:tcPr>
          <w:p w14:paraId="6C12A6FD" w14:textId="77777777" w:rsidR="006F5357" w:rsidRDefault="006F5357" w:rsidP="008C63A3">
            <w:pPr>
              <w:jc w:val="both"/>
              <w:rPr>
                <w:rFonts w:ascii="All Times New Roman" w:hAnsi="All Times New Roman" w:cs="All Times New Roman"/>
                <w:bCs/>
                <w:color w:val="000000"/>
              </w:rPr>
            </w:pPr>
            <w:r>
              <w:rPr>
                <w:rFonts w:ascii="All Times New Roman" w:hAnsi="All Times New Roman" w:cs="All Times New Roman"/>
                <w:bCs/>
                <w:color w:val="000000"/>
              </w:rPr>
              <w:t>Централна стерилизационна уредба</w:t>
            </w:r>
          </w:p>
        </w:tc>
        <w:tc>
          <w:tcPr>
            <w:tcW w:w="851" w:type="dxa"/>
            <w:tcBorders>
              <w:top w:val="single" w:sz="8" w:space="0" w:color="4F81BD"/>
              <w:left w:val="single" w:sz="8" w:space="0" w:color="4F81BD"/>
              <w:bottom w:val="single" w:sz="8" w:space="0" w:color="4F81BD"/>
              <w:right w:val="single" w:sz="8" w:space="0" w:color="4F81BD"/>
            </w:tcBorders>
          </w:tcPr>
          <w:p w14:paraId="229D2263" w14:textId="77777777" w:rsidR="006F5357"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r w:rsidR="006F5357" w:rsidRPr="005153C8" w14:paraId="63567C80" w14:textId="77777777" w:rsidTr="008C63A3">
        <w:tc>
          <w:tcPr>
            <w:tcW w:w="556" w:type="dxa"/>
            <w:tcBorders>
              <w:top w:val="single" w:sz="8" w:space="0" w:color="4F81BD"/>
              <w:left w:val="single" w:sz="8" w:space="0" w:color="4F81BD"/>
              <w:bottom w:val="single" w:sz="8" w:space="0" w:color="4F81BD"/>
              <w:right w:val="single" w:sz="8" w:space="0" w:color="4F81BD"/>
            </w:tcBorders>
          </w:tcPr>
          <w:p w14:paraId="1894F039" w14:textId="77777777" w:rsidR="006F5357" w:rsidRDefault="006F5357" w:rsidP="008C63A3">
            <w:pPr>
              <w:jc w:val="both"/>
              <w:rPr>
                <w:rFonts w:ascii="All Times New Roman" w:hAnsi="All Times New Roman" w:cs="All Times New Roman"/>
                <w:b/>
                <w:bCs/>
                <w:color w:val="000000"/>
              </w:rPr>
            </w:pPr>
            <w:r>
              <w:rPr>
                <w:rFonts w:ascii="All Times New Roman" w:hAnsi="All Times New Roman" w:cs="All Times New Roman"/>
                <w:b/>
                <w:bCs/>
                <w:color w:val="000000"/>
              </w:rPr>
              <w:t>19.</w:t>
            </w:r>
          </w:p>
        </w:tc>
        <w:tc>
          <w:tcPr>
            <w:tcW w:w="6378" w:type="dxa"/>
            <w:tcBorders>
              <w:top w:val="single" w:sz="8" w:space="0" w:color="4F81BD"/>
              <w:left w:val="single" w:sz="8" w:space="0" w:color="4F81BD"/>
              <w:bottom w:val="single" w:sz="8" w:space="0" w:color="4F81BD"/>
              <w:right w:val="single" w:sz="8" w:space="0" w:color="4F81BD"/>
            </w:tcBorders>
          </w:tcPr>
          <w:p w14:paraId="24D08B42" w14:textId="77777777" w:rsidR="006F5357" w:rsidRPr="00EF2ECA" w:rsidRDefault="006F5357" w:rsidP="008C63A3">
            <w:pPr>
              <w:jc w:val="both"/>
              <w:rPr>
                <w:rFonts w:ascii="All Times New Roman" w:hAnsi="All Times New Roman" w:cs="All Times New Roman"/>
                <w:bCs/>
                <w:color w:val="000000"/>
                <w:lang w:val="en-US"/>
              </w:rPr>
            </w:pPr>
            <w:r>
              <w:rPr>
                <w:rFonts w:ascii="All Times New Roman" w:hAnsi="All Times New Roman" w:cs="All Times New Roman"/>
                <w:bCs/>
                <w:color w:val="000000"/>
              </w:rPr>
              <w:t>Хематологичен анализатор – „</w:t>
            </w:r>
            <w:r>
              <w:rPr>
                <w:rFonts w:ascii="All Times New Roman" w:hAnsi="All Times New Roman" w:cs="All Times New Roman"/>
                <w:bCs/>
                <w:color w:val="000000"/>
                <w:lang w:val="en-US"/>
              </w:rPr>
              <w:t>DREW</w:t>
            </w:r>
            <w:r>
              <w:rPr>
                <w:rFonts w:ascii="All Times New Roman" w:hAnsi="All Times New Roman" w:cs="All Times New Roman"/>
                <w:bCs/>
                <w:color w:val="000000"/>
              </w:rPr>
              <w:t>”</w:t>
            </w:r>
          </w:p>
        </w:tc>
        <w:tc>
          <w:tcPr>
            <w:tcW w:w="851" w:type="dxa"/>
            <w:tcBorders>
              <w:top w:val="single" w:sz="8" w:space="0" w:color="4F81BD"/>
              <w:left w:val="single" w:sz="8" w:space="0" w:color="4F81BD"/>
              <w:bottom w:val="single" w:sz="8" w:space="0" w:color="4F81BD"/>
              <w:right w:val="single" w:sz="8" w:space="0" w:color="4F81BD"/>
            </w:tcBorders>
          </w:tcPr>
          <w:p w14:paraId="6F7B2C11" w14:textId="77777777" w:rsidR="006F5357" w:rsidRPr="00990279" w:rsidRDefault="006F5357" w:rsidP="008C63A3">
            <w:pPr>
              <w:jc w:val="center"/>
              <w:rPr>
                <w:rFonts w:ascii="All Times New Roman" w:hAnsi="All Times New Roman" w:cs="All Times New Roman"/>
                <w:color w:val="000000"/>
              </w:rPr>
            </w:pPr>
            <w:r>
              <w:rPr>
                <w:rFonts w:ascii="All Times New Roman" w:hAnsi="All Times New Roman" w:cs="All Times New Roman"/>
                <w:color w:val="000000"/>
              </w:rPr>
              <w:t>1</w:t>
            </w:r>
          </w:p>
        </w:tc>
      </w:tr>
    </w:tbl>
    <w:p w14:paraId="07F32786" w14:textId="77777777" w:rsidR="006F5357" w:rsidRPr="0030401C" w:rsidRDefault="006F5357" w:rsidP="006F5357">
      <w:pPr>
        <w:spacing w:line="360" w:lineRule="auto"/>
        <w:ind w:firstLine="708"/>
        <w:jc w:val="both"/>
        <w:rPr>
          <w:color w:val="000000"/>
          <w:sz w:val="28"/>
          <w:szCs w:val="28"/>
        </w:rPr>
      </w:pPr>
    </w:p>
    <w:p w14:paraId="163FFE2C" w14:textId="03FD0AD0" w:rsidR="006F5357" w:rsidRPr="0030401C" w:rsidRDefault="006F5357" w:rsidP="006F5357">
      <w:pPr>
        <w:spacing w:line="360" w:lineRule="auto"/>
        <w:ind w:firstLine="708"/>
        <w:jc w:val="both"/>
        <w:rPr>
          <w:color w:val="000000"/>
          <w:sz w:val="28"/>
          <w:szCs w:val="28"/>
        </w:rPr>
      </w:pPr>
      <w:r>
        <w:rPr>
          <w:color w:val="000000"/>
          <w:sz w:val="28"/>
          <w:szCs w:val="28"/>
        </w:rPr>
        <w:t>Апаратурата е обезпечена с квалифицирани кадри чрез провеждане и участие в курсове</w:t>
      </w:r>
      <w:r w:rsidRPr="0030401C">
        <w:rPr>
          <w:color w:val="000000"/>
          <w:sz w:val="28"/>
          <w:szCs w:val="28"/>
        </w:rPr>
        <w:t xml:space="preserve"> </w:t>
      </w:r>
      <w:r>
        <w:rPr>
          <w:color w:val="000000"/>
          <w:sz w:val="28"/>
          <w:szCs w:val="28"/>
        </w:rPr>
        <w:t xml:space="preserve">и </w:t>
      </w:r>
      <w:r w:rsidRPr="0030401C">
        <w:rPr>
          <w:color w:val="000000"/>
          <w:sz w:val="28"/>
          <w:szCs w:val="28"/>
        </w:rPr>
        <w:t>др.</w:t>
      </w:r>
      <w:r>
        <w:rPr>
          <w:color w:val="000000"/>
          <w:sz w:val="28"/>
          <w:szCs w:val="28"/>
        </w:rPr>
        <w:t xml:space="preserve">  </w:t>
      </w:r>
      <w:r w:rsidRPr="0030401C">
        <w:rPr>
          <w:color w:val="000000"/>
          <w:sz w:val="28"/>
          <w:szCs w:val="28"/>
        </w:rPr>
        <w:t xml:space="preserve"> </w:t>
      </w:r>
      <w:r w:rsidRPr="00F93E57">
        <w:rPr>
          <w:color w:val="000000"/>
          <w:sz w:val="28"/>
          <w:szCs w:val="28"/>
          <w:u w:val="single"/>
        </w:rPr>
        <w:t xml:space="preserve">Независимо от това </w:t>
      </w:r>
      <w:r>
        <w:rPr>
          <w:color w:val="000000"/>
          <w:sz w:val="28"/>
          <w:szCs w:val="28"/>
          <w:u w:val="single"/>
        </w:rPr>
        <w:t>центъра</w:t>
      </w:r>
      <w:r w:rsidRPr="00F93E57">
        <w:rPr>
          <w:color w:val="000000"/>
          <w:sz w:val="28"/>
          <w:szCs w:val="28"/>
          <w:u w:val="single"/>
        </w:rPr>
        <w:t xml:space="preserve">  като цяло се нуждае от </w:t>
      </w:r>
      <w:r w:rsidR="00987EDC">
        <w:rPr>
          <w:color w:val="000000"/>
          <w:sz w:val="28"/>
          <w:szCs w:val="28"/>
          <w:u w:val="single"/>
          <w:lang w:val="bg-BG"/>
        </w:rPr>
        <w:t xml:space="preserve">значително </w:t>
      </w:r>
      <w:r w:rsidRPr="00F93E57">
        <w:rPr>
          <w:color w:val="000000"/>
          <w:sz w:val="28"/>
          <w:szCs w:val="28"/>
          <w:u w:val="single"/>
        </w:rPr>
        <w:t>допълнително оборудване</w:t>
      </w:r>
      <w:r w:rsidR="00987EDC">
        <w:rPr>
          <w:color w:val="000000"/>
          <w:sz w:val="28"/>
          <w:szCs w:val="28"/>
          <w:u w:val="single"/>
          <w:lang w:val="bg-BG"/>
        </w:rPr>
        <w:t>,</w:t>
      </w:r>
      <w:r w:rsidRPr="00F93E57">
        <w:rPr>
          <w:color w:val="000000"/>
          <w:sz w:val="28"/>
          <w:szCs w:val="28"/>
          <w:u w:val="single"/>
        </w:rPr>
        <w:t xml:space="preserve"> за да отговори на изискванията на конкурентната среда</w:t>
      </w:r>
      <w:r w:rsidR="00987EDC">
        <w:rPr>
          <w:color w:val="000000"/>
          <w:sz w:val="28"/>
          <w:szCs w:val="28"/>
          <w:u w:val="single"/>
          <w:lang w:val="bg-BG"/>
        </w:rPr>
        <w:t>,</w:t>
      </w:r>
      <w:r w:rsidRPr="00F93E57">
        <w:rPr>
          <w:color w:val="000000"/>
          <w:sz w:val="28"/>
          <w:szCs w:val="28"/>
          <w:u w:val="single"/>
        </w:rPr>
        <w:t xml:space="preserve"> в която е поставен</w:t>
      </w:r>
      <w:r>
        <w:rPr>
          <w:color w:val="000000"/>
          <w:sz w:val="28"/>
          <w:szCs w:val="28"/>
          <w:u w:val="single"/>
        </w:rPr>
        <w:t xml:space="preserve"> и на медицинските стандарти</w:t>
      </w:r>
      <w:r w:rsidRPr="00F93E57">
        <w:rPr>
          <w:color w:val="000000"/>
          <w:sz w:val="28"/>
          <w:szCs w:val="28"/>
          <w:u w:val="single"/>
        </w:rPr>
        <w:t>.</w:t>
      </w:r>
      <w:r w:rsidRPr="0030401C">
        <w:rPr>
          <w:color w:val="000000"/>
          <w:sz w:val="28"/>
          <w:szCs w:val="28"/>
        </w:rPr>
        <w:t xml:space="preserve">  Технологичното обновяване на </w:t>
      </w:r>
      <w:r w:rsidR="00C81D6D">
        <w:rPr>
          <w:color w:val="000000"/>
          <w:sz w:val="28"/>
          <w:szCs w:val="28"/>
        </w:rPr>
        <w:t>„ЦКВЗ-Пловдив” ЕООД</w:t>
      </w:r>
      <w:r w:rsidR="00C81D6D" w:rsidRPr="0030401C">
        <w:rPr>
          <w:color w:val="000000"/>
          <w:sz w:val="28"/>
          <w:szCs w:val="28"/>
        </w:rPr>
        <w:t xml:space="preserve"> </w:t>
      </w:r>
      <w:r w:rsidRPr="0030401C">
        <w:rPr>
          <w:color w:val="000000"/>
          <w:sz w:val="28"/>
          <w:szCs w:val="28"/>
        </w:rPr>
        <w:t>се очертава като основен приоритет в не</w:t>
      </w:r>
      <w:r>
        <w:rPr>
          <w:color w:val="000000"/>
          <w:sz w:val="28"/>
          <w:szCs w:val="28"/>
        </w:rPr>
        <w:t>говотото управление.</w:t>
      </w:r>
    </w:p>
    <w:p w14:paraId="3006A432" w14:textId="77777777" w:rsidR="006F5357" w:rsidRPr="008B7A6E" w:rsidRDefault="006F5357" w:rsidP="006F5357">
      <w:pPr>
        <w:spacing w:line="360" w:lineRule="auto"/>
        <w:ind w:firstLine="360"/>
        <w:jc w:val="both"/>
        <w:rPr>
          <w:b/>
          <w:sz w:val="28"/>
          <w:szCs w:val="28"/>
          <w:shd w:val="clear" w:color="auto" w:fill="E6E6E6"/>
          <w14:shadow w14:blurRad="50800" w14:dist="38100" w14:dir="2700000" w14:sx="100000" w14:sy="100000" w14:kx="0" w14:ky="0" w14:algn="tl">
            <w14:srgbClr w14:val="000000">
              <w14:alpha w14:val="60000"/>
            </w14:srgbClr>
          </w14:shadow>
        </w:rPr>
      </w:pPr>
    </w:p>
    <w:p w14:paraId="2CEC6ACF" w14:textId="77777777" w:rsidR="008C63A3" w:rsidRDefault="008C63A3" w:rsidP="006F5357">
      <w:pPr>
        <w:spacing w:line="360" w:lineRule="auto"/>
        <w:ind w:firstLine="360"/>
        <w:jc w:val="both"/>
        <w:rPr>
          <w:b/>
          <w:sz w:val="28"/>
          <w:szCs w:val="28"/>
          <w:shd w:val="clear" w:color="auto" w:fill="E6E6E6"/>
          <w14:shadow w14:blurRad="50800" w14:dist="38100" w14:dir="2700000" w14:sx="100000" w14:sy="100000" w14:kx="0" w14:ky="0" w14:algn="tl">
            <w14:srgbClr w14:val="000000">
              <w14:alpha w14:val="60000"/>
            </w14:srgbClr>
          </w14:shadow>
        </w:rPr>
      </w:pPr>
    </w:p>
    <w:p w14:paraId="5FCEF2C6" w14:textId="65F49815" w:rsidR="008C63A3" w:rsidRDefault="008C63A3" w:rsidP="006F5357">
      <w:pPr>
        <w:spacing w:line="360" w:lineRule="auto"/>
        <w:ind w:firstLine="360"/>
        <w:jc w:val="both"/>
        <w:rPr>
          <w:b/>
          <w:sz w:val="28"/>
          <w:szCs w:val="28"/>
          <w:shd w:val="clear" w:color="auto" w:fill="E6E6E6"/>
          <w14:shadow w14:blurRad="50800" w14:dist="38100" w14:dir="2700000" w14:sx="100000" w14:sy="100000" w14:kx="0" w14:ky="0" w14:algn="tl">
            <w14:srgbClr w14:val="000000">
              <w14:alpha w14:val="60000"/>
            </w14:srgbClr>
          </w14:shadow>
        </w:rPr>
      </w:pPr>
    </w:p>
    <w:p w14:paraId="0A44F534" w14:textId="77777777" w:rsidR="008E0289" w:rsidRDefault="008E0289" w:rsidP="006F5357">
      <w:pPr>
        <w:spacing w:line="360" w:lineRule="auto"/>
        <w:ind w:firstLine="360"/>
        <w:jc w:val="both"/>
        <w:rPr>
          <w:b/>
          <w:sz w:val="28"/>
          <w:szCs w:val="28"/>
          <w:shd w:val="clear" w:color="auto" w:fill="E6E6E6"/>
          <w14:shadow w14:blurRad="50800" w14:dist="38100" w14:dir="2700000" w14:sx="100000" w14:sy="100000" w14:kx="0" w14:ky="0" w14:algn="tl">
            <w14:srgbClr w14:val="000000">
              <w14:alpha w14:val="60000"/>
            </w14:srgbClr>
          </w14:shadow>
        </w:rPr>
      </w:pPr>
    </w:p>
    <w:p w14:paraId="5E41A8AF" w14:textId="77777777" w:rsidR="008E0289" w:rsidRDefault="008E0289" w:rsidP="006F5357">
      <w:pPr>
        <w:spacing w:line="360" w:lineRule="auto"/>
        <w:ind w:firstLine="360"/>
        <w:jc w:val="both"/>
        <w:rPr>
          <w:b/>
          <w:sz w:val="28"/>
          <w:szCs w:val="28"/>
          <w:shd w:val="clear" w:color="auto" w:fill="E6E6E6"/>
          <w14:shadow w14:blurRad="50800" w14:dist="38100" w14:dir="2700000" w14:sx="100000" w14:sy="100000" w14:kx="0" w14:ky="0" w14:algn="tl">
            <w14:srgbClr w14:val="000000">
              <w14:alpha w14:val="60000"/>
            </w14:srgbClr>
          </w14:shadow>
        </w:rPr>
      </w:pPr>
    </w:p>
    <w:p w14:paraId="09D5CD36" w14:textId="4B502FAC" w:rsidR="006F5357" w:rsidRPr="008B7A6E" w:rsidRDefault="006F5357" w:rsidP="006F5357">
      <w:pPr>
        <w:spacing w:line="360" w:lineRule="auto"/>
        <w:ind w:firstLine="360"/>
        <w:jc w:val="both"/>
        <w:rPr>
          <w:b/>
          <w:sz w:val="28"/>
          <w:szCs w:val="28"/>
          <w14:shadow w14:blurRad="50800" w14:dist="38100" w14:dir="2700000" w14:sx="100000" w14:sy="100000" w14:kx="0" w14:ky="0" w14:algn="tl">
            <w14:srgbClr w14:val="000000">
              <w14:alpha w14:val="60000"/>
            </w14:srgbClr>
          </w14:shadow>
        </w:rPr>
      </w:pPr>
      <w:r w:rsidRPr="008B7A6E">
        <w:rPr>
          <w:b/>
          <w:sz w:val="28"/>
          <w:szCs w:val="28"/>
          <w:shd w:val="clear" w:color="auto" w:fill="E6E6E6"/>
          <w14:shadow w14:blurRad="50800" w14:dist="38100" w14:dir="2700000" w14:sx="100000" w14:sy="100000" w14:kx="0" w14:ky="0" w14:algn="tl">
            <w14:srgbClr w14:val="000000">
              <w14:alpha w14:val="60000"/>
            </w14:srgbClr>
          </w14:shadow>
        </w:rPr>
        <w:t>ІІ. 2.</w:t>
      </w:r>
      <w:r w:rsidR="006A7CD8">
        <w:rPr>
          <w:b/>
          <w:sz w:val="28"/>
          <w:szCs w:val="28"/>
          <w:shd w:val="clear" w:color="auto" w:fill="E6E6E6"/>
          <w:lang w:val="bg-BG"/>
          <w14:shadow w14:blurRad="50800" w14:dist="38100" w14:dir="2700000" w14:sx="100000" w14:sy="100000" w14:kx="0" w14:ky="0" w14:algn="tl">
            <w14:srgbClr w14:val="000000">
              <w14:alpha w14:val="60000"/>
            </w14:srgbClr>
          </w14:shadow>
        </w:rPr>
        <w:t>2</w:t>
      </w:r>
      <w:r w:rsidRPr="008B7A6E">
        <w:rPr>
          <w:b/>
          <w:sz w:val="28"/>
          <w:szCs w:val="28"/>
          <w:shd w:val="clear" w:color="auto" w:fill="E6E6E6"/>
          <w14:shadow w14:blurRad="50800" w14:dist="38100" w14:dir="2700000" w14:sx="100000" w14:sy="100000" w14:kx="0" w14:ky="0" w14:algn="tl">
            <w14:srgbClr w14:val="000000">
              <w14:alpha w14:val="60000"/>
            </w14:srgbClr>
          </w14:shadow>
        </w:rPr>
        <w:t>.</w:t>
      </w:r>
      <w:r w:rsidRPr="008B7A6E">
        <w:rPr>
          <w:b/>
          <w:sz w:val="28"/>
          <w:szCs w:val="28"/>
          <w14:shadow w14:blurRad="50800" w14:dist="38100" w14:dir="2700000" w14:sx="100000" w14:sy="100000" w14:kx="0" w14:ky="0" w14:algn="tl">
            <w14:srgbClr w14:val="000000">
              <w14:alpha w14:val="60000"/>
            </w14:srgbClr>
          </w14:shadow>
        </w:rPr>
        <w:t xml:space="preserve"> Кадрови ресурси на лечебното заведение</w:t>
      </w:r>
    </w:p>
    <w:p w14:paraId="6A2E4930" w14:textId="77777777" w:rsidR="006F5357" w:rsidRPr="003D4384" w:rsidRDefault="006F5357" w:rsidP="006F5357">
      <w:pPr>
        <w:spacing w:line="360" w:lineRule="auto"/>
        <w:ind w:firstLine="360"/>
        <w:jc w:val="both"/>
        <w:rPr>
          <w:color w:val="FF0000"/>
          <w:sz w:val="18"/>
          <w:szCs w:val="18"/>
        </w:rPr>
      </w:pPr>
    </w:p>
    <w:p w14:paraId="0CBA959A" w14:textId="6E413594" w:rsidR="006F5357" w:rsidRDefault="008B4D31" w:rsidP="006F5357">
      <w:pPr>
        <w:spacing w:line="360" w:lineRule="auto"/>
        <w:ind w:firstLine="708"/>
        <w:jc w:val="both"/>
        <w:rPr>
          <w:color w:val="000000"/>
          <w:sz w:val="28"/>
          <w:szCs w:val="28"/>
        </w:rPr>
      </w:pPr>
      <w:r w:rsidRPr="001B4CF7">
        <w:rPr>
          <w:color w:val="000000"/>
          <w:sz w:val="28"/>
          <w:szCs w:val="28"/>
        </w:rPr>
        <w:t>Към 0</w:t>
      </w:r>
      <w:r w:rsidR="006F5357" w:rsidRPr="001B4CF7">
        <w:rPr>
          <w:color w:val="000000"/>
          <w:sz w:val="28"/>
          <w:szCs w:val="28"/>
        </w:rPr>
        <w:t>1.</w:t>
      </w:r>
      <w:r w:rsidRPr="001B4CF7">
        <w:rPr>
          <w:color w:val="000000"/>
          <w:sz w:val="28"/>
          <w:szCs w:val="28"/>
        </w:rPr>
        <w:t>0</w:t>
      </w:r>
      <w:r w:rsidR="006F5357" w:rsidRPr="001B4CF7">
        <w:rPr>
          <w:color w:val="000000"/>
          <w:sz w:val="28"/>
          <w:szCs w:val="28"/>
        </w:rPr>
        <w:t>1.20</w:t>
      </w:r>
      <w:r w:rsidRPr="001B4CF7">
        <w:rPr>
          <w:color w:val="000000"/>
          <w:sz w:val="28"/>
          <w:szCs w:val="28"/>
        </w:rPr>
        <w:t>25</w:t>
      </w:r>
      <w:r w:rsidR="006F5357" w:rsidRPr="001B4CF7">
        <w:rPr>
          <w:color w:val="000000"/>
          <w:sz w:val="28"/>
          <w:szCs w:val="28"/>
        </w:rPr>
        <w:t xml:space="preserve"> г.</w:t>
      </w:r>
      <w:r w:rsidR="006F5357" w:rsidRPr="00DE4072">
        <w:rPr>
          <w:color w:val="000000"/>
          <w:sz w:val="28"/>
          <w:szCs w:val="28"/>
        </w:rPr>
        <w:t xml:space="preserve"> в </w:t>
      </w:r>
      <w:r w:rsidR="006F5357">
        <w:rPr>
          <w:color w:val="000000"/>
          <w:sz w:val="28"/>
          <w:szCs w:val="28"/>
        </w:rPr>
        <w:t>центъра</w:t>
      </w:r>
      <w:r w:rsidR="005612FA">
        <w:rPr>
          <w:color w:val="000000"/>
          <w:sz w:val="28"/>
          <w:szCs w:val="28"/>
        </w:rPr>
        <w:t xml:space="preserve"> са разкрити </w:t>
      </w:r>
      <w:r w:rsidR="00987EDC">
        <w:rPr>
          <w:color w:val="000000"/>
          <w:sz w:val="28"/>
          <w:szCs w:val="28"/>
          <w:lang w:val="bg-BG"/>
        </w:rPr>
        <w:t xml:space="preserve">следните </w:t>
      </w:r>
      <w:r w:rsidR="006F5357" w:rsidRPr="00DE4072">
        <w:rPr>
          <w:color w:val="000000"/>
          <w:sz w:val="28"/>
          <w:szCs w:val="28"/>
        </w:rPr>
        <w:t>длъжности</w:t>
      </w:r>
      <w:r w:rsidR="00636DB9">
        <w:rPr>
          <w:color w:val="000000"/>
          <w:sz w:val="28"/>
          <w:szCs w:val="28"/>
          <w:lang w:val="bg-BG"/>
        </w:rPr>
        <w:t>, които</w:t>
      </w:r>
      <w:r w:rsidR="00C81D6D">
        <w:rPr>
          <w:color w:val="000000"/>
          <w:sz w:val="28"/>
          <w:szCs w:val="28"/>
          <w:lang w:val="bg-BG"/>
        </w:rPr>
        <w:t xml:space="preserve"> са </w:t>
      </w:r>
      <w:r w:rsidR="00987EDC">
        <w:rPr>
          <w:color w:val="000000"/>
          <w:sz w:val="28"/>
          <w:szCs w:val="28"/>
        </w:rPr>
        <w:t>разпределени</w:t>
      </w:r>
      <w:r w:rsidR="00987EDC" w:rsidRPr="00DE4072">
        <w:rPr>
          <w:color w:val="000000"/>
          <w:sz w:val="28"/>
          <w:szCs w:val="28"/>
        </w:rPr>
        <w:t xml:space="preserve"> </w:t>
      </w:r>
      <w:r w:rsidR="006F5357" w:rsidRPr="00DE4072">
        <w:rPr>
          <w:color w:val="000000"/>
          <w:sz w:val="28"/>
          <w:szCs w:val="28"/>
        </w:rPr>
        <w:t>според официалното разписание на длъжн</w:t>
      </w:r>
      <w:r w:rsidR="006F5357">
        <w:rPr>
          <w:color w:val="000000"/>
          <w:sz w:val="28"/>
          <w:szCs w:val="28"/>
        </w:rPr>
        <w:t>о</w:t>
      </w:r>
      <w:r w:rsidR="006F5357" w:rsidRPr="00DE4072">
        <w:rPr>
          <w:color w:val="000000"/>
          <w:sz w:val="28"/>
          <w:szCs w:val="28"/>
        </w:rPr>
        <w:t>стите</w:t>
      </w:r>
      <w:r w:rsidR="006F5357">
        <w:rPr>
          <w:color w:val="000000"/>
          <w:sz w:val="28"/>
          <w:szCs w:val="28"/>
        </w:rPr>
        <w:t>:</w:t>
      </w:r>
    </w:p>
    <w:p w14:paraId="6D09DC48" w14:textId="6B63D5B5" w:rsidR="006F5357" w:rsidRPr="002811C0" w:rsidRDefault="00DE58C1" w:rsidP="00ED33BB">
      <w:pPr>
        <w:numPr>
          <w:ilvl w:val="0"/>
          <w:numId w:val="11"/>
        </w:numPr>
        <w:spacing w:line="360" w:lineRule="auto"/>
        <w:jc w:val="both"/>
        <w:rPr>
          <w:color w:val="000000"/>
          <w:sz w:val="28"/>
          <w:szCs w:val="28"/>
        </w:rPr>
      </w:pPr>
      <w:r>
        <w:rPr>
          <w:color w:val="000000"/>
          <w:sz w:val="28"/>
          <w:szCs w:val="28"/>
        </w:rPr>
        <w:t>Лекари – 8</w:t>
      </w:r>
      <w:r w:rsidR="006F5357" w:rsidRPr="002811C0">
        <w:rPr>
          <w:color w:val="000000"/>
          <w:sz w:val="28"/>
          <w:szCs w:val="28"/>
        </w:rPr>
        <w:t>;</w:t>
      </w:r>
    </w:p>
    <w:p w14:paraId="2E549DDC" w14:textId="5DC359C2" w:rsidR="006F5357" w:rsidRPr="002811C0" w:rsidRDefault="006F5357" w:rsidP="00ED33BB">
      <w:pPr>
        <w:numPr>
          <w:ilvl w:val="0"/>
          <w:numId w:val="11"/>
        </w:numPr>
        <w:spacing w:line="360" w:lineRule="auto"/>
        <w:jc w:val="both"/>
        <w:rPr>
          <w:color w:val="000000"/>
          <w:sz w:val="28"/>
          <w:szCs w:val="28"/>
        </w:rPr>
      </w:pPr>
      <w:r w:rsidRPr="002811C0">
        <w:rPr>
          <w:color w:val="000000"/>
          <w:sz w:val="28"/>
          <w:szCs w:val="28"/>
        </w:rPr>
        <w:lastRenderedPageBreak/>
        <w:t>Медицински сестри-</w:t>
      </w:r>
      <w:r w:rsidR="00DE58C1">
        <w:rPr>
          <w:color w:val="000000"/>
          <w:sz w:val="28"/>
          <w:szCs w:val="28"/>
          <w:lang w:val="bg-BG"/>
        </w:rPr>
        <w:t>6</w:t>
      </w:r>
      <w:r w:rsidRPr="002811C0">
        <w:rPr>
          <w:color w:val="000000"/>
          <w:sz w:val="28"/>
          <w:szCs w:val="28"/>
        </w:rPr>
        <w:t>;</w:t>
      </w:r>
    </w:p>
    <w:p w14:paraId="7F38C361" w14:textId="7B7004B1" w:rsidR="006F5357" w:rsidRPr="002811C0" w:rsidRDefault="006F5357" w:rsidP="00ED33BB">
      <w:pPr>
        <w:numPr>
          <w:ilvl w:val="0"/>
          <w:numId w:val="11"/>
        </w:numPr>
        <w:spacing w:line="360" w:lineRule="auto"/>
        <w:jc w:val="both"/>
        <w:rPr>
          <w:color w:val="000000"/>
          <w:sz w:val="28"/>
          <w:szCs w:val="28"/>
        </w:rPr>
      </w:pPr>
      <w:r w:rsidRPr="002811C0">
        <w:rPr>
          <w:color w:val="000000"/>
          <w:sz w:val="28"/>
          <w:szCs w:val="28"/>
        </w:rPr>
        <w:t>Медицински лаборанти-</w:t>
      </w:r>
      <w:r w:rsidR="00D15C9D" w:rsidRPr="002811C0">
        <w:rPr>
          <w:color w:val="000000"/>
          <w:sz w:val="28"/>
          <w:szCs w:val="28"/>
          <w:lang w:val="bg-BG"/>
        </w:rPr>
        <w:t xml:space="preserve"> </w:t>
      </w:r>
      <w:r w:rsidR="008B4D31">
        <w:rPr>
          <w:color w:val="000000"/>
          <w:sz w:val="28"/>
          <w:szCs w:val="28"/>
        </w:rPr>
        <w:t>3</w:t>
      </w:r>
      <w:r w:rsidRPr="002811C0">
        <w:rPr>
          <w:color w:val="000000"/>
          <w:sz w:val="28"/>
          <w:szCs w:val="28"/>
        </w:rPr>
        <w:t>;</w:t>
      </w:r>
    </w:p>
    <w:p w14:paraId="3FAC64DD" w14:textId="4AC1A34D" w:rsidR="006F5357" w:rsidRPr="002811C0" w:rsidRDefault="00DE58C1" w:rsidP="00ED33BB">
      <w:pPr>
        <w:numPr>
          <w:ilvl w:val="0"/>
          <w:numId w:val="11"/>
        </w:numPr>
        <w:spacing w:line="360" w:lineRule="auto"/>
        <w:jc w:val="both"/>
        <w:rPr>
          <w:color w:val="000000"/>
          <w:sz w:val="28"/>
          <w:szCs w:val="28"/>
        </w:rPr>
      </w:pPr>
      <w:r>
        <w:rPr>
          <w:color w:val="000000"/>
          <w:sz w:val="28"/>
          <w:szCs w:val="28"/>
        </w:rPr>
        <w:t xml:space="preserve">Санитари- </w:t>
      </w:r>
      <w:r>
        <w:rPr>
          <w:color w:val="000000"/>
          <w:sz w:val="28"/>
          <w:szCs w:val="28"/>
          <w:lang w:val="bg-BG"/>
        </w:rPr>
        <w:t>2</w:t>
      </w:r>
      <w:r w:rsidR="006F5357" w:rsidRPr="002811C0">
        <w:rPr>
          <w:color w:val="000000"/>
          <w:sz w:val="28"/>
          <w:szCs w:val="28"/>
        </w:rPr>
        <w:t xml:space="preserve"> ;</w:t>
      </w:r>
    </w:p>
    <w:p w14:paraId="53A6393E" w14:textId="77777777" w:rsidR="006F5357" w:rsidRPr="002811C0" w:rsidRDefault="006F5357" w:rsidP="00ED33BB">
      <w:pPr>
        <w:numPr>
          <w:ilvl w:val="0"/>
          <w:numId w:val="11"/>
        </w:numPr>
        <w:spacing w:line="360" w:lineRule="auto"/>
        <w:jc w:val="both"/>
        <w:rPr>
          <w:color w:val="000000"/>
          <w:sz w:val="28"/>
          <w:szCs w:val="28"/>
        </w:rPr>
      </w:pPr>
      <w:r w:rsidRPr="002811C0">
        <w:rPr>
          <w:color w:val="000000"/>
          <w:sz w:val="28"/>
          <w:szCs w:val="28"/>
        </w:rPr>
        <w:t>Друг персонал –  3</w:t>
      </w:r>
    </w:p>
    <w:p w14:paraId="2829B58E" w14:textId="77777777" w:rsidR="006F5357" w:rsidRPr="00C25813" w:rsidRDefault="006F5357" w:rsidP="006F5357">
      <w:pPr>
        <w:spacing w:line="360" w:lineRule="auto"/>
        <w:ind w:firstLine="360"/>
        <w:jc w:val="both"/>
        <w:rPr>
          <w:color w:val="000000"/>
          <w:sz w:val="28"/>
          <w:szCs w:val="28"/>
          <w:u w:val="single"/>
        </w:rPr>
      </w:pPr>
      <w:r w:rsidRPr="00C25813">
        <w:rPr>
          <w:color w:val="000000"/>
          <w:sz w:val="28"/>
          <w:szCs w:val="28"/>
          <w:u w:val="single"/>
        </w:rPr>
        <w:t xml:space="preserve">В болничното отделение работят: </w:t>
      </w:r>
    </w:p>
    <w:p w14:paraId="6326C520" w14:textId="4A202C05" w:rsidR="006F5357" w:rsidRDefault="006F5357" w:rsidP="006F5357">
      <w:pPr>
        <w:spacing w:line="360" w:lineRule="auto"/>
        <w:ind w:firstLine="360"/>
        <w:jc w:val="both"/>
        <w:rPr>
          <w:color w:val="000000"/>
          <w:sz w:val="28"/>
          <w:szCs w:val="28"/>
        </w:rPr>
      </w:pPr>
      <w:r w:rsidRPr="00735D69">
        <w:rPr>
          <w:b/>
          <w:color w:val="000000"/>
          <w:sz w:val="28"/>
          <w:szCs w:val="28"/>
        </w:rPr>
        <w:t>(1)</w:t>
      </w:r>
      <w:r w:rsidR="00C81D6D">
        <w:rPr>
          <w:b/>
          <w:color w:val="000000"/>
          <w:sz w:val="28"/>
          <w:szCs w:val="28"/>
          <w:lang w:val="bg-BG"/>
        </w:rPr>
        <w:t xml:space="preserve"> </w:t>
      </w:r>
      <w:r w:rsidR="00636DB9">
        <w:rPr>
          <w:color w:val="000000"/>
          <w:sz w:val="28"/>
          <w:szCs w:val="28"/>
        </w:rPr>
        <w:t>Лекари – 2</w:t>
      </w:r>
      <w:r>
        <w:rPr>
          <w:color w:val="000000"/>
          <w:sz w:val="28"/>
          <w:szCs w:val="28"/>
        </w:rPr>
        <w:t xml:space="preserve">; </w:t>
      </w:r>
    </w:p>
    <w:p w14:paraId="616553D6" w14:textId="57D17F15" w:rsidR="006F5357" w:rsidRDefault="006F5357" w:rsidP="006F5357">
      <w:pPr>
        <w:spacing w:line="360" w:lineRule="auto"/>
        <w:ind w:firstLine="360"/>
        <w:jc w:val="both"/>
        <w:rPr>
          <w:color w:val="000000"/>
          <w:sz w:val="28"/>
          <w:szCs w:val="28"/>
        </w:rPr>
      </w:pPr>
      <w:r w:rsidRPr="00735D69">
        <w:rPr>
          <w:b/>
          <w:color w:val="000000"/>
          <w:sz w:val="28"/>
          <w:szCs w:val="28"/>
        </w:rPr>
        <w:t>(2)</w:t>
      </w:r>
      <w:r w:rsidR="00C81D6D">
        <w:rPr>
          <w:b/>
          <w:color w:val="000000"/>
          <w:sz w:val="28"/>
          <w:szCs w:val="28"/>
          <w:lang w:val="bg-BG"/>
        </w:rPr>
        <w:t xml:space="preserve"> </w:t>
      </w:r>
      <w:r>
        <w:rPr>
          <w:color w:val="000000"/>
          <w:sz w:val="28"/>
          <w:szCs w:val="28"/>
        </w:rPr>
        <w:t xml:space="preserve">Мед. сестри – 6; </w:t>
      </w:r>
    </w:p>
    <w:p w14:paraId="074E1236" w14:textId="73C6B313" w:rsidR="006F5357" w:rsidRDefault="006F5357" w:rsidP="006F5357">
      <w:pPr>
        <w:spacing w:line="360" w:lineRule="auto"/>
        <w:ind w:firstLine="360"/>
        <w:jc w:val="both"/>
        <w:rPr>
          <w:color w:val="000000"/>
          <w:sz w:val="28"/>
          <w:szCs w:val="28"/>
        </w:rPr>
      </w:pPr>
      <w:r w:rsidRPr="00735D69">
        <w:rPr>
          <w:b/>
          <w:color w:val="000000"/>
          <w:sz w:val="28"/>
          <w:szCs w:val="28"/>
        </w:rPr>
        <w:t>(3)</w:t>
      </w:r>
      <w:r w:rsidR="00C81D6D">
        <w:rPr>
          <w:b/>
          <w:color w:val="000000"/>
          <w:sz w:val="28"/>
          <w:szCs w:val="28"/>
          <w:lang w:val="bg-BG"/>
        </w:rPr>
        <w:t xml:space="preserve"> </w:t>
      </w:r>
      <w:r w:rsidR="002811C0">
        <w:rPr>
          <w:color w:val="000000"/>
          <w:sz w:val="28"/>
          <w:szCs w:val="28"/>
          <w:lang w:val="bg-BG"/>
        </w:rPr>
        <w:t xml:space="preserve">санитари </w:t>
      </w:r>
      <w:r w:rsidR="002811C0">
        <w:rPr>
          <w:color w:val="000000"/>
          <w:sz w:val="28"/>
          <w:szCs w:val="28"/>
        </w:rPr>
        <w:t>- 2</w:t>
      </w:r>
      <w:r>
        <w:rPr>
          <w:color w:val="000000"/>
          <w:sz w:val="28"/>
          <w:szCs w:val="28"/>
        </w:rPr>
        <w:t xml:space="preserve">  </w:t>
      </w:r>
    </w:p>
    <w:p w14:paraId="591D5072" w14:textId="77777777" w:rsidR="006F5357" w:rsidRPr="009D2169" w:rsidRDefault="006F5357" w:rsidP="006F5357">
      <w:pPr>
        <w:pStyle w:val="ListParagraph"/>
        <w:shd w:val="clear" w:color="auto" w:fill="FFFFFF"/>
        <w:spacing w:line="360" w:lineRule="auto"/>
        <w:ind w:right="-58"/>
        <w:jc w:val="both"/>
        <w:rPr>
          <w:b/>
          <w:bCs/>
          <w:color w:val="000000"/>
          <w:spacing w:val="26"/>
          <w:sz w:val="28"/>
          <w:szCs w:val="28"/>
          <w:lang w:val="bg-BG"/>
        </w:rPr>
      </w:pPr>
    </w:p>
    <w:p w14:paraId="51F838D9" w14:textId="55DB9658" w:rsidR="006F5357" w:rsidRDefault="006F5357" w:rsidP="006F5357">
      <w:pPr>
        <w:pStyle w:val="ListParagraph"/>
        <w:shd w:val="clear" w:color="auto" w:fill="FFFFFF"/>
        <w:spacing w:line="360" w:lineRule="auto"/>
        <w:ind w:right="-58"/>
        <w:jc w:val="both"/>
        <w:rPr>
          <w:b/>
          <w:bCs/>
          <w:sz w:val="28"/>
          <w:szCs w:val="28"/>
        </w:rPr>
      </w:pPr>
      <w:r w:rsidRPr="00551E86">
        <w:rPr>
          <w:b/>
          <w:i/>
          <w:color w:val="000000"/>
          <w:spacing w:val="26"/>
          <w:w w:val="102"/>
          <w:sz w:val="28"/>
        </w:rPr>
        <w:br w:type="page"/>
      </w:r>
    </w:p>
    <w:p w14:paraId="1AE77C69" w14:textId="7422A224" w:rsidR="006F5357" w:rsidRPr="00763180" w:rsidRDefault="008C63A3" w:rsidP="006F5357">
      <w:pPr>
        <w:shd w:val="clear" w:color="auto" w:fill="FFFFFF"/>
        <w:spacing w:line="360" w:lineRule="auto"/>
        <w:ind w:right="-58" w:firstLine="567"/>
        <w:jc w:val="center"/>
        <w:rPr>
          <w:spacing w:val="26"/>
          <w:sz w:val="28"/>
          <w:szCs w:val="28"/>
          <w:lang w:val="bg-BG"/>
        </w:rPr>
      </w:pPr>
      <w:r w:rsidRPr="00763180">
        <w:rPr>
          <w:b/>
          <w:spacing w:val="26"/>
          <w:sz w:val="28"/>
          <w:szCs w:val="28"/>
        </w:rPr>
        <w:lastRenderedPageBreak/>
        <w:t>I</w:t>
      </w:r>
      <w:r w:rsidR="00B45FDE">
        <w:rPr>
          <w:b/>
          <w:spacing w:val="26"/>
          <w:sz w:val="28"/>
          <w:szCs w:val="28"/>
        </w:rPr>
        <w:t>II</w:t>
      </w:r>
      <w:r w:rsidRPr="00763180">
        <w:rPr>
          <w:b/>
          <w:spacing w:val="26"/>
          <w:sz w:val="28"/>
          <w:szCs w:val="28"/>
        </w:rPr>
        <w:t xml:space="preserve">. </w:t>
      </w:r>
      <w:r w:rsidR="006F5357" w:rsidRPr="00763180">
        <w:rPr>
          <w:b/>
          <w:spacing w:val="26"/>
          <w:w w:val="111"/>
          <w:sz w:val="28"/>
          <w:szCs w:val="28"/>
        </w:rPr>
        <w:t xml:space="preserve">АНАЛИЗ И РАЗВИТИЕ НА ДЕЙНОСТТА НА </w:t>
      </w:r>
      <w:r w:rsidR="00763180">
        <w:rPr>
          <w:b/>
          <w:spacing w:val="26"/>
          <w:w w:val="111"/>
          <w:sz w:val="28"/>
          <w:szCs w:val="28"/>
          <w:lang w:val="bg-BG"/>
        </w:rPr>
        <w:t>„</w:t>
      </w:r>
      <w:r w:rsidR="006F5357" w:rsidRPr="00763180">
        <w:rPr>
          <w:b/>
          <w:bCs/>
          <w:sz w:val="28"/>
          <w:szCs w:val="28"/>
        </w:rPr>
        <w:t>ЦКВЗ</w:t>
      </w:r>
      <w:r w:rsidR="00636DB9" w:rsidRPr="00763180">
        <w:rPr>
          <w:b/>
          <w:bCs/>
          <w:sz w:val="28"/>
          <w:szCs w:val="28"/>
          <w:lang w:val="bg-BG"/>
        </w:rPr>
        <w:t xml:space="preserve"> </w:t>
      </w:r>
      <w:r w:rsidR="00763180">
        <w:rPr>
          <w:b/>
          <w:bCs/>
          <w:sz w:val="28"/>
          <w:szCs w:val="28"/>
        </w:rPr>
        <w:t>–</w:t>
      </w:r>
      <w:r w:rsidR="006F5357" w:rsidRPr="00763180">
        <w:rPr>
          <w:b/>
          <w:bCs/>
          <w:sz w:val="28"/>
          <w:szCs w:val="28"/>
        </w:rPr>
        <w:t xml:space="preserve"> ПЛОВДИВ</w:t>
      </w:r>
      <w:r w:rsidR="00763180">
        <w:rPr>
          <w:b/>
          <w:bCs/>
          <w:sz w:val="28"/>
          <w:szCs w:val="28"/>
        </w:rPr>
        <w:t>”</w:t>
      </w:r>
      <w:r w:rsidR="00763180">
        <w:rPr>
          <w:b/>
          <w:bCs/>
          <w:sz w:val="28"/>
          <w:szCs w:val="28"/>
          <w:lang w:val="bg-BG"/>
        </w:rPr>
        <w:t xml:space="preserve"> ЕООД. </w:t>
      </w:r>
      <w:r w:rsidR="006F5357" w:rsidRPr="00763180">
        <w:rPr>
          <w:b/>
          <w:spacing w:val="26"/>
          <w:w w:val="111"/>
          <w:sz w:val="28"/>
          <w:szCs w:val="28"/>
        </w:rPr>
        <w:t xml:space="preserve"> АНАЛИЗ НА ПАЗАРНИТЕ ПОЗИЦИИ НА ДРУЖЕСТВОТО</w:t>
      </w:r>
      <w:r w:rsidR="00763180">
        <w:rPr>
          <w:b/>
          <w:spacing w:val="26"/>
          <w:w w:val="111"/>
          <w:sz w:val="28"/>
          <w:szCs w:val="28"/>
          <w:lang w:val="bg-BG"/>
        </w:rPr>
        <w:t>.</w:t>
      </w:r>
    </w:p>
    <w:p w14:paraId="3D9C7B19" w14:textId="2CB23E44" w:rsidR="006F5357" w:rsidRPr="00763180" w:rsidRDefault="006F5357" w:rsidP="006F5357">
      <w:pPr>
        <w:shd w:val="clear" w:color="auto" w:fill="FFFFFF"/>
        <w:spacing w:line="360" w:lineRule="auto"/>
        <w:ind w:right="-58" w:firstLine="567"/>
        <w:jc w:val="both"/>
        <w:rPr>
          <w:b/>
          <w:spacing w:val="26"/>
          <w:sz w:val="28"/>
          <w:szCs w:val="28"/>
        </w:rPr>
      </w:pPr>
      <w:r w:rsidRPr="00763180">
        <w:rPr>
          <w:b/>
          <w:spacing w:val="26"/>
          <w:sz w:val="28"/>
          <w:szCs w:val="28"/>
        </w:rPr>
        <w:t>1.</w:t>
      </w:r>
      <w:r w:rsidR="00763180">
        <w:rPr>
          <w:b/>
          <w:spacing w:val="26"/>
          <w:sz w:val="28"/>
          <w:szCs w:val="28"/>
          <w:lang w:val="bg-BG"/>
        </w:rPr>
        <w:t xml:space="preserve"> </w:t>
      </w:r>
      <w:r w:rsidRPr="00763180">
        <w:rPr>
          <w:b/>
          <w:spacing w:val="26"/>
          <w:sz w:val="28"/>
          <w:szCs w:val="28"/>
        </w:rPr>
        <w:t>Анализ и развитие на дейността</w:t>
      </w:r>
    </w:p>
    <w:p w14:paraId="372B4C58" w14:textId="316B265D" w:rsidR="006F5357" w:rsidRPr="008C63A3" w:rsidRDefault="006F5357" w:rsidP="006F5357">
      <w:pPr>
        <w:shd w:val="clear" w:color="auto" w:fill="FFFFFF"/>
        <w:spacing w:line="360" w:lineRule="auto"/>
        <w:ind w:right="-58" w:firstLine="567"/>
        <w:jc w:val="both"/>
        <w:rPr>
          <w:b/>
          <w:i/>
          <w:spacing w:val="26"/>
          <w:sz w:val="28"/>
        </w:rPr>
      </w:pPr>
      <w:r w:rsidRPr="008C63A3">
        <w:rPr>
          <w:b/>
          <w:i/>
          <w:spacing w:val="26"/>
          <w:sz w:val="28"/>
        </w:rPr>
        <w:t>1.1</w:t>
      </w:r>
      <w:r w:rsidR="00763180">
        <w:rPr>
          <w:b/>
          <w:i/>
          <w:spacing w:val="26"/>
          <w:sz w:val="28"/>
          <w:lang w:val="bg-BG"/>
        </w:rPr>
        <w:t xml:space="preserve"> </w:t>
      </w:r>
      <w:r w:rsidRPr="008C63A3">
        <w:rPr>
          <w:b/>
          <w:i/>
          <w:spacing w:val="26"/>
          <w:sz w:val="28"/>
        </w:rPr>
        <w:t>Анализ на здравните потребности от специализирана дермато -венерологична помощ в област Пловдив</w:t>
      </w:r>
    </w:p>
    <w:p w14:paraId="131C92C7" w14:textId="77777777" w:rsidR="006F5357" w:rsidRPr="00AB498F" w:rsidRDefault="006F5357" w:rsidP="006F5357">
      <w:pPr>
        <w:spacing w:line="360" w:lineRule="auto"/>
        <w:ind w:firstLine="360"/>
        <w:jc w:val="both"/>
        <w:rPr>
          <w:sz w:val="28"/>
          <w:szCs w:val="28"/>
          <w:u w:val="single"/>
        </w:rPr>
      </w:pPr>
      <w:r w:rsidRPr="00AB498F">
        <w:rPr>
          <w:sz w:val="28"/>
          <w:szCs w:val="28"/>
          <w:u w:val="single"/>
        </w:rPr>
        <w:t>Здравно-демографската ситуация в Област Пловдив</w:t>
      </w:r>
      <w:r>
        <w:rPr>
          <w:sz w:val="28"/>
          <w:szCs w:val="28"/>
          <w:u w:val="single"/>
        </w:rPr>
        <w:t xml:space="preserve"> </w:t>
      </w:r>
      <w:r w:rsidRPr="00AB498F">
        <w:rPr>
          <w:sz w:val="28"/>
          <w:szCs w:val="28"/>
          <w:u w:val="single"/>
        </w:rPr>
        <w:t xml:space="preserve"> се характеризира с: </w:t>
      </w:r>
    </w:p>
    <w:p w14:paraId="4A37A8B8" w14:textId="7772887E" w:rsidR="006F5357" w:rsidRPr="00AB498F" w:rsidRDefault="002811C0" w:rsidP="00ED33BB">
      <w:pPr>
        <w:pStyle w:val="ListParagraph"/>
        <w:numPr>
          <w:ilvl w:val="0"/>
          <w:numId w:val="5"/>
        </w:numPr>
        <w:spacing w:line="360" w:lineRule="auto"/>
        <w:jc w:val="both"/>
        <w:rPr>
          <w:sz w:val="28"/>
          <w:szCs w:val="28"/>
        </w:rPr>
      </w:pPr>
      <w:r>
        <w:rPr>
          <w:sz w:val="28"/>
          <w:szCs w:val="28"/>
        </w:rPr>
        <w:t xml:space="preserve">Общо </w:t>
      </w:r>
      <w:r w:rsidR="006F5357" w:rsidRPr="00AB498F">
        <w:rPr>
          <w:sz w:val="28"/>
          <w:szCs w:val="28"/>
        </w:rPr>
        <w:t>застаряване на населението</w:t>
      </w:r>
      <w:r w:rsidR="006F5357">
        <w:rPr>
          <w:sz w:val="28"/>
          <w:szCs w:val="28"/>
          <w:lang w:val="bg-BG"/>
        </w:rPr>
        <w:t xml:space="preserve"> </w:t>
      </w:r>
      <w:r w:rsidR="006F5357" w:rsidRPr="00AB498F">
        <w:rPr>
          <w:sz w:val="28"/>
          <w:szCs w:val="28"/>
        </w:rPr>
        <w:t>(над 65 години е 20%)</w:t>
      </w:r>
      <w:r w:rsidR="006F5357">
        <w:rPr>
          <w:sz w:val="28"/>
          <w:szCs w:val="28"/>
          <w:lang w:val="bg-BG"/>
        </w:rPr>
        <w:t>;</w:t>
      </w:r>
    </w:p>
    <w:p w14:paraId="54507F2C" w14:textId="5AFDD848" w:rsidR="006F5357" w:rsidRPr="00AB498F" w:rsidRDefault="002811C0" w:rsidP="00ED33BB">
      <w:pPr>
        <w:pStyle w:val="ListParagraph"/>
        <w:numPr>
          <w:ilvl w:val="0"/>
          <w:numId w:val="5"/>
        </w:numPr>
        <w:spacing w:line="360" w:lineRule="auto"/>
        <w:jc w:val="both"/>
        <w:rPr>
          <w:sz w:val="28"/>
          <w:szCs w:val="28"/>
        </w:rPr>
      </w:pPr>
      <w:r>
        <w:rPr>
          <w:sz w:val="28"/>
          <w:szCs w:val="28"/>
        </w:rPr>
        <w:t>Н</w:t>
      </w:r>
      <w:r w:rsidR="006F5357" w:rsidRPr="00AB498F">
        <w:rPr>
          <w:sz w:val="28"/>
          <w:szCs w:val="28"/>
        </w:rPr>
        <w:t>амаляване на раждаемостта през последните 3 години като този показател е увеличен с 0.3%</w:t>
      </w:r>
      <w:r w:rsidR="006F5357">
        <w:rPr>
          <w:sz w:val="28"/>
          <w:szCs w:val="28"/>
          <w:lang w:val="bg-BG"/>
        </w:rPr>
        <w:t>;</w:t>
      </w:r>
    </w:p>
    <w:p w14:paraId="2F2B9D24" w14:textId="0B87AB36" w:rsidR="006F5357" w:rsidRPr="00AB498F" w:rsidRDefault="002811C0" w:rsidP="00ED33BB">
      <w:pPr>
        <w:pStyle w:val="ListParagraph"/>
        <w:numPr>
          <w:ilvl w:val="0"/>
          <w:numId w:val="5"/>
        </w:numPr>
        <w:spacing w:line="360" w:lineRule="auto"/>
        <w:jc w:val="both"/>
        <w:rPr>
          <w:sz w:val="28"/>
          <w:szCs w:val="28"/>
        </w:rPr>
      </w:pPr>
      <w:r>
        <w:rPr>
          <w:sz w:val="28"/>
          <w:szCs w:val="28"/>
        </w:rPr>
        <w:t>В</w:t>
      </w:r>
      <w:r w:rsidR="006F5357" w:rsidRPr="00AB498F">
        <w:rPr>
          <w:sz w:val="28"/>
          <w:szCs w:val="28"/>
        </w:rPr>
        <w:t>исока смъртност</w:t>
      </w:r>
      <w:r w:rsidR="006F5357">
        <w:rPr>
          <w:sz w:val="28"/>
          <w:szCs w:val="28"/>
          <w:lang w:val="bg-BG"/>
        </w:rPr>
        <w:t>;</w:t>
      </w:r>
      <w:r w:rsidR="006F5357" w:rsidRPr="00AB498F">
        <w:rPr>
          <w:sz w:val="28"/>
          <w:szCs w:val="28"/>
        </w:rPr>
        <w:t xml:space="preserve"> </w:t>
      </w:r>
    </w:p>
    <w:p w14:paraId="373845F8" w14:textId="3FEA01DC" w:rsidR="006F5357" w:rsidRPr="00AB498F" w:rsidRDefault="002811C0" w:rsidP="00ED33BB">
      <w:pPr>
        <w:pStyle w:val="ListParagraph"/>
        <w:numPr>
          <w:ilvl w:val="0"/>
          <w:numId w:val="5"/>
        </w:numPr>
        <w:spacing w:line="360" w:lineRule="auto"/>
        <w:jc w:val="both"/>
        <w:rPr>
          <w:sz w:val="28"/>
          <w:szCs w:val="28"/>
        </w:rPr>
      </w:pPr>
      <w:r>
        <w:rPr>
          <w:sz w:val="28"/>
          <w:szCs w:val="28"/>
        </w:rPr>
        <w:t>О</w:t>
      </w:r>
      <w:r w:rsidR="006F5357" w:rsidRPr="00AB498F">
        <w:rPr>
          <w:sz w:val="28"/>
          <w:szCs w:val="28"/>
        </w:rPr>
        <w:t>трицателен естествен прираст</w:t>
      </w:r>
      <w:r w:rsidR="006F5357">
        <w:rPr>
          <w:sz w:val="28"/>
          <w:szCs w:val="28"/>
          <w:lang w:val="bg-BG"/>
        </w:rPr>
        <w:t>.</w:t>
      </w:r>
    </w:p>
    <w:p w14:paraId="04E11769" w14:textId="77777777" w:rsidR="006F5357" w:rsidRPr="00AB498F" w:rsidRDefault="006F5357" w:rsidP="006F5357">
      <w:pPr>
        <w:spacing w:line="360" w:lineRule="auto"/>
        <w:ind w:firstLine="360"/>
        <w:jc w:val="both"/>
        <w:rPr>
          <w:sz w:val="28"/>
          <w:szCs w:val="28"/>
        </w:rPr>
      </w:pPr>
      <w:r>
        <w:rPr>
          <w:sz w:val="28"/>
          <w:szCs w:val="28"/>
        </w:rPr>
        <w:t>Анализът на данните показва</w:t>
      </w:r>
      <w:r w:rsidRPr="00AB498F">
        <w:rPr>
          <w:sz w:val="28"/>
          <w:szCs w:val="28"/>
        </w:rPr>
        <w:t xml:space="preserve">, че се увеличава не само общата смъртност, но и смъртността в икономически-активната възраст (29-59г.) Тази </w:t>
      </w:r>
      <w:r w:rsidRPr="003F4C60">
        <w:rPr>
          <w:sz w:val="28"/>
          <w:szCs w:val="28"/>
        </w:rPr>
        <w:t>тенденция е особено отчетлива за 2018 и 2019 г. След това намалява</w:t>
      </w:r>
      <w:r w:rsidRPr="00AB498F">
        <w:rPr>
          <w:sz w:val="28"/>
          <w:szCs w:val="28"/>
        </w:rPr>
        <w:t xml:space="preserve"> смъртността в младите възрастови групи. </w:t>
      </w:r>
      <w:r>
        <w:rPr>
          <w:sz w:val="28"/>
          <w:szCs w:val="28"/>
        </w:rPr>
        <w:t>Въпреки</w:t>
      </w:r>
      <w:r w:rsidRPr="00AB498F">
        <w:rPr>
          <w:sz w:val="28"/>
          <w:szCs w:val="28"/>
        </w:rPr>
        <w:t xml:space="preserve"> увеличаването на раждаемостта</w:t>
      </w:r>
      <w:r>
        <w:rPr>
          <w:sz w:val="28"/>
          <w:szCs w:val="28"/>
        </w:rPr>
        <w:t xml:space="preserve"> в областта се запазва тенденцията за</w:t>
      </w:r>
      <w:r w:rsidRPr="00AB498F">
        <w:rPr>
          <w:sz w:val="28"/>
          <w:szCs w:val="28"/>
        </w:rPr>
        <w:t xml:space="preserve"> отрицател</w:t>
      </w:r>
      <w:r>
        <w:rPr>
          <w:sz w:val="28"/>
          <w:szCs w:val="28"/>
        </w:rPr>
        <w:t>е</w:t>
      </w:r>
      <w:r w:rsidRPr="00AB498F">
        <w:rPr>
          <w:sz w:val="28"/>
          <w:szCs w:val="28"/>
        </w:rPr>
        <w:t>н</w:t>
      </w:r>
      <w:r>
        <w:rPr>
          <w:sz w:val="28"/>
          <w:szCs w:val="28"/>
        </w:rPr>
        <w:t xml:space="preserve"> </w:t>
      </w:r>
      <w:r w:rsidRPr="00AB498F">
        <w:rPr>
          <w:sz w:val="28"/>
          <w:szCs w:val="28"/>
        </w:rPr>
        <w:t>естествен прираст</w:t>
      </w:r>
      <w:r>
        <w:rPr>
          <w:sz w:val="28"/>
          <w:szCs w:val="28"/>
        </w:rPr>
        <w:t>.</w:t>
      </w:r>
    </w:p>
    <w:p w14:paraId="4A4BC23A" w14:textId="6423851C" w:rsidR="006F5357" w:rsidRDefault="006F5357" w:rsidP="006F5357">
      <w:pPr>
        <w:spacing w:line="360" w:lineRule="auto"/>
        <w:ind w:firstLine="708"/>
        <w:jc w:val="both"/>
        <w:rPr>
          <w:sz w:val="28"/>
          <w:szCs w:val="28"/>
        </w:rPr>
      </w:pPr>
      <w:r>
        <w:rPr>
          <w:sz w:val="28"/>
          <w:szCs w:val="28"/>
        </w:rPr>
        <w:t xml:space="preserve">Независимо, че през последните години настъпиха значими промени в честотата и структурата на заболявемостта от Онкологични, ИБС, Мозъчно-съдови болести и други, заболяванията на кожата продължават да имат изключително широко разпространение особено – алергичните, професионални и др., които нанасят значими медицински социални и икономически вреди и продължават да бъдат един важен проблем на здравеопазването. Промените в разпространението на полово предаваните заболявания и епидемиологично разпространение на СПИН/ХИВ (гр. Пловдив заема второ място в страната по новорегистрирани случаи), създават една от най-големите опасности за човечеството и налагат провеждането на адекватни държавни, обществени и здравеопазни мерки. </w:t>
      </w:r>
    </w:p>
    <w:p w14:paraId="576715EB" w14:textId="77777777" w:rsidR="006F5357" w:rsidRDefault="006F5357" w:rsidP="006F5357">
      <w:pPr>
        <w:spacing w:line="360" w:lineRule="auto"/>
        <w:ind w:firstLine="708"/>
        <w:jc w:val="both"/>
        <w:rPr>
          <w:sz w:val="28"/>
          <w:szCs w:val="28"/>
        </w:rPr>
      </w:pPr>
      <w:r>
        <w:rPr>
          <w:sz w:val="28"/>
          <w:szCs w:val="28"/>
        </w:rPr>
        <w:lastRenderedPageBreak/>
        <w:t>Анализът на данните за най-значимите дермато-венерологични заболявания от отчетите по здравеопазването в област Пловдив потнвърждават тяхната значимост (Табл. 1).</w:t>
      </w:r>
    </w:p>
    <w:p w14:paraId="28C0B2F6" w14:textId="77777777" w:rsidR="006F5357" w:rsidRDefault="006F5357" w:rsidP="006F5357">
      <w:pPr>
        <w:spacing w:line="360" w:lineRule="auto"/>
        <w:ind w:firstLine="708"/>
        <w:jc w:val="both"/>
        <w:rPr>
          <w:sz w:val="28"/>
          <w:szCs w:val="28"/>
        </w:rPr>
      </w:pPr>
    </w:p>
    <w:p w14:paraId="039E5200" w14:textId="3C8506E0" w:rsidR="006F5357" w:rsidRDefault="006F5357" w:rsidP="006F5357">
      <w:pPr>
        <w:spacing w:line="360" w:lineRule="auto"/>
        <w:ind w:firstLine="360"/>
        <w:jc w:val="both"/>
        <w:rPr>
          <w:sz w:val="28"/>
          <w:szCs w:val="28"/>
        </w:rPr>
      </w:pPr>
      <w:r w:rsidRPr="001D69CC">
        <w:rPr>
          <w:sz w:val="28"/>
          <w:szCs w:val="28"/>
          <w:u w:val="single"/>
        </w:rPr>
        <w:t xml:space="preserve">Таблица </w:t>
      </w:r>
      <w:r w:rsidR="00935C26">
        <w:rPr>
          <w:sz w:val="28"/>
          <w:szCs w:val="28"/>
          <w:u w:val="single"/>
          <w:lang w:val="bg-BG"/>
        </w:rPr>
        <w:t>3</w:t>
      </w:r>
      <w:r w:rsidR="00763180">
        <w:rPr>
          <w:sz w:val="28"/>
          <w:szCs w:val="28"/>
          <w:u w:val="single"/>
          <w:lang w:val="bg-BG"/>
        </w:rPr>
        <w:t>.</w:t>
      </w:r>
      <w:r w:rsidRPr="001D69CC">
        <w:rPr>
          <w:sz w:val="28"/>
          <w:szCs w:val="28"/>
        </w:rPr>
        <w:t xml:space="preserve"> </w:t>
      </w:r>
      <w:r>
        <w:rPr>
          <w:sz w:val="28"/>
          <w:szCs w:val="28"/>
        </w:rPr>
        <w:t xml:space="preserve"> Новор</w:t>
      </w:r>
      <w:r w:rsidRPr="001D69CC">
        <w:rPr>
          <w:sz w:val="28"/>
          <w:szCs w:val="28"/>
        </w:rPr>
        <w:t xml:space="preserve">егистрирани кожно-венерически заболявания в област </w:t>
      </w:r>
    </w:p>
    <w:p w14:paraId="6BBC7A2D" w14:textId="3B8C25E5" w:rsidR="006F5357" w:rsidRDefault="006F5357" w:rsidP="006F5357">
      <w:pPr>
        <w:spacing w:line="360" w:lineRule="auto"/>
        <w:ind w:firstLine="360"/>
        <w:jc w:val="both"/>
        <w:rPr>
          <w:sz w:val="16"/>
          <w:szCs w:val="16"/>
        </w:rPr>
      </w:pPr>
      <w:r>
        <w:rPr>
          <w:sz w:val="28"/>
          <w:szCs w:val="28"/>
        </w:rPr>
        <w:t xml:space="preserve">                         </w:t>
      </w:r>
      <w:r w:rsidRPr="001D69CC">
        <w:rPr>
          <w:sz w:val="28"/>
          <w:szCs w:val="28"/>
        </w:rPr>
        <w:t xml:space="preserve">Пловдив за </w:t>
      </w:r>
      <w:r w:rsidRPr="00B7481A">
        <w:rPr>
          <w:sz w:val="28"/>
          <w:szCs w:val="28"/>
        </w:rPr>
        <w:t>периода 20</w:t>
      </w:r>
      <w:r w:rsidR="000401A5" w:rsidRPr="00B7481A">
        <w:rPr>
          <w:sz w:val="28"/>
          <w:szCs w:val="28"/>
        </w:rPr>
        <w:t>22</w:t>
      </w:r>
      <w:r w:rsidRPr="00B7481A">
        <w:rPr>
          <w:sz w:val="28"/>
          <w:szCs w:val="28"/>
        </w:rPr>
        <w:t>-20</w:t>
      </w:r>
      <w:r w:rsidR="000401A5" w:rsidRPr="00B7481A">
        <w:rPr>
          <w:sz w:val="28"/>
          <w:szCs w:val="28"/>
        </w:rPr>
        <w:t>24</w:t>
      </w:r>
      <w:r w:rsidRPr="00B7481A">
        <w:rPr>
          <w:sz w:val="28"/>
          <w:szCs w:val="28"/>
        </w:rPr>
        <w:t xml:space="preserve"> г.</w:t>
      </w:r>
    </w:p>
    <w:p w14:paraId="38A808AF" w14:textId="77777777" w:rsidR="006F5357" w:rsidRPr="002134FA" w:rsidRDefault="006F5357" w:rsidP="006F5357">
      <w:pPr>
        <w:spacing w:line="360" w:lineRule="auto"/>
        <w:ind w:firstLine="360"/>
        <w:jc w:val="both"/>
        <w:rPr>
          <w:sz w:val="16"/>
          <w:szCs w:val="16"/>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0"/>
        <w:gridCol w:w="1843"/>
        <w:gridCol w:w="1592"/>
        <w:gridCol w:w="1810"/>
      </w:tblGrid>
      <w:tr w:rsidR="006F5357" w:rsidRPr="009D24CA" w14:paraId="2541111B" w14:textId="77777777" w:rsidTr="008C63A3">
        <w:tc>
          <w:tcPr>
            <w:tcW w:w="3260" w:type="dxa"/>
            <w:shd w:val="clear" w:color="auto" w:fill="DBE5F1"/>
            <w:vAlign w:val="center"/>
          </w:tcPr>
          <w:p w14:paraId="2161F0A0" w14:textId="77777777" w:rsidR="006F5357" w:rsidRPr="009D24CA" w:rsidRDefault="006F5357" w:rsidP="008C63A3">
            <w:pPr>
              <w:spacing w:line="360" w:lineRule="auto"/>
              <w:jc w:val="center"/>
              <w:rPr>
                <w:b/>
                <w:sz w:val="28"/>
                <w:szCs w:val="28"/>
              </w:rPr>
            </w:pPr>
            <w:r w:rsidRPr="009D24CA">
              <w:rPr>
                <w:b/>
                <w:sz w:val="28"/>
                <w:szCs w:val="28"/>
              </w:rPr>
              <w:t>Заболявания</w:t>
            </w:r>
          </w:p>
        </w:tc>
        <w:tc>
          <w:tcPr>
            <w:tcW w:w="1843" w:type="dxa"/>
            <w:shd w:val="clear" w:color="auto" w:fill="DBE5F1"/>
            <w:vAlign w:val="center"/>
          </w:tcPr>
          <w:p w14:paraId="4558F5CD" w14:textId="5A8B4683" w:rsidR="006F5357" w:rsidRPr="009D24CA" w:rsidRDefault="006F5357" w:rsidP="000401A5">
            <w:pPr>
              <w:spacing w:line="360" w:lineRule="auto"/>
              <w:jc w:val="center"/>
              <w:rPr>
                <w:b/>
                <w:sz w:val="28"/>
                <w:szCs w:val="28"/>
              </w:rPr>
            </w:pPr>
            <w:r w:rsidRPr="009D24CA">
              <w:rPr>
                <w:b/>
                <w:sz w:val="28"/>
                <w:szCs w:val="28"/>
              </w:rPr>
              <w:t>20</w:t>
            </w:r>
            <w:r w:rsidR="000401A5">
              <w:rPr>
                <w:b/>
                <w:sz w:val="28"/>
                <w:szCs w:val="28"/>
              </w:rPr>
              <w:t>22</w:t>
            </w:r>
            <w:r w:rsidRPr="009D24CA">
              <w:rPr>
                <w:b/>
                <w:sz w:val="28"/>
                <w:szCs w:val="28"/>
              </w:rPr>
              <w:t xml:space="preserve"> г.</w:t>
            </w:r>
          </w:p>
        </w:tc>
        <w:tc>
          <w:tcPr>
            <w:tcW w:w="1592" w:type="dxa"/>
            <w:shd w:val="clear" w:color="auto" w:fill="DBE5F1"/>
            <w:vAlign w:val="center"/>
          </w:tcPr>
          <w:p w14:paraId="00DAA4D9" w14:textId="48DA066A" w:rsidR="006F5357" w:rsidRPr="009D24CA" w:rsidRDefault="006F5357" w:rsidP="000401A5">
            <w:pPr>
              <w:spacing w:line="360" w:lineRule="auto"/>
              <w:jc w:val="center"/>
              <w:rPr>
                <w:b/>
                <w:sz w:val="28"/>
                <w:szCs w:val="28"/>
              </w:rPr>
            </w:pPr>
            <w:r w:rsidRPr="009D24CA">
              <w:rPr>
                <w:b/>
                <w:sz w:val="28"/>
                <w:szCs w:val="28"/>
              </w:rPr>
              <w:t>20</w:t>
            </w:r>
            <w:r w:rsidR="000401A5">
              <w:rPr>
                <w:b/>
                <w:sz w:val="28"/>
                <w:szCs w:val="28"/>
              </w:rPr>
              <w:t>23</w:t>
            </w:r>
            <w:r w:rsidRPr="009D24CA">
              <w:rPr>
                <w:b/>
                <w:sz w:val="28"/>
                <w:szCs w:val="28"/>
              </w:rPr>
              <w:t xml:space="preserve"> г.</w:t>
            </w:r>
          </w:p>
        </w:tc>
        <w:tc>
          <w:tcPr>
            <w:tcW w:w="1810" w:type="dxa"/>
            <w:shd w:val="clear" w:color="auto" w:fill="DBE5F1"/>
            <w:vAlign w:val="center"/>
          </w:tcPr>
          <w:p w14:paraId="5EF2D778" w14:textId="1B4D73E3" w:rsidR="006F5357" w:rsidRPr="009D24CA" w:rsidRDefault="006F5357" w:rsidP="000401A5">
            <w:pPr>
              <w:spacing w:line="360" w:lineRule="auto"/>
              <w:jc w:val="center"/>
              <w:rPr>
                <w:b/>
                <w:sz w:val="28"/>
                <w:szCs w:val="28"/>
              </w:rPr>
            </w:pPr>
            <w:r w:rsidRPr="009D24CA">
              <w:rPr>
                <w:b/>
                <w:sz w:val="28"/>
                <w:szCs w:val="28"/>
              </w:rPr>
              <w:t>20</w:t>
            </w:r>
            <w:r w:rsidR="001F2368">
              <w:rPr>
                <w:b/>
                <w:sz w:val="28"/>
                <w:szCs w:val="28"/>
              </w:rPr>
              <w:t>2</w:t>
            </w:r>
            <w:r w:rsidR="000401A5">
              <w:rPr>
                <w:b/>
                <w:sz w:val="28"/>
                <w:szCs w:val="28"/>
              </w:rPr>
              <w:t>4</w:t>
            </w:r>
            <w:r w:rsidRPr="009D24CA">
              <w:rPr>
                <w:b/>
                <w:sz w:val="28"/>
                <w:szCs w:val="28"/>
              </w:rPr>
              <w:t xml:space="preserve"> г.</w:t>
            </w:r>
          </w:p>
        </w:tc>
      </w:tr>
      <w:tr w:rsidR="006F5357" w:rsidRPr="009D24CA" w14:paraId="69C8BA6E" w14:textId="77777777" w:rsidTr="00B25685">
        <w:tc>
          <w:tcPr>
            <w:tcW w:w="3260" w:type="dxa"/>
          </w:tcPr>
          <w:p w14:paraId="4C39F713" w14:textId="77777777" w:rsidR="006F5357" w:rsidRPr="009D24CA" w:rsidRDefault="006F5357" w:rsidP="008C63A3">
            <w:pPr>
              <w:spacing w:line="360" w:lineRule="auto"/>
              <w:jc w:val="both"/>
              <w:rPr>
                <w:sz w:val="28"/>
                <w:szCs w:val="28"/>
              </w:rPr>
            </w:pPr>
            <w:r w:rsidRPr="009D24CA">
              <w:rPr>
                <w:sz w:val="28"/>
                <w:szCs w:val="28"/>
              </w:rPr>
              <w:t>Сифилис</w:t>
            </w:r>
          </w:p>
        </w:tc>
        <w:tc>
          <w:tcPr>
            <w:tcW w:w="1843" w:type="dxa"/>
            <w:shd w:val="clear" w:color="auto" w:fill="auto"/>
            <w:vAlign w:val="center"/>
          </w:tcPr>
          <w:p w14:paraId="66C86B91" w14:textId="76810BAB" w:rsidR="006F5357" w:rsidRPr="00B25685" w:rsidRDefault="00B25685" w:rsidP="008C63A3">
            <w:pPr>
              <w:spacing w:line="360" w:lineRule="auto"/>
              <w:jc w:val="center"/>
              <w:rPr>
                <w:sz w:val="28"/>
                <w:szCs w:val="28"/>
              </w:rPr>
            </w:pPr>
            <w:r w:rsidRPr="00B25685">
              <w:rPr>
                <w:sz w:val="28"/>
                <w:szCs w:val="28"/>
              </w:rPr>
              <w:t>56</w:t>
            </w:r>
          </w:p>
        </w:tc>
        <w:tc>
          <w:tcPr>
            <w:tcW w:w="1592" w:type="dxa"/>
            <w:shd w:val="clear" w:color="auto" w:fill="auto"/>
            <w:vAlign w:val="center"/>
          </w:tcPr>
          <w:p w14:paraId="31D38772" w14:textId="4AE51278" w:rsidR="006F5357" w:rsidRPr="00B25685" w:rsidRDefault="00B25685" w:rsidP="008C63A3">
            <w:pPr>
              <w:spacing w:line="360" w:lineRule="auto"/>
              <w:jc w:val="center"/>
              <w:rPr>
                <w:sz w:val="28"/>
                <w:szCs w:val="28"/>
              </w:rPr>
            </w:pPr>
            <w:r>
              <w:rPr>
                <w:sz w:val="28"/>
                <w:szCs w:val="28"/>
              </w:rPr>
              <w:t>65</w:t>
            </w:r>
          </w:p>
        </w:tc>
        <w:tc>
          <w:tcPr>
            <w:tcW w:w="1810" w:type="dxa"/>
            <w:shd w:val="clear" w:color="auto" w:fill="auto"/>
            <w:vAlign w:val="center"/>
          </w:tcPr>
          <w:p w14:paraId="1AFFFE3A" w14:textId="1BD2033C" w:rsidR="006F5357" w:rsidRPr="00B25685" w:rsidRDefault="00B25685" w:rsidP="008C63A3">
            <w:pPr>
              <w:spacing w:line="360" w:lineRule="auto"/>
              <w:jc w:val="center"/>
              <w:rPr>
                <w:sz w:val="28"/>
                <w:szCs w:val="28"/>
              </w:rPr>
            </w:pPr>
            <w:r>
              <w:rPr>
                <w:sz w:val="28"/>
                <w:szCs w:val="28"/>
              </w:rPr>
              <w:t>49</w:t>
            </w:r>
          </w:p>
        </w:tc>
      </w:tr>
      <w:tr w:rsidR="006F5357" w:rsidRPr="009D24CA" w14:paraId="153810C8" w14:textId="77777777" w:rsidTr="00B25685">
        <w:tc>
          <w:tcPr>
            <w:tcW w:w="3260" w:type="dxa"/>
          </w:tcPr>
          <w:p w14:paraId="54A4F31D" w14:textId="77777777" w:rsidR="006F5357" w:rsidRPr="009D24CA" w:rsidRDefault="006F5357" w:rsidP="008C63A3">
            <w:pPr>
              <w:spacing w:line="360" w:lineRule="auto"/>
              <w:jc w:val="both"/>
              <w:rPr>
                <w:sz w:val="28"/>
                <w:szCs w:val="28"/>
              </w:rPr>
            </w:pPr>
            <w:r w:rsidRPr="009D24CA">
              <w:rPr>
                <w:sz w:val="28"/>
                <w:szCs w:val="28"/>
              </w:rPr>
              <w:t>Гонококова инфекция</w:t>
            </w:r>
          </w:p>
        </w:tc>
        <w:tc>
          <w:tcPr>
            <w:tcW w:w="1843" w:type="dxa"/>
            <w:shd w:val="clear" w:color="auto" w:fill="auto"/>
            <w:vAlign w:val="center"/>
          </w:tcPr>
          <w:p w14:paraId="570F819D" w14:textId="12BD3B94" w:rsidR="006F5357" w:rsidRPr="00B25685" w:rsidRDefault="00B25685" w:rsidP="008C63A3">
            <w:pPr>
              <w:spacing w:line="360" w:lineRule="auto"/>
              <w:jc w:val="center"/>
              <w:rPr>
                <w:sz w:val="28"/>
                <w:szCs w:val="28"/>
              </w:rPr>
            </w:pPr>
            <w:r>
              <w:rPr>
                <w:sz w:val="28"/>
                <w:szCs w:val="28"/>
              </w:rPr>
              <w:t>57</w:t>
            </w:r>
          </w:p>
        </w:tc>
        <w:tc>
          <w:tcPr>
            <w:tcW w:w="1592" w:type="dxa"/>
            <w:shd w:val="clear" w:color="auto" w:fill="auto"/>
            <w:vAlign w:val="center"/>
          </w:tcPr>
          <w:p w14:paraId="08EC5B53" w14:textId="1CBF424A" w:rsidR="006F5357" w:rsidRPr="00B25685" w:rsidRDefault="00B25685" w:rsidP="008C63A3">
            <w:pPr>
              <w:spacing w:line="360" w:lineRule="auto"/>
              <w:jc w:val="center"/>
              <w:rPr>
                <w:sz w:val="28"/>
                <w:szCs w:val="28"/>
              </w:rPr>
            </w:pPr>
            <w:r>
              <w:rPr>
                <w:sz w:val="28"/>
                <w:szCs w:val="28"/>
              </w:rPr>
              <w:t>51</w:t>
            </w:r>
          </w:p>
        </w:tc>
        <w:tc>
          <w:tcPr>
            <w:tcW w:w="1810" w:type="dxa"/>
            <w:shd w:val="clear" w:color="auto" w:fill="auto"/>
            <w:vAlign w:val="center"/>
          </w:tcPr>
          <w:p w14:paraId="6E783938" w14:textId="2686BF40" w:rsidR="006F5357" w:rsidRPr="00B25685" w:rsidRDefault="00B25685" w:rsidP="008C63A3">
            <w:pPr>
              <w:spacing w:line="360" w:lineRule="auto"/>
              <w:jc w:val="center"/>
              <w:rPr>
                <w:sz w:val="28"/>
                <w:szCs w:val="28"/>
              </w:rPr>
            </w:pPr>
            <w:r>
              <w:rPr>
                <w:sz w:val="28"/>
                <w:szCs w:val="28"/>
              </w:rPr>
              <w:t>6</w:t>
            </w:r>
            <w:r w:rsidR="00B370F4" w:rsidRPr="00B25685">
              <w:rPr>
                <w:sz w:val="28"/>
                <w:szCs w:val="28"/>
              </w:rPr>
              <w:t>5</w:t>
            </w:r>
          </w:p>
        </w:tc>
      </w:tr>
      <w:tr w:rsidR="006F5357" w:rsidRPr="009D24CA" w14:paraId="14BB864D" w14:textId="77777777" w:rsidTr="00B25685">
        <w:tc>
          <w:tcPr>
            <w:tcW w:w="3260" w:type="dxa"/>
          </w:tcPr>
          <w:p w14:paraId="22E890D0" w14:textId="77777777" w:rsidR="006F5357" w:rsidRPr="009D24CA" w:rsidRDefault="006F5357" w:rsidP="008C63A3">
            <w:pPr>
              <w:spacing w:line="360" w:lineRule="auto"/>
              <w:jc w:val="both"/>
              <w:rPr>
                <w:sz w:val="28"/>
                <w:szCs w:val="28"/>
              </w:rPr>
            </w:pPr>
            <w:r w:rsidRPr="009D24CA">
              <w:rPr>
                <w:sz w:val="28"/>
                <w:szCs w:val="28"/>
              </w:rPr>
              <w:t>Микроспория</w:t>
            </w:r>
          </w:p>
        </w:tc>
        <w:tc>
          <w:tcPr>
            <w:tcW w:w="1843" w:type="dxa"/>
            <w:shd w:val="clear" w:color="auto" w:fill="auto"/>
            <w:vAlign w:val="center"/>
          </w:tcPr>
          <w:p w14:paraId="4F085254" w14:textId="0DA41A68" w:rsidR="006F5357" w:rsidRPr="00B25685" w:rsidRDefault="00B25685" w:rsidP="008C63A3">
            <w:pPr>
              <w:spacing w:line="360" w:lineRule="auto"/>
              <w:jc w:val="center"/>
              <w:rPr>
                <w:sz w:val="28"/>
                <w:szCs w:val="28"/>
              </w:rPr>
            </w:pPr>
            <w:r>
              <w:rPr>
                <w:sz w:val="28"/>
                <w:szCs w:val="28"/>
              </w:rPr>
              <w:t>53</w:t>
            </w:r>
          </w:p>
        </w:tc>
        <w:tc>
          <w:tcPr>
            <w:tcW w:w="1592" w:type="dxa"/>
            <w:shd w:val="clear" w:color="auto" w:fill="auto"/>
            <w:vAlign w:val="center"/>
          </w:tcPr>
          <w:p w14:paraId="0D4B4765" w14:textId="4A8187F8" w:rsidR="006F5357" w:rsidRPr="00B25685" w:rsidRDefault="006F5357" w:rsidP="008C63A3">
            <w:pPr>
              <w:spacing w:line="360" w:lineRule="auto"/>
              <w:jc w:val="center"/>
              <w:rPr>
                <w:sz w:val="28"/>
                <w:szCs w:val="28"/>
              </w:rPr>
            </w:pPr>
            <w:r w:rsidRPr="00B25685">
              <w:rPr>
                <w:sz w:val="28"/>
                <w:szCs w:val="28"/>
              </w:rPr>
              <w:t>3</w:t>
            </w:r>
            <w:r w:rsidR="001F2368" w:rsidRPr="00B25685">
              <w:rPr>
                <w:sz w:val="28"/>
                <w:szCs w:val="28"/>
              </w:rPr>
              <w:t>1</w:t>
            </w:r>
          </w:p>
        </w:tc>
        <w:tc>
          <w:tcPr>
            <w:tcW w:w="1810" w:type="dxa"/>
            <w:shd w:val="clear" w:color="auto" w:fill="auto"/>
            <w:vAlign w:val="center"/>
          </w:tcPr>
          <w:p w14:paraId="1BFEB03B" w14:textId="5714BB99" w:rsidR="006F5357" w:rsidRPr="00B25685" w:rsidRDefault="00B370F4" w:rsidP="008C63A3">
            <w:pPr>
              <w:spacing w:line="360" w:lineRule="auto"/>
              <w:jc w:val="center"/>
              <w:rPr>
                <w:sz w:val="28"/>
                <w:szCs w:val="28"/>
              </w:rPr>
            </w:pPr>
            <w:r w:rsidRPr="00B25685">
              <w:rPr>
                <w:sz w:val="28"/>
                <w:szCs w:val="28"/>
              </w:rPr>
              <w:t>57</w:t>
            </w:r>
          </w:p>
        </w:tc>
      </w:tr>
      <w:tr w:rsidR="006F5357" w:rsidRPr="009D24CA" w14:paraId="5B8BFE61" w14:textId="77777777" w:rsidTr="00B25685">
        <w:tc>
          <w:tcPr>
            <w:tcW w:w="3260" w:type="dxa"/>
          </w:tcPr>
          <w:p w14:paraId="791BFAA8" w14:textId="77777777" w:rsidR="006F5357" w:rsidRPr="009D24CA" w:rsidRDefault="006F5357" w:rsidP="008C63A3">
            <w:pPr>
              <w:spacing w:line="360" w:lineRule="auto"/>
              <w:jc w:val="both"/>
              <w:rPr>
                <w:sz w:val="28"/>
                <w:szCs w:val="28"/>
              </w:rPr>
            </w:pPr>
            <w:r w:rsidRPr="009D24CA">
              <w:rPr>
                <w:sz w:val="28"/>
                <w:szCs w:val="28"/>
              </w:rPr>
              <w:t>Трихофития</w:t>
            </w:r>
          </w:p>
        </w:tc>
        <w:tc>
          <w:tcPr>
            <w:tcW w:w="1843" w:type="dxa"/>
            <w:shd w:val="clear" w:color="auto" w:fill="auto"/>
            <w:vAlign w:val="center"/>
          </w:tcPr>
          <w:p w14:paraId="416BF232" w14:textId="61BDC15E" w:rsidR="006F5357" w:rsidRPr="00B25685" w:rsidRDefault="00B25685" w:rsidP="008C63A3">
            <w:pPr>
              <w:spacing w:line="360" w:lineRule="auto"/>
              <w:jc w:val="center"/>
              <w:rPr>
                <w:sz w:val="28"/>
                <w:szCs w:val="28"/>
              </w:rPr>
            </w:pPr>
            <w:r>
              <w:rPr>
                <w:sz w:val="28"/>
                <w:szCs w:val="28"/>
              </w:rPr>
              <w:t>39</w:t>
            </w:r>
          </w:p>
        </w:tc>
        <w:tc>
          <w:tcPr>
            <w:tcW w:w="1592" w:type="dxa"/>
            <w:shd w:val="clear" w:color="auto" w:fill="auto"/>
            <w:vAlign w:val="center"/>
          </w:tcPr>
          <w:p w14:paraId="6537490B" w14:textId="1A690EA1" w:rsidR="006F5357" w:rsidRPr="00B25685" w:rsidRDefault="001F2368" w:rsidP="008C63A3">
            <w:pPr>
              <w:spacing w:line="360" w:lineRule="auto"/>
              <w:jc w:val="center"/>
              <w:rPr>
                <w:sz w:val="28"/>
                <w:szCs w:val="28"/>
                <w:lang w:val="bg-BG"/>
              </w:rPr>
            </w:pPr>
            <w:r w:rsidRPr="00B25685">
              <w:rPr>
                <w:sz w:val="28"/>
                <w:szCs w:val="28"/>
              </w:rPr>
              <w:t>2</w:t>
            </w:r>
            <w:r w:rsidR="00B25685">
              <w:rPr>
                <w:sz w:val="28"/>
                <w:szCs w:val="28"/>
                <w:lang w:val="bg-BG"/>
              </w:rPr>
              <w:t>3</w:t>
            </w:r>
          </w:p>
        </w:tc>
        <w:tc>
          <w:tcPr>
            <w:tcW w:w="1810" w:type="dxa"/>
            <w:shd w:val="clear" w:color="auto" w:fill="auto"/>
            <w:vAlign w:val="center"/>
          </w:tcPr>
          <w:p w14:paraId="14FA25E2" w14:textId="09A91060" w:rsidR="006F5357" w:rsidRPr="00B25685" w:rsidRDefault="00B25685" w:rsidP="003F4C60">
            <w:pPr>
              <w:spacing w:line="360" w:lineRule="auto"/>
              <w:jc w:val="center"/>
              <w:rPr>
                <w:sz w:val="28"/>
                <w:szCs w:val="28"/>
              </w:rPr>
            </w:pPr>
            <w:r>
              <w:rPr>
                <w:sz w:val="28"/>
                <w:szCs w:val="28"/>
                <w:lang w:val="bg-BG"/>
              </w:rPr>
              <w:t>41</w:t>
            </w:r>
          </w:p>
        </w:tc>
      </w:tr>
      <w:tr w:rsidR="006F5357" w:rsidRPr="009D24CA" w14:paraId="6E186542" w14:textId="77777777" w:rsidTr="00B25685">
        <w:tc>
          <w:tcPr>
            <w:tcW w:w="3260" w:type="dxa"/>
            <w:vAlign w:val="center"/>
          </w:tcPr>
          <w:p w14:paraId="24AAC0AF" w14:textId="77777777" w:rsidR="006F5357" w:rsidRPr="009D24CA" w:rsidRDefault="006F5357" w:rsidP="008C63A3">
            <w:pPr>
              <w:spacing w:line="360" w:lineRule="auto"/>
              <w:rPr>
                <w:sz w:val="28"/>
                <w:szCs w:val="28"/>
              </w:rPr>
            </w:pPr>
            <w:r>
              <w:rPr>
                <w:sz w:val="28"/>
                <w:szCs w:val="28"/>
              </w:rPr>
              <w:t>СПИН/ХИВ</w:t>
            </w:r>
          </w:p>
        </w:tc>
        <w:tc>
          <w:tcPr>
            <w:tcW w:w="1843" w:type="dxa"/>
            <w:shd w:val="clear" w:color="auto" w:fill="auto"/>
            <w:vAlign w:val="center"/>
          </w:tcPr>
          <w:p w14:paraId="45AEAD33" w14:textId="08E79010" w:rsidR="006F5357" w:rsidRPr="00B7481A" w:rsidRDefault="00B7481A" w:rsidP="008C63A3">
            <w:pPr>
              <w:spacing w:line="360" w:lineRule="auto"/>
              <w:jc w:val="center"/>
              <w:rPr>
                <w:sz w:val="28"/>
                <w:szCs w:val="28"/>
              </w:rPr>
            </w:pPr>
            <w:r w:rsidRPr="00B7481A">
              <w:rPr>
                <w:sz w:val="28"/>
                <w:szCs w:val="28"/>
              </w:rPr>
              <w:t>15</w:t>
            </w:r>
          </w:p>
        </w:tc>
        <w:tc>
          <w:tcPr>
            <w:tcW w:w="1592" w:type="dxa"/>
            <w:shd w:val="clear" w:color="auto" w:fill="auto"/>
            <w:vAlign w:val="center"/>
          </w:tcPr>
          <w:p w14:paraId="59375D22" w14:textId="50F2A4DB" w:rsidR="006F5357" w:rsidRPr="00B7481A" w:rsidRDefault="00B7481A" w:rsidP="008C63A3">
            <w:pPr>
              <w:spacing w:line="360" w:lineRule="auto"/>
              <w:jc w:val="center"/>
              <w:rPr>
                <w:sz w:val="28"/>
                <w:szCs w:val="28"/>
                <w:lang w:val="bg-BG"/>
              </w:rPr>
            </w:pPr>
            <w:r w:rsidRPr="00B7481A">
              <w:rPr>
                <w:sz w:val="28"/>
                <w:szCs w:val="28"/>
                <w:lang w:val="bg-BG"/>
              </w:rPr>
              <w:t>3</w:t>
            </w:r>
          </w:p>
        </w:tc>
        <w:tc>
          <w:tcPr>
            <w:tcW w:w="1810" w:type="dxa"/>
            <w:shd w:val="clear" w:color="auto" w:fill="auto"/>
            <w:vAlign w:val="center"/>
          </w:tcPr>
          <w:p w14:paraId="3BFCD8DD" w14:textId="7A370239" w:rsidR="006F5357" w:rsidRPr="00B7481A" w:rsidRDefault="00B7481A" w:rsidP="008C63A3">
            <w:pPr>
              <w:spacing w:line="360" w:lineRule="auto"/>
              <w:jc w:val="center"/>
              <w:rPr>
                <w:sz w:val="28"/>
                <w:szCs w:val="28"/>
                <w:lang w:val="bg-BG"/>
              </w:rPr>
            </w:pPr>
            <w:r w:rsidRPr="00B7481A">
              <w:rPr>
                <w:sz w:val="28"/>
                <w:szCs w:val="28"/>
                <w:lang w:val="bg-BG"/>
              </w:rPr>
              <w:t>2</w:t>
            </w:r>
          </w:p>
        </w:tc>
      </w:tr>
    </w:tbl>
    <w:p w14:paraId="38F1800D" w14:textId="77777777" w:rsidR="006F5357" w:rsidRDefault="006F5357" w:rsidP="006F5357">
      <w:pPr>
        <w:spacing w:line="360" w:lineRule="auto"/>
        <w:ind w:firstLine="708"/>
        <w:jc w:val="both"/>
        <w:rPr>
          <w:sz w:val="28"/>
          <w:szCs w:val="28"/>
        </w:rPr>
      </w:pPr>
    </w:p>
    <w:p w14:paraId="23CA3BEE" w14:textId="77777777" w:rsidR="006F5357" w:rsidRPr="009B6F8B" w:rsidRDefault="006F5357" w:rsidP="006F5357">
      <w:pPr>
        <w:spacing w:line="360" w:lineRule="auto"/>
        <w:ind w:firstLine="708"/>
        <w:jc w:val="right"/>
        <w:rPr>
          <w:sz w:val="22"/>
          <w:szCs w:val="22"/>
        </w:rPr>
      </w:pPr>
      <w:r w:rsidRPr="009B6F8B">
        <w:rPr>
          <w:sz w:val="22"/>
          <w:szCs w:val="22"/>
        </w:rPr>
        <w:t>Източник: (НСИ; РЗИ-Пловдив)</w:t>
      </w:r>
    </w:p>
    <w:p w14:paraId="2069DEB2" w14:textId="77777777" w:rsidR="006F5357" w:rsidRDefault="006F5357" w:rsidP="006F5357">
      <w:pPr>
        <w:spacing w:line="360" w:lineRule="auto"/>
        <w:ind w:firstLine="360"/>
        <w:jc w:val="both"/>
        <w:rPr>
          <w:sz w:val="28"/>
          <w:szCs w:val="28"/>
        </w:rPr>
      </w:pPr>
    </w:p>
    <w:p w14:paraId="18912636" w14:textId="7906EA1D" w:rsidR="006F5357" w:rsidRDefault="006F5357" w:rsidP="006F5357">
      <w:pPr>
        <w:spacing w:line="360" w:lineRule="auto"/>
        <w:ind w:firstLine="360"/>
        <w:jc w:val="both"/>
        <w:rPr>
          <w:sz w:val="28"/>
          <w:szCs w:val="28"/>
        </w:rPr>
      </w:pPr>
      <w:r>
        <w:rPr>
          <w:sz w:val="28"/>
          <w:szCs w:val="28"/>
        </w:rPr>
        <w:t xml:space="preserve">От представените данни могат да се направят обосновани заключения за мястото и ролята на </w:t>
      </w:r>
      <w:r w:rsidR="002811C0">
        <w:rPr>
          <w:color w:val="000000"/>
          <w:sz w:val="28"/>
          <w:szCs w:val="28"/>
        </w:rPr>
        <w:t>„ЦКВЗ-Пловдив” ЕООД</w:t>
      </w:r>
      <w:r w:rsidR="002811C0" w:rsidRPr="0030401C">
        <w:rPr>
          <w:color w:val="000000"/>
          <w:sz w:val="28"/>
          <w:szCs w:val="28"/>
        </w:rPr>
        <w:t xml:space="preserve"> </w:t>
      </w:r>
      <w:r>
        <w:rPr>
          <w:sz w:val="28"/>
          <w:szCs w:val="28"/>
        </w:rPr>
        <w:t xml:space="preserve">като основно здравно заведение в борбата с тези заболявания. </w:t>
      </w:r>
    </w:p>
    <w:p w14:paraId="1373AD67" w14:textId="77777777" w:rsidR="006F5357" w:rsidRDefault="006F5357" w:rsidP="006F5357">
      <w:pPr>
        <w:spacing w:line="360" w:lineRule="auto"/>
        <w:ind w:firstLine="360"/>
        <w:jc w:val="both"/>
        <w:rPr>
          <w:sz w:val="28"/>
          <w:szCs w:val="28"/>
        </w:rPr>
      </w:pPr>
      <w:r>
        <w:rPr>
          <w:sz w:val="28"/>
          <w:szCs w:val="28"/>
        </w:rPr>
        <w:t>Анализа на социално-значимите кожно-венерически заболявания в област Пловдив показва следните тенденции:</w:t>
      </w:r>
    </w:p>
    <w:p w14:paraId="57CFFC58" w14:textId="434EBC69" w:rsidR="006F5357" w:rsidRDefault="006F5357" w:rsidP="00ED33BB">
      <w:pPr>
        <w:numPr>
          <w:ilvl w:val="0"/>
          <w:numId w:val="4"/>
        </w:numPr>
        <w:spacing w:line="360" w:lineRule="auto"/>
        <w:ind w:left="426"/>
        <w:jc w:val="both"/>
        <w:rPr>
          <w:sz w:val="28"/>
          <w:szCs w:val="28"/>
        </w:rPr>
      </w:pPr>
      <w:r w:rsidRPr="003E1B95">
        <w:rPr>
          <w:b/>
          <w:sz w:val="28"/>
          <w:szCs w:val="28"/>
        </w:rPr>
        <w:t xml:space="preserve"> </w:t>
      </w:r>
      <w:r w:rsidRPr="003E1B95">
        <w:rPr>
          <w:sz w:val="28"/>
          <w:szCs w:val="28"/>
        </w:rPr>
        <w:t xml:space="preserve">Само през последните три години се наблюдава </w:t>
      </w:r>
      <w:r>
        <w:rPr>
          <w:sz w:val="28"/>
          <w:szCs w:val="28"/>
        </w:rPr>
        <w:t>трайна тенденция на</w:t>
      </w:r>
      <w:r w:rsidR="003F4C60">
        <w:rPr>
          <w:sz w:val="28"/>
          <w:szCs w:val="28"/>
        </w:rPr>
        <w:t xml:space="preserve"> </w:t>
      </w:r>
      <w:r w:rsidR="003F4C60">
        <w:rPr>
          <w:sz w:val="28"/>
          <w:szCs w:val="28"/>
          <w:lang w:val="bg-BG"/>
        </w:rPr>
        <w:t>намаляване на</w:t>
      </w:r>
      <w:r>
        <w:rPr>
          <w:sz w:val="28"/>
          <w:szCs w:val="28"/>
        </w:rPr>
        <w:t xml:space="preserve"> новорегистрираните случаи</w:t>
      </w:r>
      <w:r w:rsidRPr="003E1B95">
        <w:rPr>
          <w:sz w:val="28"/>
          <w:szCs w:val="28"/>
        </w:rPr>
        <w:t xml:space="preserve"> на носителството на ХИВ инфекции, СПИН болните</w:t>
      </w:r>
      <w:r>
        <w:rPr>
          <w:sz w:val="28"/>
          <w:szCs w:val="28"/>
        </w:rPr>
        <w:t>.</w:t>
      </w:r>
      <w:r w:rsidRPr="003E1B95">
        <w:rPr>
          <w:sz w:val="28"/>
          <w:szCs w:val="28"/>
        </w:rPr>
        <w:t xml:space="preserve"> </w:t>
      </w:r>
    </w:p>
    <w:p w14:paraId="61109116" w14:textId="1ACC5542" w:rsidR="006F5357" w:rsidRPr="003E1B95" w:rsidRDefault="006F5357" w:rsidP="00ED33BB">
      <w:pPr>
        <w:numPr>
          <w:ilvl w:val="0"/>
          <w:numId w:val="4"/>
        </w:numPr>
        <w:spacing w:line="360" w:lineRule="auto"/>
        <w:ind w:left="426"/>
        <w:jc w:val="both"/>
        <w:rPr>
          <w:sz w:val="28"/>
          <w:szCs w:val="28"/>
        </w:rPr>
      </w:pPr>
      <w:r>
        <w:rPr>
          <w:sz w:val="28"/>
          <w:szCs w:val="28"/>
        </w:rPr>
        <w:t xml:space="preserve"> Запазва се</w:t>
      </w:r>
      <w:r w:rsidRPr="003E1B95">
        <w:rPr>
          <w:sz w:val="28"/>
          <w:szCs w:val="28"/>
        </w:rPr>
        <w:t xml:space="preserve"> високо ниво на заболеваемостта от Сифилис</w:t>
      </w:r>
      <w:r>
        <w:rPr>
          <w:sz w:val="28"/>
          <w:szCs w:val="28"/>
        </w:rPr>
        <w:t xml:space="preserve"> в Област Пловдив, която заема водеща позиция в страната</w:t>
      </w:r>
      <w:r w:rsidRPr="003E1B95">
        <w:rPr>
          <w:sz w:val="28"/>
          <w:szCs w:val="28"/>
        </w:rPr>
        <w:t xml:space="preserve">. В разпространението на това заболяване съществува цикличност и тенденцията в национален мащаб е към постепенно спадане на </w:t>
      </w:r>
      <w:r>
        <w:rPr>
          <w:sz w:val="28"/>
          <w:szCs w:val="28"/>
        </w:rPr>
        <w:t>новорегистрираните случаи</w:t>
      </w:r>
      <w:r w:rsidRPr="003E1B95">
        <w:rPr>
          <w:sz w:val="28"/>
          <w:szCs w:val="28"/>
        </w:rPr>
        <w:t xml:space="preserve">, в същото време общото становище на венеролозите е, че </w:t>
      </w:r>
      <w:r w:rsidRPr="003E1B95">
        <w:rPr>
          <w:sz w:val="28"/>
          <w:szCs w:val="28"/>
          <w:u w:val="single"/>
        </w:rPr>
        <w:t>регистрираните данни не отразяват реалната заболеваемост.</w:t>
      </w:r>
      <w:r w:rsidRPr="003E1B95">
        <w:rPr>
          <w:sz w:val="28"/>
          <w:szCs w:val="28"/>
        </w:rPr>
        <w:t xml:space="preserve"> Въпреки действащата Наредба № 16 на МЗ от 2016 г. </w:t>
      </w:r>
      <w:r w:rsidR="005414BB">
        <w:rPr>
          <w:sz w:val="28"/>
          <w:szCs w:val="28"/>
          <w:lang w:val="bg-BG"/>
        </w:rPr>
        <w:t>за</w:t>
      </w:r>
      <w:r>
        <w:t xml:space="preserve"> </w:t>
      </w:r>
      <w:r w:rsidRPr="008679FF">
        <w:rPr>
          <w:sz w:val="28"/>
          <w:szCs w:val="28"/>
        </w:rPr>
        <w:t xml:space="preserve">профилактика и контрол на сифилис </w:t>
      </w:r>
      <w:r w:rsidRPr="008679FF">
        <w:rPr>
          <w:sz w:val="28"/>
          <w:szCs w:val="28"/>
        </w:rPr>
        <w:lastRenderedPageBreak/>
        <w:t>чрез</w:t>
      </w:r>
      <w:r>
        <w:t xml:space="preserve"> </w:t>
      </w:r>
      <w:r w:rsidRPr="003E1B95">
        <w:rPr>
          <w:sz w:val="28"/>
          <w:szCs w:val="28"/>
        </w:rPr>
        <w:t>скрининговите изследвания</w:t>
      </w:r>
      <w:r>
        <w:rPr>
          <w:sz w:val="28"/>
          <w:szCs w:val="28"/>
        </w:rPr>
        <w:t xml:space="preserve"> се запазват високи нива на заболеваемост.</w:t>
      </w:r>
    </w:p>
    <w:p w14:paraId="539AE005" w14:textId="1ED178A5" w:rsidR="006F5357" w:rsidRDefault="006F5357" w:rsidP="00ED33BB">
      <w:pPr>
        <w:numPr>
          <w:ilvl w:val="0"/>
          <w:numId w:val="4"/>
        </w:numPr>
        <w:spacing w:line="360" w:lineRule="auto"/>
        <w:jc w:val="both"/>
        <w:rPr>
          <w:sz w:val="28"/>
          <w:szCs w:val="28"/>
        </w:rPr>
      </w:pPr>
      <w:r>
        <w:rPr>
          <w:sz w:val="28"/>
          <w:szCs w:val="28"/>
        </w:rPr>
        <w:t xml:space="preserve">Аналогична е и ситуацията с гонококовата инфекция – константния брой новооткрити случаи през последните три години е трайно снижен спрямо новооткритите случаи от предходните 20 години, като вероятните причини за този факт могат да се търсят в нарастващата тенденция към „самолечение” и игнориране ролята на центровете за кожни и венерически заболявания за диагностициране и лечение на пациентите с гонококция от </w:t>
      </w:r>
      <w:r w:rsidR="005414BB">
        <w:rPr>
          <w:sz w:val="28"/>
          <w:szCs w:val="28"/>
        </w:rPr>
        <w:t>уролози</w:t>
      </w:r>
      <w:r w:rsidR="005414BB">
        <w:rPr>
          <w:sz w:val="28"/>
          <w:szCs w:val="28"/>
          <w:lang w:val="bg-BG"/>
        </w:rPr>
        <w:t>,</w:t>
      </w:r>
      <w:r w:rsidR="005414BB">
        <w:rPr>
          <w:sz w:val="28"/>
          <w:szCs w:val="28"/>
        </w:rPr>
        <w:t xml:space="preserve"> </w:t>
      </w:r>
      <w:r w:rsidR="005414BB">
        <w:rPr>
          <w:sz w:val="28"/>
          <w:szCs w:val="28"/>
          <w:lang w:val="bg-BG"/>
        </w:rPr>
        <w:t xml:space="preserve">акушер-гинеколози, </w:t>
      </w:r>
      <w:r w:rsidR="005414BB">
        <w:rPr>
          <w:sz w:val="28"/>
          <w:szCs w:val="28"/>
        </w:rPr>
        <w:t>нефролози</w:t>
      </w:r>
      <w:r w:rsidR="005414BB">
        <w:rPr>
          <w:sz w:val="28"/>
          <w:szCs w:val="28"/>
          <w:lang w:val="bg-BG"/>
        </w:rPr>
        <w:t xml:space="preserve">, </w:t>
      </w:r>
      <w:r w:rsidR="005414BB">
        <w:rPr>
          <w:sz w:val="28"/>
          <w:szCs w:val="28"/>
        </w:rPr>
        <w:t>фармацевти,</w:t>
      </w:r>
      <w:r w:rsidR="005414BB">
        <w:rPr>
          <w:sz w:val="28"/>
          <w:szCs w:val="28"/>
          <w:lang w:val="bg-BG"/>
        </w:rPr>
        <w:t xml:space="preserve"> о</w:t>
      </w:r>
      <w:r w:rsidR="005414BB">
        <w:rPr>
          <w:sz w:val="28"/>
          <w:szCs w:val="28"/>
        </w:rPr>
        <w:t xml:space="preserve">бщопрактикуващи лекари, </w:t>
      </w:r>
      <w:r>
        <w:rPr>
          <w:sz w:val="28"/>
          <w:szCs w:val="28"/>
        </w:rPr>
        <w:t>други д</w:t>
      </w:r>
      <w:r w:rsidR="005414BB">
        <w:rPr>
          <w:sz w:val="28"/>
          <w:szCs w:val="28"/>
        </w:rPr>
        <w:t>ерматолози в здравната система</w:t>
      </w:r>
      <w:r>
        <w:rPr>
          <w:sz w:val="28"/>
          <w:szCs w:val="28"/>
        </w:rPr>
        <w:t xml:space="preserve"> </w:t>
      </w:r>
      <w:r w:rsidR="005414BB">
        <w:rPr>
          <w:sz w:val="28"/>
          <w:szCs w:val="28"/>
        </w:rPr>
        <w:t>и други специалисти.</w:t>
      </w:r>
      <w:r>
        <w:rPr>
          <w:sz w:val="28"/>
          <w:szCs w:val="28"/>
        </w:rPr>
        <w:t xml:space="preserve">   </w:t>
      </w:r>
    </w:p>
    <w:p w14:paraId="7790F049" w14:textId="77777777" w:rsidR="006F5357" w:rsidRDefault="006F5357" w:rsidP="00ED33BB">
      <w:pPr>
        <w:numPr>
          <w:ilvl w:val="0"/>
          <w:numId w:val="4"/>
        </w:numPr>
        <w:spacing w:line="360" w:lineRule="auto"/>
        <w:jc w:val="both"/>
        <w:rPr>
          <w:sz w:val="28"/>
          <w:szCs w:val="28"/>
        </w:rPr>
      </w:pPr>
      <w:r>
        <w:rPr>
          <w:sz w:val="28"/>
          <w:szCs w:val="28"/>
        </w:rPr>
        <w:t>Отчита се нарастване броя на заболелите от Микроспория сред градското население, а намаляване броя на заболелите от Трихофития поради намаляване броя на селското население;</w:t>
      </w:r>
    </w:p>
    <w:p w14:paraId="0E5F23DF" w14:textId="77777777" w:rsidR="006F5357" w:rsidRDefault="006F5357" w:rsidP="006F5357">
      <w:pPr>
        <w:spacing w:line="360" w:lineRule="auto"/>
        <w:jc w:val="both"/>
        <w:rPr>
          <w:spacing w:val="26"/>
          <w:sz w:val="28"/>
        </w:rPr>
      </w:pPr>
    </w:p>
    <w:p w14:paraId="3AA9C762" w14:textId="3C17A993" w:rsidR="006F5357" w:rsidRDefault="006F5357" w:rsidP="0075222C">
      <w:pPr>
        <w:spacing w:line="360" w:lineRule="auto"/>
        <w:ind w:firstLine="360"/>
        <w:jc w:val="both"/>
        <w:rPr>
          <w:color w:val="000000"/>
          <w:sz w:val="28"/>
          <w:szCs w:val="28"/>
        </w:rPr>
      </w:pPr>
      <w:r>
        <w:rPr>
          <w:color w:val="000000"/>
          <w:sz w:val="28"/>
          <w:szCs w:val="28"/>
        </w:rPr>
        <w:t xml:space="preserve">Основни дейности на </w:t>
      </w:r>
      <w:r w:rsidR="00946262">
        <w:rPr>
          <w:color w:val="000000"/>
          <w:sz w:val="28"/>
          <w:szCs w:val="28"/>
          <w:lang w:val="bg-BG"/>
        </w:rPr>
        <w:t>Ц</w:t>
      </w:r>
      <w:r>
        <w:rPr>
          <w:color w:val="000000"/>
          <w:sz w:val="28"/>
          <w:szCs w:val="28"/>
        </w:rPr>
        <w:t>ентъра са: диагностика, лечение, профилактика, активно наблюдение и рехабилитация на болни с кожни и полово предавани болести в извънболнични и болнични условия.</w:t>
      </w:r>
    </w:p>
    <w:p w14:paraId="1E52C4C8" w14:textId="36E3EE0C" w:rsidR="006F5357" w:rsidRPr="004158EF" w:rsidRDefault="006F5357" w:rsidP="006F5357">
      <w:pPr>
        <w:spacing w:line="360" w:lineRule="auto"/>
        <w:ind w:firstLine="360"/>
        <w:jc w:val="both"/>
        <w:rPr>
          <w:color w:val="000000"/>
          <w:sz w:val="28"/>
          <w:szCs w:val="28"/>
          <w:lang w:val="bg-BG"/>
        </w:rPr>
      </w:pPr>
      <w:r>
        <w:rPr>
          <w:color w:val="000000"/>
          <w:sz w:val="28"/>
          <w:szCs w:val="28"/>
        </w:rPr>
        <w:t>Заболяванията и видовете дейности, които се извършват са определени с Наредба на Министъра на здравеопазването.</w:t>
      </w:r>
      <w:r w:rsidR="004158EF" w:rsidRPr="004158EF">
        <w:rPr>
          <w:rFonts w:ascii="Arial" w:hAnsi="Arial" w:cs="Arial"/>
          <w:color w:val="323232"/>
          <w:sz w:val="21"/>
          <w:szCs w:val="21"/>
          <w:shd w:val="clear" w:color="auto" w:fill="FFFFFF"/>
        </w:rPr>
        <w:t xml:space="preserve"> </w:t>
      </w:r>
    </w:p>
    <w:p w14:paraId="6853FFC0" w14:textId="357F7E87" w:rsidR="006F5357" w:rsidRDefault="006F5357" w:rsidP="006F5357">
      <w:pPr>
        <w:spacing w:line="360" w:lineRule="auto"/>
        <w:ind w:firstLine="360"/>
        <w:jc w:val="both"/>
        <w:rPr>
          <w:color w:val="000000"/>
          <w:sz w:val="28"/>
          <w:szCs w:val="28"/>
        </w:rPr>
      </w:pPr>
      <w:r>
        <w:rPr>
          <w:color w:val="000000"/>
          <w:sz w:val="28"/>
          <w:szCs w:val="28"/>
          <w:lang w:val="bg-BG"/>
        </w:rPr>
        <w:t>Център</w:t>
      </w:r>
      <w:r w:rsidR="00946262">
        <w:rPr>
          <w:color w:val="000000"/>
          <w:sz w:val="28"/>
          <w:szCs w:val="28"/>
          <w:lang w:val="bg-BG"/>
        </w:rPr>
        <w:t>ът</w:t>
      </w:r>
      <w:r>
        <w:rPr>
          <w:color w:val="000000"/>
          <w:sz w:val="28"/>
          <w:szCs w:val="28"/>
        </w:rPr>
        <w:t xml:space="preserve"> предлага услуги на  болни и здрави в област Пловдив </w:t>
      </w:r>
      <w:r w:rsidRPr="004158EF">
        <w:rPr>
          <w:color w:val="000000"/>
          <w:sz w:val="28"/>
          <w:szCs w:val="28"/>
        </w:rPr>
        <w:t xml:space="preserve">(население – </w:t>
      </w:r>
      <w:r w:rsidR="004158EF" w:rsidRPr="004158EF">
        <w:rPr>
          <w:rFonts w:eastAsiaTheme="minorHAnsi"/>
          <w:sz w:val="28"/>
          <w:szCs w:val="28"/>
        </w:rPr>
        <w:t>633</w:t>
      </w:r>
      <w:r w:rsidRPr="004158EF">
        <w:rPr>
          <w:rFonts w:eastAsiaTheme="minorHAnsi"/>
          <w:sz w:val="28"/>
          <w:szCs w:val="28"/>
        </w:rPr>
        <w:t xml:space="preserve"> </w:t>
      </w:r>
      <w:r w:rsidR="004158EF" w:rsidRPr="004158EF">
        <w:rPr>
          <w:rFonts w:eastAsiaTheme="minorHAnsi"/>
          <w:sz w:val="28"/>
          <w:szCs w:val="28"/>
          <w:lang w:val="bg-BG"/>
        </w:rPr>
        <w:t>5</w:t>
      </w:r>
      <w:r w:rsidRPr="004158EF">
        <w:rPr>
          <w:rFonts w:eastAsiaTheme="minorHAnsi"/>
          <w:sz w:val="28"/>
          <w:szCs w:val="28"/>
        </w:rPr>
        <w:t>8</w:t>
      </w:r>
      <w:r w:rsidR="004158EF" w:rsidRPr="004158EF">
        <w:rPr>
          <w:rFonts w:eastAsiaTheme="minorHAnsi"/>
          <w:sz w:val="28"/>
          <w:szCs w:val="28"/>
          <w:lang w:val="bg-BG"/>
        </w:rPr>
        <w:t>6</w:t>
      </w:r>
      <w:r w:rsidRPr="004158EF">
        <w:rPr>
          <w:color w:val="000000"/>
          <w:sz w:val="28"/>
          <w:szCs w:val="28"/>
        </w:rPr>
        <w:t xml:space="preserve">)  и област Смолян (население </w:t>
      </w:r>
      <w:r w:rsidR="004158EF">
        <w:rPr>
          <w:color w:val="000000"/>
          <w:sz w:val="28"/>
          <w:szCs w:val="28"/>
        </w:rPr>
        <w:t>–</w:t>
      </w:r>
      <w:r w:rsidRPr="004158EF">
        <w:rPr>
          <w:color w:val="000000"/>
          <w:sz w:val="28"/>
          <w:szCs w:val="28"/>
        </w:rPr>
        <w:t xml:space="preserve"> </w:t>
      </w:r>
      <w:r w:rsidR="004158EF">
        <w:rPr>
          <w:color w:val="000000"/>
          <w:sz w:val="28"/>
          <w:szCs w:val="28"/>
          <w:lang w:val="bg-BG"/>
        </w:rPr>
        <w:t>32 351</w:t>
      </w:r>
      <w:r w:rsidRPr="004158EF">
        <w:rPr>
          <w:color w:val="000000"/>
          <w:sz w:val="28"/>
          <w:szCs w:val="28"/>
        </w:rPr>
        <w:t>)</w:t>
      </w:r>
      <w:r w:rsidR="009B67C1" w:rsidRPr="004158EF">
        <w:rPr>
          <w:color w:val="000000"/>
          <w:sz w:val="28"/>
          <w:szCs w:val="28"/>
          <w:lang w:val="bg-BG"/>
        </w:rPr>
        <w:t>,</w:t>
      </w:r>
      <w:r w:rsidR="009B67C1">
        <w:rPr>
          <w:color w:val="000000"/>
          <w:sz w:val="28"/>
          <w:szCs w:val="28"/>
          <w:lang w:val="bg-BG"/>
        </w:rPr>
        <w:t xml:space="preserve"> а през последните години имаме значителен поток</w:t>
      </w:r>
      <w:r w:rsidR="005612FA">
        <w:rPr>
          <w:color w:val="000000"/>
          <w:sz w:val="28"/>
          <w:szCs w:val="28"/>
          <w:lang w:val="bg-BG"/>
        </w:rPr>
        <w:t xml:space="preserve"> </w:t>
      </w:r>
      <w:r w:rsidR="009B67C1">
        <w:rPr>
          <w:color w:val="000000"/>
          <w:sz w:val="28"/>
          <w:szCs w:val="28"/>
          <w:lang w:val="bg-BG"/>
        </w:rPr>
        <w:t>от п</w:t>
      </w:r>
      <w:r w:rsidR="003F4C60">
        <w:rPr>
          <w:color w:val="000000"/>
          <w:sz w:val="28"/>
          <w:szCs w:val="28"/>
          <w:lang w:val="bg-BG"/>
        </w:rPr>
        <w:t xml:space="preserve">ациенти от областите Кърджали, </w:t>
      </w:r>
      <w:r w:rsidR="009B67C1">
        <w:rPr>
          <w:color w:val="000000"/>
          <w:sz w:val="28"/>
          <w:szCs w:val="28"/>
          <w:lang w:val="bg-BG"/>
        </w:rPr>
        <w:t>Хасково</w:t>
      </w:r>
      <w:r w:rsidR="003F4C60">
        <w:rPr>
          <w:color w:val="000000"/>
          <w:sz w:val="28"/>
          <w:szCs w:val="28"/>
          <w:lang w:val="bg-BG"/>
        </w:rPr>
        <w:t>, Ямбол</w:t>
      </w:r>
      <w:r>
        <w:rPr>
          <w:color w:val="000000"/>
          <w:sz w:val="28"/>
          <w:szCs w:val="28"/>
        </w:rPr>
        <w:t>.</w:t>
      </w:r>
      <w:r w:rsidR="0075222C">
        <w:rPr>
          <w:color w:val="000000"/>
          <w:sz w:val="28"/>
          <w:szCs w:val="28"/>
          <w:lang w:val="bg-BG"/>
        </w:rPr>
        <w:t xml:space="preserve"> </w:t>
      </w:r>
      <w:r>
        <w:rPr>
          <w:color w:val="000000"/>
          <w:sz w:val="28"/>
          <w:szCs w:val="28"/>
        </w:rPr>
        <w:t>В лечебното заведение се консултират, изследват</w:t>
      </w:r>
      <w:r w:rsidR="0075222C">
        <w:rPr>
          <w:color w:val="000000"/>
          <w:sz w:val="28"/>
          <w:szCs w:val="28"/>
        </w:rPr>
        <w:t xml:space="preserve"> и лекуват пациенти насочени от</w:t>
      </w:r>
      <w:r>
        <w:rPr>
          <w:color w:val="000000"/>
          <w:sz w:val="28"/>
          <w:szCs w:val="28"/>
        </w:rPr>
        <w:t xml:space="preserve"> Общопрактикуващи лекари, дерматолози от извънболнична помощ и пациенти на лечебните заведения на община Пловдив:</w:t>
      </w:r>
    </w:p>
    <w:p w14:paraId="79875372" w14:textId="4F075E0A" w:rsidR="006F5357" w:rsidRDefault="006F5357" w:rsidP="00ED33BB">
      <w:pPr>
        <w:numPr>
          <w:ilvl w:val="0"/>
          <w:numId w:val="12"/>
        </w:numPr>
        <w:spacing w:line="360" w:lineRule="auto"/>
        <w:jc w:val="both"/>
        <w:rPr>
          <w:color w:val="000000"/>
          <w:sz w:val="28"/>
          <w:szCs w:val="28"/>
        </w:rPr>
      </w:pPr>
      <w:r>
        <w:rPr>
          <w:color w:val="000000"/>
          <w:sz w:val="28"/>
          <w:szCs w:val="28"/>
        </w:rPr>
        <w:t>У</w:t>
      </w:r>
      <w:r w:rsidRPr="007658AF">
        <w:rPr>
          <w:color w:val="000000"/>
          <w:sz w:val="28"/>
          <w:szCs w:val="28"/>
        </w:rPr>
        <w:t>МБАЛ „Пловдив”, МБАЛ „Св. Мина”, МБАЛ „Св. Панте</w:t>
      </w:r>
      <w:r>
        <w:rPr>
          <w:color w:val="000000"/>
          <w:sz w:val="28"/>
          <w:szCs w:val="28"/>
        </w:rPr>
        <w:t>л</w:t>
      </w:r>
      <w:r w:rsidRPr="007658AF">
        <w:rPr>
          <w:color w:val="000000"/>
          <w:sz w:val="28"/>
          <w:szCs w:val="28"/>
        </w:rPr>
        <w:t>еймон</w:t>
      </w:r>
      <w:r>
        <w:rPr>
          <w:color w:val="000000"/>
          <w:sz w:val="28"/>
          <w:szCs w:val="28"/>
        </w:rPr>
        <w:t>”, Социални домове (ДМСД) и болници в гр. Раковски, гр. Карлово, гр. Сопот, гр. Стамболийски;</w:t>
      </w:r>
    </w:p>
    <w:p w14:paraId="57992F6E" w14:textId="77777777" w:rsidR="006F5357" w:rsidRPr="007658AF" w:rsidRDefault="006F5357" w:rsidP="00ED33BB">
      <w:pPr>
        <w:numPr>
          <w:ilvl w:val="0"/>
          <w:numId w:val="12"/>
        </w:numPr>
        <w:spacing w:line="360" w:lineRule="auto"/>
        <w:jc w:val="both"/>
        <w:rPr>
          <w:color w:val="000000"/>
          <w:sz w:val="28"/>
          <w:szCs w:val="28"/>
        </w:rPr>
      </w:pPr>
      <w:r>
        <w:rPr>
          <w:color w:val="000000"/>
          <w:sz w:val="28"/>
          <w:szCs w:val="28"/>
        </w:rPr>
        <w:lastRenderedPageBreak/>
        <w:t>Обслужвани общини: Пловдив, Брезово, Калояново, Карлово, Марица, Раковски, Родопи, Садово, Кричим, Стамболийски, Съединение, Перущица, Хисар.</w:t>
      </w:r>
    </w:p>
    <w:p w14:paraId="2ABD61E8" w14:textId="77777777" w:rsidR="006F5357" w:rsidRPr="00660872" w:rsidRDefault="006F5357" w:rsidP="006F5357">
      <w:pPr>
        <w:spacing w:line="360" w:lineRule="auto"/>
        <w:ind w:left="360" w:firstLine="348"/>
        <w:jc w:val="both"/>
        <w:rPr>
          <w:color w:val="000000"/>
          <w:sz w:val="28"/>
          <w:szCs w:val="28"/>
        </w:rPr>
      </w:pPr>
      <w:r w:rsidRPr="00660872">
        <w:rPr>
          <w:color w:val="000000"/>
          <w:sz w:val="28"/>
          <w:szCs w:val="28"/>
        </w:rPr>
        <w:t xml:space="preserve">В лечебното заведение е изградена и функционира система за оценка на качеството на диагностичната дейност. Същата гарантира поставянето на ранна диагноза, в т.ч. характеристика /предвид специфичността на дейността не може да се говори за стадий на заболяването/. </w:t>
      </w:r>
    </w:p>
    <w:p w14:paraId="78BD8570" w14:textId="77777777" w:rsidR="008C63A3" w:rsidRDefault="008C63A3" w:rsidP="006F5357">
      <w:pPr>
        <w:shd w:val="clear" w:color="auto" w:fill="FFFFFF"/>
        <w:spacing w:line="360" w:lineRule="auto"/>
        <w:ind w:right="-58" w:firstLine="567"/>
        <w:jc w:val="both"/>
        <w:rPr>
          <w:b/>
          <w:iCs/>
          <w:spacing w:val="26"/>
          <w:sz w:val="32"/>
          <w:szCs w:val="32"/>
        </w:rPr>
      </w:pPr>
    </w:p>
    <w:p w14:paraId="1FA4E875" w14:textId="19B504EA" w:rsidR="006F5357" w:rsidRDefault="006F5357" w:rsidP="006F5357">
      <w:pPr>
        <w:shd w:val="clear" w:color="auto" w:fill="FFFFFF"/>
        <w:spacing w:line="360" w:lineRule="auto"/>
        <w:ind w:right="-58" w:firstLine="567"/>
        <w:jc w:val="both"/>
        <w:rPr>
          <w:b/>
          <w:iCs/>
          <w:spacing w:val="26"/>
          <w:sz w:val="32"/>
          <w:szCs w:val="32"/>
        </w:rPr>
      </w:pPr>
      <w:r w:rsidRPr="008C63A3">
        <w:rPr>
          <w:b/>
          <w:iCs/>
          <w:spacing w:val="26"/>
          <w:sz w:val="32"/>
          <w:szCs w:val="32"/>
        </w:rPr>
        <w:t>1.3.Анализ на продуктовия портфейл</w:t>
      </w:r>
    </w:p>
    <w:p w14:paraId="508A35C9" w14:textId="77777777" w:rsidR="008C63A3" w:rsidRPr="008C63A3" w:rsidRDefault="008C63A3" w:rsidP="006F5357">
      <w:pPr>
        <w:shd w:val="clear" w:color="auto" w:fill="FFFFFF"/>
        <w:spacing w:line="360" w:lineRule="auto"/>
        <w:ind w:right="-58" w:firstLine="567"/>
        <w:jc w:val="both"/>
        <w:rPr>
          <w:b/>
          <w:iCs/>
          <w:spacing w:val="26"/>
          <w:sz w:val="32"/>
          <w:szCs w:val="32"/>
        </w:rPr>
      </w:pPr>
    </w:p>
    <w:p w14:paraId="1476A21B" w14:textId="77777777" w:rsidR="006F5357" w:rsidRPr="001E6963" w:rsidRDefault="006F5357" w:rsidP="005669CD">
      <w:pPr>
        <w:spacing w:line="360" w:lineRule="auto"/>
        <w:ind w:firstLine="567"/>
        <w:rPr>
          <w:sz w:val="28"/>
          <w:szCs w:val="28"/>
        </w:rPr>
      </w:pPr>
      <w:r w:rsidRPr="001E6963">
        <w:rPr>
          <w:sz w:val="28"/>
          <w:szCs w:val="28"/>
        </w:rPr>
        <w:t>В центъра се извършват следните видове лечебни дейности ("саsе-mix") свързани с диагностика и лечение на:</w:t>
      </w:r>
    </w:p>
    <w:p w14:paraId="263591DE" w14:textId="77777777" w:rsidR="006F5357" w:rsidRDefault="006F5357" w:rsidP="00ED33BB">
      <w:pPr>
        <w:numPr>
          <w:ilvl w:val="0"/>
          <w:numId w:val="6"/>
        </w:numPr>
        <w:spacing w:line="360" w:lineRule="auto"/>
        <w:jc w:val="both"/>
        <w:rPr>
          <w:color w:val="000000"/>
          <w:sz w:val="28"/>
          <w:szCs w:val="28"/>
        </w:rPr>
      </w:pPr>
      <w:r>
        <w:rPr>
          <w:color w:val="000000"/>
          <w:sz w:val="28"/>
          <w:szCs w:val="28"/>
        </w:rPr>
        <w:t>Хронични дерматози;</w:t>
      </w:r>
    </w:p>
    <w:p w14:paraId="7029C3FE" w14:textId="77777777" w:rsidR="006F5357" w:rsidRDefault="006F5357" w:rsidP="00ED33BB">
      <w:pPr>
        <w:numPr>
          <w:ilvl w:val="0"/>
          <w:numId w:val="6"/>
        </w:numPr>
        <w:spacing w:line="360" w:lineRule="auto"/>
        <w:jc w:val="both"/>
        <w:rPr>
          <w:color w:val="000000"/>
          <w:sz w:val="28"/>
          <w:szCs w:val="28"/>
        </w:rPr>
      </w:pPr>
      <w:r>
        <w:rPr>
          <w:color w:val="000000"/>
          <w:sz w:val="28"/>
          <w:szCs w:val="28"/>
        </w:rPr>
        <w:t>Болести предавани по полов път;</w:t>
      </w:r>
    </w:p>
    <w:p w14:paraId="0D50D905" w14:textId="165CB938" w:rsidR="006F5357" w:rsidRDefault="006F5357" w:rsidP="00ED33BB">
      <w:pPr>
        <w:numPr>
          <w:ilvl w:val="0"/>
          <w:numId w:val="6"/>
        </w:numPr>
        <w:spacing w:line="360" w:lineRule="auto"/>
        <w:jc w:val="both"/>
        <w:rPr>
          <w:color w:val="000000"/>
          <w:sz w:val="28"/>
          <w:szCs w:val="28"/>
        </w:rPr>
      </w:pPr>
      <w:r>
        <w:rPr>
          <w:color w:val="000000"/>
          <w:sz w:val="28"/>
          <w:szCs w:val="28"/>
        </w:rPr>
        <w:t xml:space="preserve">Гъбични заболявания по кожата, космите, ноктите и лигавиците </w:t>
      </w:r>
      <w:r w:rsidR="0075222C">
        <w:rPr>
          <w:color w:val="000000"/>
          <w:sz w:val="28"/>
          <w:szCs w:val="28"/>
          <w:lang w:val="bg-BG"/>
        </w:rPr>
        <w:t>(</w:t>
      </w:r>
      <w:r>
        <w:rPr>
          <w:color w:val="000000"/>
          <w:sz w:val="28"/>
          <w:szCs w:val="28"/>
        </w:rPr>
        <w:t>орална</w:t>
      </w:r>
      <w:r w:rsidR="0075222C">
        <w:rPr>
          <w:color w:val="000000"/>
          <w:sz w:val="28"/>
          <w:szCs w:val="28"/>
        </w:rPr>
        <w:t xml:space="preserve"> и генитална)</w:t>
      </w:r>
      <w:r>
        <w:rPr>
          <w:color w:val="000000"/>
          <w:sz w:val="28"/>
          <w:szCs w:val="28"/>
        </w:rPr>
        <w:t>;</w:t>
      </w:r>
    </w:p>
    <w:p w14:paraId="71A23E19" w14:textId="77777777" w:rsidR="006F5357" w:rsidRDefault="006F5357" w:rsidP="00ED33BB">
      <w:pPr>
        <w:numPr>
          <w:ilvl w:val="0"/>
          <w:numId w:val="6"/>
        </w:numPr>
        <w:spacing w:line="360" w:lineRule="auto"/>
        <w:jc w:val="both"/>
        <w:rPr>
          <w:color w:val="000000"/>
          <w:sz w:val="28"/>
          <w:szCs w:val="28"/>
        </w:rPr>
      </w:pPr>
      <w:r>
        <w:rPr>
          <w:color w:val="000000"/>
          <w:sz w:val="28"/>
          <w:szCs w:val="28"/>
        </w:rPr>
        <w:t xml:space="preserve">Алергодерматози и кожно- алергично тестуване; </w:t>
      </w:r>
    </w:p>
    <w:p w14:paraId="78354881" w14:textId="58BF08B2" w:rsidR="006F5357" w:rsidRDefault="0075222C" w:rsidP="00ED33BB">
      <w:pPr>
        <w:numPr>
          <w:ilvl w:val="0"/>
          <w:numId w:val="6"/>
        </w:numPr>
        <w:spacing w:line="360" w:lineRule="auto"/>
        <w:jc w:val="both"/>
        <w:rPr>
          <w:color w:val="000000"/>
          <w:sz w:val="28"/>
          <w:szCs w:val="28"/>
        </w:rPr>
      </w:pPr>
      <w:r>
        <w:rPr>
          <w:color w:val="000000"/>
          <w:sz w:val="28"/>
          <w:szCs w:val="28"/>
        </w:rPr>
        <w:t>Дерматологична</w:t>
      </w:r>
      <w:r w:rsidR="006F5357">
        <w:rPr>
          <w:color w:val="000000"/>
          <w:sz w:val="28"/>
          <w:szCs w:val="28"/>
        </w:rPr>
        <w:t xml:space="preserve"> физикална терапия;</w:t>
      </w:r>
    </w:p>
    <w:p w14:paraId="2F2B6DC8" w14:textId="77777777" w:rsidR="006F5357" w:rsidRDefault="006F5357" w:rsidP="00ED33BB">
      <w:pPr>
        <w:numPr>
          <w:ilvl w:val="0"/>
          <w:numId w:val="6"/>
        </w:numPr>
        <w:spacing w:line="360" w:lineRule="auto"/>
        <w:jc w:val="both"/>
        <w:rPr>
          <w:color w:val="000000"/>
          <w:sz w:val="28"/>
          <w:szCs w:val="28"/>
        </w:rPr>
      </w:pPr>
      <w:r>
        <w:rPr>
          <w:color w:val="000000"/>
          <w:sz w:val="28"/>
          <w:szCs w:val="28"/>
        </w:rPr>
        <w:t>Детска дерматология;</w:t>
      </w:r>
    </w:p>
    <w:p w14:paraId="301F614E" w14:textId="77777777" w:rsidR="006F5357" w:rsidRDefault="006F5357" w:rsidP="00ED33BB">
      <w:pPr>
        <w:numPr>
          <w:ilvl w:val="0"/>
          <w:numId w:val="6"/>
        </w:numPr>
        <w:spacing w:line="360" w:lineRule="auto"/>
        <w:jc w:val="both"/>
        <w:rPr>
          <w:color w:val="000000"/>
          <w:sz w:val="28"/>
          <w:szCs w:val="28"/>
        </w:rPr>
      </w:pPr>
      <w:r>
        <w:rPr>
          <w:color w:val="000000"/>
          <w:sz w:val="28"/>
          <w:szCs w:val="28"/>
        </w:rPr>
        <w:t>Медицинска козметика.</w:t>
      </w:r>
    </w:p>
    <w:p w14:paraId="66069467" w14:textId="6772C7B3" w:rsidR="006F5357" w:rsidRDefault="006F5357" w:rsidP="006F5357">
      <w:pPr>
        <w:spacing w:line="360" w:lineRule="auto"/>
        <w:ind w:left="720"/>
        <w:jc w:val="both"/>
        <w:rPr>
          <w:color w:val="000000"/>
          <w:sz w:val="28"/>
          <w:szCs w:val="28"/>
        </w:rPr>
      </w:pPr>
    </w:p>
    <w:p w14:paraId="3963FE63" w14:textId="6AE6666C" w:rsidR="008E0289" w:rsidRDefault="008E0289" w:rsidP="006F5357">
      <w:pPr>
        <w:spacing w:line="360" w:lineRule="auto"/>
        <w:ind w:left="720"/>
        <w:jc w:val="both"/>
        <w:rPr>
          <w:color w:val="000000"/>
          <w:sz w:val="28"/>
          <w:szCs w:val="28"/>
        </w:rPr>
      </w:pPr>
    </w:p>
    <w:p w14:paraId="23F41B0C" w14:textId="457ACA8D" w:rsidR="008E0289" w:rsidRDefault="008E0289" w:rsidP="006F5357">
      <w:pPr>
        <w:spacing w:line="360" w:lineRule="auto"/>
        <w:ind w:left="720"/>
        <w:jc w:val="both"/>
        <w:rPr>
          <w:color w:val="000000"/>
          <w:sz w:val="28"/>
          <w:szCs w:val="28"/>
        </w:rPr>
      </w:pPr>
    </w:p>
    <w:p w14:paraId="12B960E3" w14:textId="36B024E7" w:rsidR="008E0289" w:rsidRDefault="008E0289" w:rsidP="006F5357">
      <w:pPr>
        <w:spacing w:line="360" w:lineRule="auto"/>
        <w:ind w:left="720"/>
        <w:jc w:val="both"/>
        <w:rPr>
          <w:color w:val="000000"/>
          <w:sz w:val="28"/>
          <w:szCs w:val="28"/>
        </w:rPr>
      </w:pPr>
    </w:p>
    <w:p w14:paraId="1E84901B" w14:textId="77777777" w:rsidR="008E0289" w:rsidRDefault="008E0289" w:rsidP="006F5357">
      <w:pPr>
        <w:spacing w:line="360" w:lineRule="auto"/>
        <w:ind w:left="720"/>
        <w:jc w:val="both"/>
        <w:rPr>
          <w:color w:val="000000"/>
          <w:sz w:val="28"/>
          <w:szCs w:val="28"/>
        </w:rPr>
      </w:pPr>
    </w:p>
    <w:p w14:paraId="4107C849" w14:textId="1E07C7FC" w:rsidR="008E0289" w:rsidRDefault="006F5357" w:rsidP="00DC2C75">
      <w:pPr>
        <w:spacing w:line="360" w:lineRule="auto"/>
        <w:jc w:val="both"/>
        <w:rPr>
          <w:color w:val="000000"/>
          <w:sz w:val="28"/>
          <w:szCs w:val="28"/>
        </w:rPr>
      </w:pPr>
      <w:r w:rsidRPr="003F4C60">
        <w:rPr>
          <w:color w:val="000000"/>
          <w:sz w:val="28"/>
          <w:szCs w:val="28"/>
        </w:rPr>
        <w:t xml:space="preserve">Броят на преминалите пациенти през диагностично - консултативния </w:t>
      </w:r>
      <w:r w:rsidR="0075222C" w:rsidRPr="003F4C60">
        <w:rPr>
          <w:sz w:val="28"/>
          <w:szCs w:val="28"/>
        </w:rPr>
        <w:t>блок</w:t>
      </w:r>
      <w:r w:rsidRPr="003F4C60">
        <w:rPr>
          <w:sz w:val="28"/>
          <w:szCs w:val="28"/>
        </w:rPr>
        <w:t xml:space="preserve"> за 2018г. е </w:t>
      </w:r>
      <w:r w:rsidRPr="003F4C60">
        <w:rPr>
          <w:sz w:val="28"/>
          <w:szCs w:val="28"/>
          <w:lang w:val="ru-RU"/>
        </w:rPr>
        <w:t>14 322</w:t>
      </w:r>
      <w:r w:rsidRPr="003F4C60">
        <w:rPr>
          <w:sz w:val="28"/>
          <w:szCs w:val="28"/>
        </w:rPr>
        <w:t xml:space="preserve">, за 2019 г. – </w:t>
      </w:r>
      <w:r w:rsidR="009B67C1" w:rsidRPr="003F4C60">
        <w:rPr>
          <w:sz w:val="28"/>
          <w:szCs w:val="28"/>
          <w:lang w:val="ru-RU"/>
        </w:rPr>
        <w:t>15 122 и е намален през</w:t>
      </w:r>
      <w:r w:rsidRPr="003F4C60">
        <w:rPr>
          <w:sz w:val="28"/>
          <w:szCs w:val="28"/>
          <w:lang w:val="ru-RU"/>
        </w:rPr>
        <w:t xml:space="preserve"> 2020 г.</w:t>
      </w:r>
      <w:r w:rsidRPr="003F4C60">
        <w:rPr>
          <w:sz w:val="28"/>
          <w:szCs w:val="28"/>
        </w:rPr>
        <w:t xml:space="preserve">, когато е бил </w:t>
      </w:r>
      <w:r w:rsidRPr="003F4C60">
        <w:rPr>
          <w:sz w:val="28"/>
          <w:szCs w:val="28"/>
          <w:lang w:val="ru-RU"/>
        </w:rPr>
        <w:t>11 971</w:t>
      </w:r>
      <w:r w:rsidRPr="003F4C60">
        <w:rPr>
          <w:sz w:val="28"/>
          <w:szCs w:val="28"/>
        </w:rPr>
        <w:t xml:space="preserve"> човека</w:t>
      </w:r>
      <w:r w:rsidRPr="003F4C60">
        <w:rPr>
          <w:color w:val="000000"/>
          <w:sz w:val="28"/>
          <w:szCs w:val="28"/>
        </w:rPr>
        <w:t xml:space="preserve"> (Табл. 4).</w:t>
      </w:r>
    </w:p>
    <w:p w14:paraId="2B8FE34B" w14:textId="77777777" w:rsidR="003F4C60" w:rsidRPr="00DC2C75" w:rsidRDefault="003F4C60" w:rsidP="00DC2C75">
      <w:pPr>
        <w:spacing w:line="360" w:lineRule="auto"/>
        <w:jc w:val="both"/>
        <w:rPr>
          <w:color w:val="000000"/>
          <w:sz w:val="28"/>
          <w:szCs w:val="28"/>
        </w:rPr>
      </w:pPr>
    </w:p>
    <w:p w14:paraId="0D13E6F3" w14:textId="0D0EDC1A" w:rsidR="006F5357" w:rsidRPr="0075222C" w:rsidRDefault="0075222C" w:rsidP="006F5357">
      <w:pPr>
        <w:spacing w:line="360" w:lineRule="auto"/>
        <w:ind w:firstLine="698"/>
        <w:jc w:val="both"/>
        <w:rPr>
          <w:color w:val="000000"/>
          <w:sz w:val="28"/>
          <w:szCs w:val="28"/>
        </w:rPr>
      </w:pPr>
      <w:r w:rsidRPr="0075222C">
        <w:rPr>
          <w:b/>
          <w:color w:val="000000"/>
          <w:sz w:val="28"/>
          <w:szCs w:val="28"/>
        </w:rPr>
        <w:lastRenderedPageBreak/>
        <w:t xml:space="preserve">Таблица 4 </w:t>
      </w:r>
      <w:r w:rsidR="006F5357" w:rsidRPr="0075222C">
        <w:rPr>
          <w:color w:val="000000"/>
          <w:sz w:val="28"/>
          <w:szCs w:val="28"/>
        </w:rPr>
        <w:t xml:space="preserve">Извършени прегледи на пациенти за периода </w:t>
      </w:r>
      <w:r w:rsidR="006F5357" w:rsidRPr="00EA2B0C">
        <w:rPr>
          <w:color w:val="000000"/>
          <w:sz w:val="28"/>
          <w:szCs w:val="28"/>
        </w:rPr>
        <w:t>20</w:t>
      </w:r>
      <w:r w:rsidR="000401A5" w:rsidRPr="00EA2B0C">
        <w:rPr>
          <w:color w:val="000000"/>
          <w:sz w:val="28"/>
          <w:szCs w:val="28"/>
        </w:rPr>
        <w:t>22</w:t>
      </w:r>
      <w:r w:rsidR="006F5357" w:rsidRPr="00EA2B0C">
        <w:rPr>
          <w:color w:val="000000"/>
          <w:sz w:val="28"/>
          <w:szCs w:val="28"/>
        </w:rPr>
        <w:t>-202</w:t>
      </w:r>
      <w:r w:rsidR="000401A5" w:rsidRPr="00EA2B0C">
        <w:rPr>
          <w:color w:val="000000"/>
          <w:sz w:val="28"/>
          <w:szCs w:val="28"/>
        </w:rPr>
        <w:t>4</w:t>
      </w:r>
      <w:r w:rsidR="006F5357" w:rsidRPr="00EA2B0C">
        <w:rPr>
          <w:color w:val="000000"/>
          <w:sz w:val="28"/>
          <w:szCs w:val="28"/>
        </w:rPr>
        <w:t xml:space="preserve"> г.</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0"/>
        <w:gridCol w:w="1698"/>
        <w:gridCol w:w="1575"/>
        <w:gridCol w:w="1500"/>
      </w:tblGrid>
      <w:tr w:rsidR="006F5357" w:rsidRPr="00A776DB" w14:paraId="747E632E" w14:textId="77777777" w:rsidTr="008C63A3">
        <w:trPr>
          <w:trHeight w:val="308"/>
        </w:trPr>
        <w:tc>
          <w:tcPr>
            <w:tcW w:w="3160" w:type="dxa"/>
            <w:tcBorders>
              <w:top w:val="single" w:sz="4" w:space="0" w:color="auto"/>
              <w:left w:val="single" w:sz="4" w:space="0" w:color="auto"/>
              <w:bottom w:val="single" w:sz="4" w:space="0" w:color="auto"/>
              <w:right w:val="single" w:sz="4" w:space="0" w:color="auto"/>
            </w:tcBorders>
            <w:shd w:val="clear" w:color="auto" w:fill="DBE5F1"/>
          </w:tcPr>
          <w:p w14:paraId="4F8FAC21" w14:textId="77777777" w:rsidR="006F5357" w:rsidRPr="00AC0307" w:rsidRDefault="006F5357" w:rsidP="008C63A3">
            <w:pPr>
              <w:spacing w:line="360" w:lineRule="auto"/>
              <w:rPr>
                <w:b/>
                <w:sz w:val="28"/>
                <w:szCs w:val="28"/>
                <w:lang w:val="ru-RU"/>
              </w:rPr>
            </w:pPr>
            <w:r w:rsidRPr="00AC0307">
              <w:rPr>
                <w:b/>
                <w:sz w:val="28"/>
                <w:szCs w:val="28"/>
                <w:lang w:val="ru-RU"/>
              </w:rPr>
              <w:t>ПРЕГЛЕДИ</w:t>
            </w:r>
          </w:p>
        </w:tc>
        <w:tc>
          <w:tcPr>
            <w:tcW w:w="1698" w:type="dxa"/>
            <w:tcBorders>
              <w:top w:val="single" w:sz="4" w:space="0" w:color="auto"/>
              <w:left w:val="single" w:sz="4" w:space="0" w:color="auto"/>
              <w:bottom w:val="single" w:sz="4" w:space="0" w:color="auto"/>
              <w:right w:val="single" w:sz="4" w:space="0" w:color="auto"/>
            </w:tcBorders>
            <w:shd w:val="clear" w:color="auto" w:fill="DBE5F1"/>
          </w:tcPr>
          <w:p w14:paraId="55CB3C23" w14:textId="56749028" w:rsidR="006F5357" w:rsidRPr="00AC0307" w:rsidRDefault="006F5357" w:rsidP="000401A5">
            <w:pPr>
              <w:spacing w:line="360" w:lineRule="auto"/>
              <w:jc w:val="center"/>
              <w:rPr>
                <w:b/>
                <w:sz w:val="28"/>
                <w:szCs w:val="28"/>
                <w:lang w:val="ru-RU"/>
              </w:rPr>
            </w:pPr>
            <w:r w:rsidRPr="00AC0307">
              <w:rPr>
                <w:b/>
                <w:sz w:val="28"/>
                <w:szCs w:val="28"/>
                <w:lang w:val="ru-RU"/>
              </w:rPr>
              <w:t>20</w:t>
            </w:r>
            <w:r w:rsidR="000401A5">
              <w:rPr>
                <w:b/>
                <w:sz w:val="28"/>
                <w:szCs w:val="28"/>
                <w:lang w:val="en-US"/>
              </w:rPr>
              <w:t>22</w:t>
            </w:r>
            <w:r w:rsidRPr="00AC0307">
              <w:rPr>
                <w:b/>
                <w:sz w:val="28"/>
                <w:szCs w:val="28"/>
                <w:lang w:val="ru-RU"/>
              </w:rPr>
              <w:t xml:space="preserve"> г.</w:t>
            </w:r>
          </w:p>
        </w:tc>
        <w:tc>
          <w:tcPr>
            <w:tcW w:w="1575" w:type="dxa"/>
            <w:tcBorders>
              <w:top w:val="single" w:sz="4" w:space="0" w:color="auto"/>
              <w:left w:val="single" w:sz="4" w:space="0" w:color="auto"/>
              <w:bottom w:val="single" w:sz="4" w:space="0" w:color="auto"/>
              <w:right w:val="single" w:sz="4" w:space="0" w:color="auto"/>
            </w:tcBorders>
            <w:shd w:val="clear" w:color="auto" w:fill="DBE5F1"/>
          </w:tcPr>
          <w:p w14:paraId="70CEF5DC" w14:textId="102CB5F3" w:rsidR="006F5357" w:rsidRPr="00AC0307" w:rsidRDefault="006F5357" w:rsidP="000401A5">
            <w:pPr>
              <w:spacing w:line="360" w:lineRule="auto"/>
              <w:jc w:val="center"/>
              <w:rPr>
                <w:b/>
                <w:sz w:val="28"/>
                <w:szCs w:val="28"/>
                <w:lang w:val="ru-RU"/>
              </w:rPr>
            </w:pPr>
            <w:r w:rsidRPr="00AC0307">
              <w:rPr>
                <w:b/>
                <w:sz w:val="28"/>
                <w:szCs w:val="28"/>
                <w:lang w:val="ru-RU"/>
              </w:rPr>
              <w:t>20</w:t>
            </w:r>
            <w:r w:rsidR="000401A5">
              <w:rPr>
                <w:b/>
                <w:sz w:val="28"/>
                <w:szCs w:val="28"/>
                <w:lang w:val="en-US"/>
              </w:rPr>
              <w:t>23</w:t>
            </w:r>
            <w:r w:rsidRPr="00AC0307">
              <w:rPr>
                <w:b/>
                <w:sz w:val="28"/>
                <w:szCs w:val="28"/>
                <w:lang w:val="ru-RU"/>
              </w:rPr>
              <w:t xml:space="preserve"> г.</w:t>
            </w:r>
          </w:p>
        </w:tc>
        <w:tc>
          <w:tcPr>
            <w:tcW w:w="1500" w:type="dxa"/>
            <w:tcBorders>
              <w:top w:val="single" w:sz="4" w:space="0" w:color="auto"/>
              <w:left w:val="single" w:sz="4" w:space="0" w:color="auto"/>
              <w:bottom w:val="single" w:sz="4" w:space="0" w:color="auto"/>
              <w:right w:val="single" w:sz="4" w:space="0" w:color="auto"/>
            </w:tcBorders>
            <w:shd w:val="clear" w:color="auto" w:fill="DBE5F1"/>
          </w:tcPr>
          <w:p w14:paraId="4EBAEF62" w14:textId="059AD15A" w:rsidR="006F5357" w:rsidRPr="00AC0307" w:rsidRDefault="006F5357" w:rsidP="000401A5">
            <w:pPr>
              <w:spacing w:line="360" w:lineRule="auto"/>
              <w:jc w:val="center"/>
              <w:rPr>
                <w:b/>
                <w:sz w:val="28"/>
                <w:szCs w:val="28"/>
                <w:lang w:val="ru-RU"/>
              </w:rPr>
            </w:pPr>
            <w:r>
              <w:rPr>
                <w:b/>
                <w:sz w:val="28"/>
                <w:szCs w:val="28"/>
                <w:lang w:val="ru-RU"/>
              </w:rPr>
              <w:t>202</w:t>
            </w:r>
            <w:r w:rsidR="000401A5">
              <w:rPr>
                <w:b/>
                <w:sz w:val="28"/>
                <w:szCs w:val="28"/>
                <w:lang w:val="en-US"/>
              </w:rPr>
              <w:t>4</w:t>
            </w:r>
            <w:r>
              <w:rPr>
                <w:b/>
                <w:sz w:val="28"/>
                <w:szCs w:val="28"/>
                <w:lang w:val="ru-RU"/>
              </w:rPr>
              <w:t xml:space="preserve"> г.</w:t>
            </w:r>
          </w:p>
        </w:tc>
      </w:tr>
      <w:tr w:rsidR="006F5357" w:rsidRPr="00D43FC9" w14:paraId="7BFC0B45" w14:textId="77777777" w:rsidTr="008C63A3">
        <w:tc>
          <w:tcPr>
            <w:tcW w:w="3160" w:type="dxa"/>
            <w:tcBorders>
              <w:top w:val="single" w:sz="4" w:space="0" w:color="auto"/>
              <w:left w:val="single" w:sz="4" w:space="0" w:color="auto"/>
              <w:bottom w:val="single" w:sz="4" w:space="0" w:color="auto"/>
              <w:right w:val="single" w:sz="4" w:space="0" w:color="auto"/>
            </w:tcBorders>
            <w:shd w:val="clear" w:color="auto" w:fill="auto"/>
          </w:tcPr>
          <w:p w14:paraId="2FAFE116" w14:textId="77777777" w:rsidR="006F5357" w:rsidRPr="006F5357" w:rsidRDefault="006F5357" w:rsidP="008C63A3">
            <w:pPr>
              <w:spacing w:line="360" w:lineRule="auto"/>
              <w:rPr>
                <w:sz w:val="24"/>
                <w:szCs w:val="24"/>
                <w:lang w:val="ru-RU"/>
              </w:rPr>
            </w:pPr>
            <w:r w:rsidRPr="006F5357">
              <w:rPr>
                <w:sz w:val="24"/>
                <w:szCs w:val="24"/>
                <w:lang w:val="ru-RU"/>
              </w:rPr>
              <w:t xml:space="preserve"> амбулаторни</w:t>
            </w:r>
          </w:p>
        </w:tc>
        <w:tc>
          <w:tcPr>
            <w:tcW w:w="1698" w:type="dxa"/>
            <w:tcBorders>
              <w:top w:val="single" w:sz="4" w:space="0" w:color="auto"/>
              <w:left w:val="single" w:sz="4" w:space="0" w:color="auto"/>
              <w:bottom w:val="single" w:sz="4" w:space="0" w:color="auto"/>
              <w:right w:val="single" w:sz="4" w:space="0" w:color="auto"/>
            </w:tcBorders>
            <w:shd w:val="clear" w:color="auto" w:fill="auto"/>
          </w:tcPr>
          <w:p w14:paraId="095AC8C3" w14:textId="6C131FB1" w:rsidR="006F5357" w:rsidRPr="00EA2B0C" w:rsidRDefault="00EA2B0C" w:rsidP="008C63A3">
            <w:pPr>
              <w:spacing w:line="360" w:lineRule="auto"/>
              <w:jc w:val="center"/>
              <w:rPr>
                <w:sz w:val="24"/>
                <w:szCs w:val="24"/>
                <w:lang w:val="en-US"/>
              </w:rPr>
            </w:pPr>
            <w:r>
              <w:rPr>
                <w:sz w:val="24"/>
                <w:szCs w:val="24"/>
                <w:lang w:val="en-US"/>
              </w:rPr>
              <w:t>15197</w:t>
            </w:r>
          </w:p>
        </w:tc>
        <w:tc>
          <w:tcPr>
            <w:tcW w:w="1575" w:type="dxa"/>
            <w:tcBorders>
              <w:top w:val="single" w:sz="4" w:space="0" w:color="auto"/>
              <w:left w:val="single" w:sz="4" w:space="0" w:color="auto"/>
              <w:bottom w:val="single" w:sz="4" w:space="0" w:color="auto"/>
              <w:right w:val="single" w:sz="4" w:space="0" w:color="auto"/>
            </w:tcBorders>
            <w:shd w:val="clear" w:color="auto" w:fill="auto"/>
          </w:tcPr>
          <w:p w14:paraId="7AD4840E" w14:textId="7DEE0C5C" w:rsidR="006F5357" w:rsidRPr="00EA2B0C" w:rsidRDefault="00EA2B0C" w:rsidP="008C63A3">
            <w:pPr>
              <w:spacing w:line="360" w:lineRule="auto"/>
              <w:jc w:val="center"/>
              <w:rPr>
                <w:sz w:val="24"/>
                <w:szCs w:val="24"/>
                <w:lang w:val="en-US"/>
              </w:rPr>
            </w:pPr>
            <w:r>
              <w:rPr>
                <w:sz w:val="24"/>
                <w:szCs w:val="24"/>
                <w:lang w:val="en-US"/>
              </w:rPr>
              <w:t>15963</w:t>
            </w:r>
          </w:p>
        </w:tc>
        <w:tc>
          <w:tcPr>
            <w:tcW w:w="1500" w:type="dxa"/>
            <w:tcBorders>
              <w:top w:val="single" w:sz="4" w:space="0" w:color="auto"/>
              <w:left w:val="single" w:sz="4" w:space="0" w:color="auto"/>
              <w:bottom w:val="single" w:sz="4" w:space="0" w:color="auto"/>
              <w:right w:val="single" w:sz="4" w:space="0" w:color="auto"/>
            </w:tcBorders>
          </w:tcPr>
          <w:p w14:paraId="45DAF529" w14:textId="33654B7D" w:rsidR="006F5357" w:rsidRPr="00EA2B0C" w:rsidRDefault="00EA2B0C" w:rsidP="008C63A3">
            <w:pPr>
              <w:spacing w:line="360" w:lineRule="auto"/>
              <w:jc w:val="center"/>
              <w:rPr>
                <w:sz w:val="24"/>
                <w:szCs w:val="24"/>
                <w:lang w:val="en-US"/>
              </w:rPr>
            </w:pPr>
            <w:r>
              <w:rPr>
                <w:sz w:val="24"/>
                <w:szCs w:val="24"/>
                <w:lang w:val="en-US"/>
              </w:rPr>
              <w:t>19156</w:t>
            </w:r>
          </w:p>
        </w:tc>
      </w:tr>
      <w:tr w:rsidR="006F5357" w:rsidRPr="006F5357" w14:paraId="50C205A5" w14:textId="77777777" w:rsidTr="008C63A3">
        <w:tc>
          <w:tcPr>
            <w:tcW w:w="3160" w:type="dxa"/>
            <w:tcBorders>
              <w:top w:val="single" w:sz="4" w:space="0" w:color="auto"/>
              <w:left w:val="single" w:sz="4" w:space="0" w:color="auto"/>
              <w:bottom w:val="single" w:sz="4" w:space="0" w:color="auto"/>
              <w:right w:val="single" w:sz="4" w:space="0" w:color="auto"/>
            </w:tcBorders>
            <w:shd w:val="clear" w:color="auto" w:fill="auto"/>
          </w:tcPr>
          <w:p w14:paraId="0F494D0E" w14:textId="77777777" w:rsidR="006F5357" w:rsidRPr="006F5357" w:rsidRDefault="006F5357" w:rsidP="008C63A3">
            <w:pPr>
              <w:spacing w:line="360" w:lineRule="auto"/>
              <w:rPr>
                <w:sz w:val="24"/>
                <w:szCs w:val="24"/>
                <w:lang w:val="ru-RU"/>
              </w:rPr>
            </w:pPr>
            <w:r w:rsidRPr="006F5357">
              <w:rPr>
                <w:sz w:val="24"/>
                <w:szCs w:val="24"/>
                <w:lang w:val="ru-RU"/>
              </w:rPr>
              <w:t xml:space="preserve"> първични</w:t>
            </w:r>
          </w:p>
        </w:tc>
        <w:tc>
          <w:tcPr>
            <w:tcW w:w="1698" w:type="dxa"/>
            <w:tcBorders>
              <w:top w:val="single" w:sz="4" w:space="0" w:color="auto"/>
              <w:left w:val="single" w:sz="4" w:space="0" w:color="auto"/>
              <w:bottom w:val="single" w:sz="4" w:space="0" w:color="auto"/>
              <w:right w:val="single" w:sz="4" w:space="0" w:color="auto"/>
            </w:tcBorders>
            <w:shd w:val="clear" w:color="auto" w:fill="auto"/>
          </w:tcPr>
          <w:p w14:paraId="0A1DD6A6" w14:textId="63DE767F" w:rsidR="006F5357" w:rsidRPr="00EA2B0C" w:rsidRDefault="00EA2B0C" w:rsidP="008C63A3">
            <w:pPr>
              <w:spacing w:line="360" w:lineRule="auto"/>
              <w:jc w:val="center"/>
              <w:rPr>
                <w:sz w:val="24"/>
                <w:szCs w:val="24"/>
                <w:lang w:val="en-US"/>
              </w:rPr>
            </w:pPr>
            <w:r>
              <w:rPr>
                <w:sz w:val="24"/>
                <w:szCs w:val="24"/>
                <w:lang w:val="en-US"/>
              </w:rPr>
              <w:t>2558</w:t>
            </w:r>
          </w:p>
        </w:tc>
        <w:tc>
          <w:tcPr>
            <w:tcW w:w="1575" w:type="dxa"/>
            <w:tcBorders>
              <w:top w:val="single" w:sz="4" w:space="0" w:color="auto"/>
              <w:left w:val="single" w:sz="4" w:space="0" w:color="auto"/>
              <w:bottom w:val="single" w:sz="4" w:space="0" w:color="auto"/>
              <w:right w:val="single" w:sz="4" w:space="0" w:color="auto"/>
            </w:tcBorders>
            <w:shd w:val="clear" w:color="auto" w:fill="auto"/>
          </w:tcPr>
          <w:p w14:paraId="35C05980" w14:textId="30D716D0" w:rsidR="006F5357" w:rsidRPr="00EA2B0C" w:rsidRDefault="00EA2B0C" w:rsidP="008C63A3">
            <w:pPr>
              <w:spacing w:line="360" w:lineRule="auto"/>
              <w:jc w:val="center"/>
              <w:rPr>
                <w:sz w:val="24"/>
                <w:szCs w:val="24"/>
                <w:lang w:val="en-US"/>
              </w:rPr>
            </w:pPr>
            <w:r>
              <w:rPr>
                <w:sz w:val="24"/>
                <w:szCs w:val="24"/>
                <w:lang w:val="en-US"/>
              </w:rPr>
              <w:t>2226</w:t>
            </w:r>
          </w:p>
        </w:tc>
        <w:tc>
          <w:tcPr>
            <w:tcW w:w="1500" w:type="dxa"/>
            <w:tcBorders>
              <w:top w:val="single" w:sz="4" w:space="0" w:color="auto"/>
              <w:left w:val="single" w:sz="4" w:space="0" w:color="auto"/>
              <w:bottom w:val="single" w:sz="4" w:space="0" w:color="auto"/>
              <w:right w:val="single" w:sz="4" w:space="0" w:color="auto"/>
            </w:tcBorders>
          </w:tcPr>
          <w:p w14:paraId="2F364A02" w14:textId="3E3E2425" w:rsidR="006F5357" w:rsidRPr="00EA2B0C" w:rsidRDefault="00EA2B0C" w:rsidP="008C63A3">
            <w:pPr>
              <w:spacing w:line="360" w:lineRule="auto"/>
              <w:jc w:val="center"/>
              <w:rPr>
                <w:sz w:val="24"/>
                <w:szCs w:val="24"/>
                <w:lang w:val="en-US"/>
              </w:rPr>
            </w:pPr>
            <w:r>
              <w:rPr>
                <w:sz w:val="24"/>
                <w:szCs w:val="24"/>
                <w:lang w:val="en-US"/>
              </w:rPr>
              <w:t>3023</w:t>
            </w:r>
          </w:p>
        </w:tc>
      </w:tr>
      <w:tr w:rsidR="006F5357" w:rsidRPr="006F5357" w14:paraId="37D7B7EB" w14:textId="77777777" w:rsidTr="008C63A3">
        <w:tc>
          <w:tcPr>
            <w:tcW w:w="3160" w:type="dxa"/>
            <w:tcBorders>
              <w:top w:val="single" w:sz="4" w:space="0" w:color="auto"/>
              <w:left w:val="single" w:sz="4" w:space="0" w:color="auto"/>
              <w:bottom w:val="single" w:sz="4" w:space="0" w:color="auto"/>
              <w:right w:val="single" w:sz="4" w:space="0" w:color="auto"/>
            </w:tcBorders>
            <w:shd w:val="clear" w:color="auto" w:fill="auto"/>
          </w:tcPr>
          <w:p w14:paraId="3E5F5964" w14:textId="77777777" w:rsidR="006F5357" w:rsidRPr="006F5357" w:rsidRDefault="006F5357" w:rsidP="008C63A3">
            <w:pPr>
              <w:spacing w:line="360" w:lineRule="auto"/>
              <w:rPr>
                <w:sz w:val="24"/>
                <w:szCs w:val="24"/>
                <w:lang w:val="ru-RU"/>
              </w:rPr>
            </w:pPr>
            <w:r w:rsidRPr="006F5357">
              <w:rPr>
                <w:sz w:val="24"/>
                <w:szCs w:val="24"/>
                <w:lang w:val="ru-RU"/>
              </w:rPr>
              <w:t xml:space="preserve"> профилактични   </w:t>
            </w:r>
          </w:p>
          <w:p w14:paraId="6AF531FC" w14:textId="77777777" w:rsidR="006F5357" w:rsidRPr="006F5357" w:rsidRDefault="006F5357" w:rsidP="008C63A3">
            <w:pPr>
              <w:spacing w:line="360" w:lineRule="auto"/>
              <w:rPr>
                <w:sz w:val="24"/>
                <w:szCs w:val="24"/>
                <w:lang w:val="ru-RU"/>
              </w:rPr>
            </w:pPr>
            <w:r w:rsidRPr="006F5357">
              <w:rPr>
                <w:sz w:val="24"/>
                <w:szCs w:val="24"/>
                <w:lang w:val="ru-RU"/>
              </w:rPr>
              <w:t xml:space="preserve"> пасивни</w:t>
            </w:r>
          </w:p>
        </w:tc>
        <w:tc>
          <w:tcPr>
            <w:tcW w:w="1698" w:type="dxa"/>
            <w:tcBorders>
              <w:top w:val="single" w:sz="4" w:space="0" w:color="auto"/>
              <w:left w:val="single" w:sz="4" w:space="0" w:color="auto"/>
              <w:bottom w:val="single" w:sz="4" w:space="0" w:color="auto"/>
              <w:right w:val="single" w:sz="4" w:space="0" w:color="auto"/>
            </w:tcBorders>
            <w:shd w:val="clear" w:color="auto" w:fill="auto"/>
          </w:tcPr>
          <w:p w14:paraId="104ED4C4" w14:textId="006AEA48" w:rsidR="006F5357" w:rsidRPr="00EA2B0C" w:rsidRDefault="00EA2B0C" w:rsidP="008C63A3">
            <w:pPr>
              <w:spacing w:line="360" w:lineRule="auto"/>
              <w:jc w:val="center"/>
              <w:rPr>
                <w:sz w:val="24"/>
                <w:szCs w:val="24"/>
                <w:lang w:val="en-US"/>
              </w:rPr>
            </w:pPr>
            <w:r>
              <w:rPr>
                <w:sz w:val="24"/>
                <w:szCs w:val="24"/>
                <w:lang w:val="en-US"/>
              </w:rPr>
              <w:t>9882</w:t>
            </w:r>
          </w:p>
        </w:tc>
        <w:tc>
          <w:tcPr>
            <w:tcW w:w="1575" w:type="dxa"/>
            <w:tcBorders>
              <w:top w:val="single" w:sz="4" w:space="0" w:color="auto"/>
              <w:left w:val="single" w:sz="4" w:space="0" w:color="auto"/>
              <w:bottom w:val="single" w:sz="4" w:space="0" w:color="auto"/>
              <w:right w:val="single" w:sz="4" w:space="0" w:color="auto"/>
            </w:tcBorders>
            <w:shd w:val="clear" w:color="auto" w:fill="auto"/>
          </w:tcPr>
          <w:p w14:paraId="632DD245" w14:textId="7129D2BB" w:rsidR="006F5357" w:rsidRPr="00EA2B0C" w:rsidRDefault="00EA2B0C" w:rsidP="008C63A3">
            <w:pPr>
              <w:spacing w:line="360" w:lineRule="auto"/>
              <w:jc w:val="center"/>
              <w:rPr>
                <w:sz w:val="24"/>
                <w:szCs w:val="24"/>
                <w:lang w:val="en-US"/>
              </w:rPr>
            </w:pPr>
            <w:r>
              <w:rPr>
                <w:sz w:val="24"/>
                <w:szCs w:val="24"/>
                <w:lang w:val="en-US"/>
              </w:rPr>
              <w:t>1380</w:t>
            </w:r>
          </w:p>
        </w:tc>
        <w:tc>
          <w:tcPr>
            <w:tcW w:w="1500" w:type="dxa"/>
            <w:tcBorders>
              <w:top w:val="single" w:sz="4" w:space="0" w:color="auto"/>
              <w:left w:val="single" w:sz="4" w:space="0" w:color="auto"/>
              <w:bottom w:val="single" w:sz="4" w:space="0" w:color="auto"/>
              <w:right w:val="single" w:sz="4" w:space="0" w:color="auto"/>
            </w:tcBorders>
          </w:tcPr>
          <w:p w14:paraId="492F54DF" w14:textId="3E305F27" w:rsidR="006F5357" w:rsidRPr="00EA2B0C" w:rsidRDefault="00EA2B0C" w:rsidP="008C63A3">
            <w:pPr>
              <w:spacing w:line="360" w:lineRule="auto"/>
              <w:jc w:val="center"/>
              <w:rPr>
                <w:sz w:val="24"/>
                <w:szCs w:val="24"/>
                <w:lang w:val="en-US"/>
              </w:rPr>
            </w:pPr>
            <w:r>
              <w:rPr>
                <w:sz w:val="24"/>
                <w:szCs w:val="24"/>
                <w:lang w:val="en-US"/>
              </w:rPr>
              <w:t>3241</w:t>
            </w:r>
          </w:p>
        </w:tc>
      </w:tr>
      <w:tr w:rsidR="006F5357" w:rsidRPr="006F5357" w14:paraId="26D6BD92" w14:textId="77777777" w:rsidTr="008C63A3">
        <w:tc>
          <w:tcPr>
            <w:tcW w:w="3160" w:type="dxa"/>
            <w:tcBorders>
              <w:top w:val="single" w:sz="4" w:space="0" w:color="auto"/>
              <w:left w:val="single" w:sz="4" w:space="0" w:color="auto"/>
              <w:bottom w:val="single" w:sz="4" w:space="0" w:color="auto"/>
              <w:right w:val="single" w:sz="4" w:space="0" w:color="auto"/>
            </w:tcBorders>
            <w:shd w:val="clear" w:color="auto" w:fill="auto"/>
          </w:tcPr>
          <w:p w14:paraId="69B78218" w14:textId="77777777" w:rsidR="006F5357" w:rsidRPr="006F5357" w:rsidRDefault="006F5357" w:rsidP="008C63A3">
            <w:pPr>
              <w:spacing w:line="360" w:lineRule="auto"/>
              <w:rPr>
                <w:sz w:val="24"/>
                <w:szCs w:val="24"/>
                <w:lang w:val="ru-RU"/>
              </w:rPr>
            </w:pPr>
            <w:r w:rsidRPr="006F5357">
              <w:rPr>
                <w:sz w:val="24"/>
                <w:szCs w:val="24"/>
                <w:lang w:val="ru-RU"/>
              </w:rPr>
              <w:t xml:space="preserve"> профилактични   </w:t>
            </w:r>
          </w:p>
          <w:p w14:paraId="4006B6C0" w14:textId="77777777" w:rsidR="006F5357" w:rsidRPr="006F5357" w:rsidRDefault="006F5357" w:rsidP="008C63A3">
            <w:pPr>
              <w:spacing w:line="360" w:lineRule="auto"/>
              <w:rPr>
                <w:sz w:val="24"/>
                <w:szCs w:val="24"/>
                <w:lang w:val="ru-RU"/>
              </w:rPr>
            </w:pPr>
            <w:r w:rsidRPr="006F5357">
              <w:rPr>
                <w:sz w:val="24"/>
                <w:szCs w:val="24"/>
                <w:lang w:val="ru-RU"/>
              </w:rPr>
              <w:t xml:space="preserve"> планови</w:t>
            </w:r>
          </w:p>
        </w:tc>
        <w:tc>
          <w:tcPr>
            <w:tcW w:w="1698" w:type="dxa"/>
            <w:tcBorders>
              <w:top w:val="single" w:sz="4" w:space="0" w:color="auto"/>
              <w:left w:val="single" w:sz="4" w:space="0" w:color="auto"/>
              <w:bottom w:val="single" w:sz="4" w:space="0" w:color="auto"/>
              <w:right w:val="single" w:sz="4" w:space="0" w:color="auto"/>
            </w:tcBorders>
            <w:shd w:val="clear" w:color="auto" w:fill="auto"/>
          </w:tcPr>
          <w:p w14:paraId="2790DD48" w14:textId="49126359" w:rsidR="006F5357" w:rsidRPr="00EA2B0C" w:rsidRDefault="00EA2B0C" w:rsidP="008C63A3">
            <w:pPr>
              <w:spacing w:line="360" w:lineRule="auto"/>
              <w:jc w:val="center"/>
              <w:rPr>
                <w:sz w:val="24"/>
                <w:szCs w:val="24"/>
                <w:lang w:val="en-US"/>
              </w:rPr>
            </w:pPr>
            <w:r>
              <w:rPr>
                <w:sz w:val="24"/>
                <w:szCs w:val="24"/>
                <w:lang w:val="en-US"/>
              </w:rPr>
              <w:t>0</w:t>
            </w:r>
          </w:p>
        </w:tc>
        <w:tc>
          <w:tcPr>
            <w:tcW w:w="1575" w:type="dxa"/>
            <w:tcBorders>
              <w:top w:val="single" w:sz="4" w:space="0" w:color="auto"/>
              <w:left w:val="single" w:sz="4" w:space="0" w:color="auto"/>
              <w:bottom w:val="single" w:sz="4" w:space="0" w:color="auto"/>
              <w:right w:val="single" w:sz="4" w:space="0" w:color="auto"/>
            </w:tcBorders>
            <w:shd w:val="clear" w:color="auto" w:fill="auto"/>
          </w:tcPr>
          <w:p w14:paraId="5C0722A0" w14:textId="5F40799A" w:rsidR="006F5357" w:rsidRPr="00EA2B0C" w:rsidRDefault="00EA2B0C" w:rsidP="008C63A3">
            <w:pPr>
              <w:spacing w:line="360" w:lineRule="auto"/>
              <w:jc w:val="center"/>
              <w:rPr>
                <w:sz w:val="24"/>
                <w:szCs w:val="24"/>
                <w:lang w:val="en-US"/>
              </w:rPr>
            </w:pPr>
            <w:r>
              <w:rPr>
                <w:sz w:val="24"/>
                <w:szCs w:val="24"/>
                <w:lang w:val="en-US"/>
              </w:rPr>
              <w:t>0</w:t>
            </w:r>
          </w:p>
        </w:tc>
        <w:tc>
          <w:tcPr>
            <w:tcW w:w="1500" w:type="dxa"/>
            <w:tcBorders>
              <w:top w:val="single" w:sz="4" w:space="0" w:color="auto"/>
              <w:left w:val="single" w:sz="4" w:space="0" w:color="auto"/>
              <w:bottom w:val="single" w:sz="4" w:space="0" w:color="auto"/>
              <w:right w:val="single" w:sz="4" w:space="0" w:color="auto"/>
            </w:tcBorders>
          </w:tcPr>
          <w:p w14:paraId="56020716" w14:textId="0AD4F053" w:rsidR="006F5357" w:rsidRPr="00EA2B0C" w:rsidRDefault="00EA2B0C" w:rsidP="008C63A3">
            <w:pPr>
              <w:spacing w:line="360" w:lineRule="auto"/>
              <w:jc w:val="center"/>
              <w:rPr>
                <w:sz w:val="24"/>
                <w:szCs w:val="24"/>
                <w:lang w:val="en-US"/>
              </w:rPr>
            </w:pPr>
            <w:r>
              <w:rPr>
                <w:sz w:val="24"/>
                <w:szCs w:val="24"/>
                <w:lang w:val="en-US"/>
              </w:rPr>
              <w:t>0</w:t>
            </w:r>
          </w:p>
        </w:tc>
      </w:tr>
      <w:tr w:rsidR="006F5357" w:rsidRPr="006F5357" w14:paraId="55A8844A" w14:textId="77777777" w:rsidTr="008C63A3">
        <w:tc>
          <w:tcPr>
            <w:tcW w:w="3160" w:type="dxa"/>
            <w:tcBorders>
              <w:top w:val="single" w:sz="4" w:space="0" w:color="auto"/>
              <w:left w:val="single" w:sz="4" w:space="0" w:color="auto"/>
              <w:bottom w:val="single" w:sz="4" w:space="0" w:color="auto"/>
              <w:right w:val="single" w:sz="4" w:space="0" w:color="auto"/>
            </w:tcBorders>
            <w:shd w:val="clear" w:color="auto" w:fill="auto"/>
          </w:tcPr>
          <w:p w14:paraId="17335711" w14:textId="77777777" w:rsidR="006F5357" w:rsidRPr="006F5357" w:rsidRDefault="006F5357" w:rsidP="008C63A3">
            <w:pPr>
              <w:spacing w:line="360" w:lineRule="auto"/>
              <w:rPr>
                <w:sz w:val="24"/>
                <w:szCs w:val="24"/>
                <w:lang w:val="ru-RU"/>
              </w:rPr>
            </w:pPr>
            <w:r w:rsidRPr="006F5357">
              <w:rPr>
                <w:sz w:val="24"/>
                <w:szCs w:val="24"/>
                <w:lang w:val="ru-RU"/>
              </w:rPr>
              <w:t xml:space="preserve"> деца до 17 год.</w:t>
            </w:r>
          </w:p>
        </w:tc>
        <w:tc>
          <w:tcPr>
            <w:tcW w:w="1698" w:type="dxa"/>
            <w:tcBorders>
              <w:top w:val="single" w:sz="4" w:space="0" w:color="auto"/>
              <w:left w:val="single" w:sz="4" w:space="0" w:color="auto"/>
              <w:bottom w:val="single" w:sz="4" w:space="0" w:color="auto"/>
              <w:right w:val="single" w:sz="4" w:space="0" w:color="auto"/>
            </w:tcBorders>
            <w:shd w:val="clear" w:color="auto" w:fill="auto"/>
          </w:tcPr>
          <w:p w14:paraId="279FF687" w14:textId="0764C064" w:rsidR="006F5357" w:rsidRPr="00EA2B0C" w:rsidRDefault="00EA2B0C" w:rsidP="008C63A3">
            <w:pPr>
              <w:spacing w:line="360" w:lineRule="auto"/>
              <w:jc w:val="center"/>
              <w:rPr>
                <w:sz w:val="24"/>
                <w:szCs w:val="24"/>
                <w:lang w:val="en-US"/>
              </w:rPr>
            </w:pPr>
            <w:r>
              <w:rPr>
                <w:sz w:val="24"/>
                <w:szCs w:val="24"/>
                <w:lang w:val="en-US"/>
              </w:rPr>
              <w:t>3023</w:t>
            </w:r>
          </w:p>
        </w:tc>
        <w:tc>
          <w:tcPr>
            <w:tcW w:w="1575" w:type="dxa"/>
            <w:tcBorders>
              <w:top w:val="single" w:sz="4" w:space="0" w:color="auto"/>
              <w:left w:val="single" w:sz="4" w:space="0" w:color="auto"/>
              <w:bottom w:val="single" w:sz="4" w:space="0" w:color="auto"/>
              <w:right w:val="single" w:sz="4" w:space="0" w:color="auto"/>
            </w:tcBorders>
            <w:shd w:val="clear" w:color="auto" w:fill="auto"/>
          </w:tcPr>
          <w:p w14:paraId="3EC15A3B" w14:textId="7B580DBF" w:rsidR="006F5357" w:rsidRPr="00EA2B0C" w:rsidRDefault="00EA2B0C" w:rsidP="008C63A3">
            <w:pPr>
              <w:spacing w:line="360" w:lineRule="auto"/>
              <w:jc w:val="center"/>
              <w:rPr>
                <w:sz w:val="24"/>
                <w:szCs w:val="24"/>
                <w:lang w:val="en-US"/>
              </w:rPr>
            </w:pPr>
            <w:r>
              <w:rPr>
                <w:sz w:val="24"/>
                <w:szCs w:val="24"/>
                <w:lang w:val="en-US"/>
              </w:rPr>
              <w:t>3107</w:t>
            </w:r>
          </w:p>
        </w:tc>
        <w:tc>
          <w:tcPr>
            <w:tcW w:w="1500" w:type="dxa"/>
            <w:tcBorders>
              <w:top w:val="single" w:sz="4" w:space="0" w:color="auto"/>
              <w:left w:val="single" w:sz="4" w:space="0" w:color="auto"/>
              <w:bottom w:val="single" w:sz="4" w:space="0" w:color="auto"/>
              <w:right w:val="single" w:sz="4" w:space="0" w:color="auto"/>
            </w:tcBorders>
          </w:tcPr>
          <w:p w14:paraId="1AAF6453" w14:textId="73E83896" w:rsidR="006F5357" w:rsidRPr="00EA2B0C" w:rsidRDefault="00EA2B0C" w:rsidP="008C63A3">
            <w:pPr>
              <w:spacing w:line="360" w:lineRule="auto"/>
              <w:jc w:val="center"/>
              <w:rPr>
                <w:sz w:val="24"/>
                <w:szCs w:val="24"/>
                <w:lang w:val="en-US"/>
              </w:rPr>
            </w:pPr>
            <w:r>
              <w:rPr>
                <w:sz w:val="24"/>
                <w:szCs w:val="24"/>
                <w:lang w:val="en-US"/>
              </w:rPr>
              <w:t>3095</w:t>
            </w:r>
          </w:p>
        </w:tc>
      </w:tr>
      <w:tr w:rsidR="006F5357" w:rsidRPr="006F5357" w14:paraId="5E1D1C3E" w14:textId="77777777" w:rsidTr="008C63A3">
        <w:tc>
          <w:tcPr>
            <w:tcW w:w="3160" w:type="dxa"/>
            <w:tcBorders>
              <w:top w:val="single" w:sz="4" w:space="0" w:color="auto"/>
              <w:left w:val="single" w:sz="4" w:space="0" w:color="auto"/>
              <w:bottom w:val="single" w:sz="4" w:space="0" w:color="auto"/>
              <w:right w:val="single" w:sz="4" w:space="0" w:color="auto"/>
            </w:tcBorders>
            <w:shd w:val="clear" w:color="auto" w:fill="auto"/>
          </w:tcPr>
          <w:p w14:paraId="3CE7F74E" w14:textId="77777777" w:rsidR="006F5357" w:rsidRPr="006F5357" w:rsidRDefault="006F5357" w:rsidP="008C63A3">
            <w:pPr>
              <w:spacing w:line="360" w:lineRule="auto"/>
              <w:rPr>
                <w:sz w:val="24"/>
                <w:szCs w:val="24"/>
                <w:lang w:val="ru-RU"/>
              </w:rPr>
            </w:pPr>
            <w:r w:rsidRPr="006F5357">
              <w:rPr>
                <w:sz w:val="24"/>
                <w:szCs w:val="24"/>
                <w:lang w:val="ru-RU"/>
              </w:rPr>
              <w:t xml:space="preserve"> селски жители</w:t>
            </w:r>
          </w:p>
        </w:tc>
        <w:tc>
          <w:tcPr>
            <w:tcW w:w="1698" w:type="dxa"/>
            <w:tcBorders>
              <w:top w:val="single" w:sz="4" w:space="0" w:color="auto"/>
              <w:left w:val="single" w:sz="4" w:space="0" w:color="auto"/>
              <w:bottom w:val="single" w:sz="4" w:space="0" w:color="auto"/>
              <w:right w:val="single" w:sz="4" w:space="0" w:color="auto"/>
            </w:tcBorders>
            <w:shd w:val="clear" w:color="auto" w:fill="auto"/>
          </w:tcPr>
          <w:p w14:paraId="2A073ECF" w14:textId="42CED4B4" w:rsidR="006F5357" w:rsidRPr="00EA2B0C" w:rsidRDefault="00EA2B0C" w:rsidP="008C63A3">
            <w:pPr>
              <w:spacing w:line="360" w:lineRule="auto"/>
              <w:jc w:val="center"/>
              <w:rPr>
                <w:sz w:val="24"/>
                <w:szCs w:val="24"/>
                <w:lang w:val="en-US"/>
              </w:rPr>
            </w:pPr>
            <w:r>
              <w:rPr>
                <w:sz w:val="24"/>
                <w:szCs w:val="24"/>
                <w:lang w:val="en-US"/>
              </w:rPr>
              <w:t>1441</w:t>
            </w:r>
          </w:p>
        </w:tc>
        <w:tc>
          <w:tcPr>
            <w:tcW w:w="1575" w:type="dxa"/>
            <w:tcBorders>
              <w:top w:val="single" w:sz="4" w:space="0" w:color="auto"/>
              <w:left w:val="single" w:sz="4" w:space="0" w:color="auto"/>
              <w:bottom w:val="single" w:sz="4" w:space="0" w:color="auto"/>
              <w:right w:val="single" w:sz="4" w:space="0" w:color="auto"/>
            </w:tcBorders>
            <w:shd w:val="clear" w:color="auto" w:fill="auto"/>
          </w:tcPr>
          <w:p w14:paraId="73014C02" w14:textId="05BF9F92" w:rsidR="006F5357" w:rsidRPr="00EA2B0C" w:rsidRDefault="00EA2B0C" w:rsidP="008C63A3">
            <w:pPr>
              <w:spacing w:line="360" w:lineRule="auto"/>
              <w:jc w:val="center"/>
              <w:rPr>
                <w:sz w:val="24"/>
                <w:szCs w:val="24"/>
                <w:lang w:val="en-US"/>
              </w:rPr>
            </w:pPr>
            <w:r>
              <w:rPr>
                <w:sz w:val="24"/>
                <w:szCs w:val="24"/>
                <w:lang w:val="en-US"/>
              </w:rPr>
              <w:t>1627</w:t>
            </w:r>
          </w:p>
        </w:tc>
        <w:tc>
          <w:tcPr>
            <w:tcW w:w="1500" w:type="dxa"/>
            <w:tcBorders>
              <w:top w:val="single" w:sz="4" w:space="0" w:color="auto"/>
              <w:left w:val="single" w:sz="4" w:space="0" w:color="auto"/>
              <w:bottom w:val="single" w:sz="4" w:space="0" w:color="auto"/>
              <w:right w:val="single" w:sz="4" w:space="0" w:color="auto"/>
            </w:tcBorders>
          </w:tcPr>
          <w:p w14:paraId="13CDED81" w14:textId="20826189" w:rsidR="006F5357" w:rsidRPr="00EA2B0C" w:rsidRDefault="00EA2B0C" w:rsidP="008C63A3">
            <w:pPr>
              <w:spacing w:line="360" w:lineRule="auto"/>
              <w:jc w:val="center"/>
              <w:rPr>
                <w:sz w:val="24"/>
                <w:szCs w:val="24"/>
                <w:lang w:val="en-US"/>
              </w:rPr>
            </w:pPr>
            <w:r>
              <w:rPr>
                <w:sz w:val="24"/>
                <w:szCs w:val="24"/>
                <w:lang w:val="en-US"/>
              </w:rPr>
              <w:t>1705</w:t>
            </w:r>
          </w:p>
        </w:tc>
      </w:tr>
      <w:tr w:rsidR="006F5357" w:rsidRPr="006F5357" w14:paraId="67C7F0E8" w14:textId="77777777" w:rsidTr="008C63A3">
        <w:tc>
          <w:tcPr>
            <w:tcW w:w="3160" w:type="dxa"/>
            <w:tcBorders>
              <w:top w:val="single" w:sz="4" w:space="0" w:color="auto"/>
              <w:left w:val="single" w:sz="4" w:space="0" w:color="auto"/>
              <w:bottom w:val="single" w:sz="4" w:space="0" w:color="auto"/>
              <w:right w:val="single" w:sz="4" w:space="0" w:color="auto"/>
            </w:tcBorders>
            <w:shd w:val="clear" w:color="auto" w:fill="auto"/>
          </w:tcPr>
          <w:p w14:paraId="1DD16113" w14:textId="77777777" w:rsidR="006F5357" w:rsidRPr="006F5357" w:rsidRDefault="006F5357" w:rsidP="008C63A3">
            <w:pPr>
              <w:spacing w:line="360" w:lineRule="auto"/>
              <w:rPr>
                <w:sz w:val="24"/>
                <w:szCs w:val="24"/>
                <w:lang w:val="ru-RU"/>
              </w:rPr>
            </w:pPr>
            <w:r w:rsidRPr="006F5357">
              <w:rPr>
                <w:sz w:val="24"/>
                <w:szCs w:val="24"/>
                <w:lang w:val="ru-RU"/>
              </w:rPr>
              <w:t xml:space="preserve"> селски деца</w:t>
            </w:r>
          </w:p>
        </w:tc>
        <w:tc>
          <w:tcPr>
            <w:tcW w:w="1698" w:type="dxa"/>
            <w:tcBorders>
              <w:top w:val="single" w:sz="4" w:space="0" w:color="auto"/>
              <w:left w:val="single" w:sz="4" w:space="0" w:color="auto"/>
              <w:bottom w:val="single" w:sz="4" w:space="0" w:color="auto"/>
              <w:right w:val="single" w:sz="4" w:space="0" w:color="auto"/>
            </w:tcBorders>
            <w:shd w:val="clear" w:color="auto" w:fill="auto"/>
          </w:tcPr>
          <w:p w14:paraId="0485D49F" w14:textId="5A4B9B3E" w:rsidR="006F5357" w:rsidRPr="00EA2B0C" w:rsidRDefault="00EA2B0C" w:rsidP="008C63A3">
            <w:pPr>
              <w:spacing w:line="360" w:lineRule="auto"/>
              <w:jc w:val="center"/>
              <w:rPr>
                <w:sz w:val="24"/>
                <w:szCs w:val="24"/>
                <w:lang w:val="en-US"/>
              </w:rPr>
            </w:pPr>
            <w:r>
              <w:rPr>
                <w:sz w:val="24"/>
                <w:szCs w:val="24"/>
                <w:lang w:val="en-US"/>
              </w:rPr>
              <w:t>297</w:t>
            </w:r>
          </w:p>
        </w:tc>
        <w:tc>
          <w:tcPr>
            <w:tcW w:w="1575" w:type="dxa"/>
            <w:tcBorders>
              <w:top w:val="single" w:sz="4" w:space="0" w:color="auto"/>
              <w:left w:val="single" w:sz="4" w:space="0" w:color="auto"/>
              <w:bottom w:val="single" w:sz="4" w:space="0" w:color="auto"/>
              <w:right w:val="single" w:sz="4" w:space="0" w:color="auto"/>
            </w:tcBorders>
            <w:shd w:val="clear" w:color="auto" w:fill="auto"/>
          </w:tcPr>
          <w:p w14:paraId="1D3A8C84" w14:textId="44AF5E5A" w:rsidR="006F5357" w:rsidRPr="00EA2B0C" w:rsidRDefault="00EA2B0C" w:rsidP="008C63A3">
            <w:pPr>
              <w:spacing w:line="360" w:lineRule="auto"/>
              <w:jc w:val="center"/>
              <w:rPr>
                <w:sz w:val="24"/>
                <w:szCs w:val="24"/>
                <w:lang w:val="en-US"/>
              </w:rPr>
            </w:pPr>
            <w:r>
              <w:rPr>
                <w:sz w:val="24"/>
                <w:szCs w:val="24"/>
                <w:lang w:val="en-US"/>
              </w:rPr>
              <w:t>319</w:t>
            </w:r>
          </w:p>
        </w:tc>
        <w:tc>
          <w:tcPr>
            <w:tcW w:w="1500" w:type="dxa"/>
            <w:tcBorders>
              <w:top w:val="single" w:sz="4" w:space="0" w:color="auto"/>
              <w:left w:val="single" w:sz="4" w:space="0" w:color="auto"/>
              <w:bottom w:val="single" w:sz="4" w:space="0" w:color="auto"/>
              <w:right w:val="single" w:sz="4" w:space="0" w:color="auto"/>
            </w:tcBorders>
          </w:tcPr>
          <w:p w14:paraId="6A2D52A2" w14:textId="49884B55" w:rsidR="006F5357" w:rsidRPr="00EA2B0C" w:rsidRDefault="00EA2B0C" w:rsidP="008C63A3">
            <w:pPr>
              <w:spacing w:line="360" w:lineRule="auto"/>
              <w:jc w:val="center"/>
              <w:rPr>
                <w:sz w:val="24"/>
                <w:szCs w:val="24"/>
                <w:lang w:val="en-US"/>
              </w:rPr>
            </w:pPr>
            <w:r>
              <w:rPr>
                <w:sz w:val="24"/>
                <w:szCs w:val="24"/>
                <w:lang w:val="en-US"/>
              </w:rPr>
              <w:t>338</w:t>
            </w:r>
          </w:p>
        </w:tc>
      </w:tr>
      <w:tr w:rsidR="006F5357" w:rsidRPr="006F5357" w14:paraId="303FE81B" w14:textId="77777777" w:rsidTr="008C63A3">
        <w:tc>
          <w:tcPr>
            <w:tcW w:w="3160" w:type="dxa"/>
            <w:tcBorders>
              <w:top w:val="single" w:sz="4" w:space="0" w:color="auto"/>
              <w:left w:val="single" w:sz="4" w:space="0" w:color="auto"/>
              <w:bottom w:val="single" w:sz="4" w:space="0" w:color="auto"/>
              <w:right w:val="single" w:sz="4" w:space="0" w:color="auto"/>
            </w:tcBorders>
            <w:shd w:val="clear" w:color="auto" w:fill="auto"/>
          </w:tcPr>
          <w:p w14:paraId="7C71EF3C" w14:textId="77777777" w:rsidR="006F5357" w:rsidRPr="006F5357" w:rsidRDefault="006F5357" w:rsidP="008C63A3">
            <w:pPr>
              <w:spacing w:line="360" w:lineRule="auto"/>
              <w:rPr>
                <w:b/>
                <w:sz w:val="24"/>
                <w:szCs w:val="24"/>
                <w:lang w:val="ru-RU"/>
              </w:rPr>
            </w:pPr>
            <w:r w:rsidRPr="006F5357">
              <w:rPr>
                <w:b/>
                <w:sz w:val="24"/>
                <w:szCs w:val="24"/>
                <w:lang w:val="ru-RU"/>
              </w:rPr>
              <w:t xml:space="preserve"> Всичко</w:t>
            </w:r>
          </w:p>
        </w:tc>
        <w:tc>
          <w:tcPr>
            <w:tcW w:w="1698" w:type="dxa"/>
            <w:tcBorders>
              <w:top w:val="single" w:sz="4" w:space="0" w:color="auto"/>
              <w:left w:val="single" w:sz="4" w:space="0" w:color="auto"/>
              <w:bottom w:val="single" w:sz="4" w:space="0" w:color="auto"/>
              <w:right w:val="single" w:sz="4" w:space="0" w:color="auto"/>
            </w:tcBorders>
            <w:shd w:val="clear" w:color="auto" w:fill="auto"/>
          </w:tcPr>
          <w:p w14:paraId="39F3D3C6" w14:textId="5A32732E" w:rsidR="006F5357" w:rsidRPr="001B7E28" w:rsidRDefault="001B7E28" w:rsidP="008C63A3">
            <w:pPr>
              <w:spacing w:line="360" w:lineRule="auto"/>
              <w:jc w:val="center"/>
              <w:rPr>
                <w:b/>
                <w:sz w:val="24"/>
                <w:szCs w:val="24"/>
                <w:lang w:val="en-US"/>
              </w:rPr>
            </w:pPr>
            <w:r>
              <w:rPr>
                <w:b/>
                <w:sz w:val="24"/>
                <w:szCs w:val="24"/>
                <w:lang w:val="en-US"/>
              </w:rPr>
              <w:t>32398</w:t>
            </w:r>
          </w:p>
        </w:tc>
        <w:tc>
          <w:tcPr>
            <w:tcW w:w="1575" w:type="dxa"/>
            <w:tcBorders>
              <w:top w:val="single" w:sz="4" w:space="0" w:color="auto"/>
              <w:left w:val="single" w:sz="4" w:space="0" w:color="auto"/>
              <w:bottom w:val="single" w:sz="4" w:space="0" w:color="auto"/>
              <w:right w:val="single" w:sz="4" w:space="0" w:color="auto"/>
            </w:tcBorders>
            <w:shd w:val="clear" w:color="auto" w:fill="auto"/>
          </w:tcPr>
          <w:p w14:paraId="5A1019E3" w14:textId="0415CFB9" w:rsidR="006F5357" w:rsidRPr="001B7E28" w:rsidRDefault="001B7E28" w:rsidP="008C63A3">
            <w:pPr>
              <w:spacing w:line="360" w:lineRule="auto"/>
              <w:jc w:val="center"/>
              <w:rPr>
                <w:b/>
                <w:sz w:val="24"/>
                <w:szCs w:val="24"/>
                <w:lang w:val="en-US"/>
              </w:rPr>
            </w:pPr>
            <w:r>
              <w:rPr>
                <w:b/>
                <w:sz w:val="24"/>
                <w:szCs w:val="24"/>
                <w:lang w:val="en-US"/>
              </w:rPr>
              <w:t>24622</w:t>
            </w:r>
          </w:p>
        </w:tc>
        <w:tc>
          <w:tcPr>
            <w:tcW w:w="1500" w:type="dxa"/>
            <w:tcBorders>
              <w:top w:val="single" w:sz="4" w:space="0" w:color="auto"/>
              <w:left w:val="single" w:sz="4" w:space="0" w:color="auto"/>
              <w:bottom w:val="single" w:sz="4" w:space="0" w:color="auto"/>
              <w:right w:val="single" w:sz="4" w:space="0" w:color="auto"/>
            </w:tcBorders>
          </w:tcPr>
          <w:p w14:paraId="36BDF3D4" w14:textId="650BA498" w:rsidR="006F5357" w:rsidRPr="004158EF" w:rsidRDefault="001B7E28" w:rsidP="008C63A3">
            <w:pPr>
              <w:spacing w:line="360" w:lineRule="auto"/>
              <w:jc w:val="center"/>
              <w:rPr>
                <w:b/>
                <w:sz w:val="24"/>
                <w:szCs w:val="24"/>
                <w:lang w:val="bg-BG"/>
              </w:rPr>
            </w:pPr>
            <w:r>
              <w:rPr>
                <w:b/>
                <w:sz w:val="24"/>
                <w:szCs w:val="24"/>
                <w:lang w:val="en-US"/>
              </w:rPr>
              <w:t>30558</w:t>
            </w:r>
          </w:p>
        </w:tc>
      </w:tr>
    </w:tbl>
    <w:p w14:paraId="1EB8105A" w14:textId="77777777" w:rsidR="006F5357" w:rsidRPr="006F5357" w:rsidRDefault="006F5357" w:rsidP="006F5357">
      <w:pPr>
        <w:shd w:val="clear" w:color="auto" w:fill="FFFFFF"/>
        <w:spacing w:line="360" w:lineRule="auto"/>
        <w:ind w:right="-58"/>
        <w:jc w:val="both"/>
        <w:rPr>
          <w:b/>
          <w:bCs/>
          <w:color w:val="000000"/>
          <w:spacing w:val="26"/>
          <w:sz w:val="24"/>
          <w:szCs w:val="24"/>
        </w:rPr>
      </w:pPr>
    </w:p>
    <w:p w14:paraId="4D7236F6" w14:textId="4855ED1C" w:rsidR="006F5357" w:rsidRDefault="006F5357" w:rsidP="006F5357">
      <w:pPr>
        <w:spacing w:line="360" w:lineRule="auto"/>
        <w:ind w:firstLine="698"/>
        <w:jc w:val="both"/>
        <w:rPr>
          <w:color w:val="000000"/>
          <w:sz w:val="28"/>
          <w:szCs w:val="28"/>
        </w:rPr>
      </w:pPr>
      <w:r w:rsidRPr="00573942">
        <w:rPr>
          <w:color w:val="000000"/>
          <w:sz w:val="28"/>
          <w:szCs w:val="28"/>
        </w:rPr>
        <w:t xml:space="preserve">Дейността на </w:t>
      </w:r>
      <w:r w:rsidR="00DC2C75">
        <w:rPr>
          <w:color w:val="000000"/>
          <w:sz w:val="28"/>
          <w:szCs w:val="28"/>
          <w:lang w:val="bg-BG"/>
        </w:rPr>
        <w:t>Ц</w:t>
      </w:r>
      <w:r>
        <w:rPr>
          <w:color w:val="000000"/>
          <w:sz w:val="28"/>
          <w:szCs w:val="28"/>
        </w:rPr>
        <w:t xml:space="preserve">ентъра </w:t>
      </w:r>
      <w:r w:rsidRPr="00573942">
        <w:rPr>
          <w:color w:val="000000"/>
          <w:sz w:val="28"/>
          <w:szCs w:val="28"/>
        </w:rPr>
        <w:t xml:space="preserve">анализирана по основни </w:t>
      </w:r>
      <w:r>
        <w:rPr>
          <w:color w:val="000000"/>
          <w:sz w:val="28"/>
          <w:szCs w:val="28"/>
        </w:rPr>
        <w:t>кабинети на Диагностично-консултативен блок и на лекарите от стационара извършващи а</w:t>
      </w:r>
      <w:r w:rsidR="0075222C">
        <w:rPr>
          <w:color w:val="000000"/>
          <w:sz w:val="28"/>
          <w:szCs w:val="28"/>
        </w:rPr>
        <w:t xml:space="preserve">мбулаторен прием са посочени в </w:t>
      </w:r>
      <w:r w:rsidRPr="00573942">
        <w:rPr>
          <w:color w:val="000000"/>
          <w:sz w:val="28"/>
          <w:szCs w:val="28"/>
        </w:rPr>
        <w:t>(табл.</w:t>
      </w:r>
      <w:r>
        <w:rPr>
          <w:color w:val="000000"/>
          <w:sz w:val="28"/>
          <w:szCs w:val="28"/>
        </w:rPr>
        <w:t xml:space="preserve"> 5</w:t>
      </w:r>
      <w:r w:rsidRPr="00573942">
        <w:rPr>
          <w:color w:val="000000"/>
          <w:sz w:val="28"/>
          <w:szCs w:val="28"/>
        </w:rPr>
        <w:t>).</w:t>
      </w:r>
    </w:p>
    <w:p w14:paraId="1F92BC20" w14:textId="77777777" w:rsidR="00DC2C75" w:rsidRDefault="00DC2C75" w:rsidP="006F5357">
      <w:pPr>
        <w:spacing w:line="360" w:lineRule="auto"/>
        <w:ind w:firstLine="698"/>
        <w:jc w:val="both"/>
        <w:rPr>
          <w:color w:val="000000"/>
          <w:sz w:val="28"/>
          <w:szCs w:val="28"/>
        </w:rPr>
      </w:pPr>
    </w:p>
    <w:p w14:paraId="47266BF2" w14:textId="0382EBBE" w:rsidR="006F5357" w:rsidRDefault="006F5357" w:rsidP="006F5357">
      <w:pPr>
        <w:rPr>
          <w:b/>
          <w:sz w:val="28"/>
          <w:szCs w:val="28"/>
        </w:rPr>
      </w:pPr>
      <w:r w:rsidRPr="0075222C">
        <w:rPr>
          <w:b/>
          <w:color w:val="000000"/>
          <w:sz w:val="28"/>
          <w:szCs w:val="28"/>
          <w:u w:val="single"/>
        </w:rPr>
        <w:t>Таблица 5</w:t>
      </w:r>
      <w:r w:rsidRPr="0075222C">
        <w:rPr>
          <w:b/>
          <w:color w:val="000000"/>
          <w:sz w:val="28"/>
          <w:szCs w:val="28"/>
        </w:rPr>
        <w:tab/>
      </w:r>
      <w:r w:rsidR="0075222C">
        <w:rPr>
          <w:b/>
          <w:sz w:val="28"/>
          <w:szCs w:val="28"/>
        </w:rPr>
        <w:t xml:space="preserve">Амбулаторна дейност за </w:t>
      </w:r>
      <w:r w:rsidR="00DC2C75">
        <w:rPr>
          <w:b/>
          <w:sz w:val="28"/>
          <w:szCs w:val="28"/>
        </w:rPr>
        <w:t>периода 20</w:t>
      </w:r>
      <w:r w:rsidR="000401A5">
        <w:rPr>
          <w:b/>
          <w:sz w:val="28"/>
          <w:szCs w:val="28"/>
        </w:rPr>
        <w:t>22 -2024</w:t>
      </w:r>
      <w:r w:rsidR="00DC2C75">
        <w:rPr>
          <w:b/>
          <w:sz w:val="28"/>
          <w:szCs w:val="28"/>
        </w:rPr>
        <w:t xml:space="preserve"> г.</w:t>
      </w:r>
    </w:p>
    <w:p w14:paraId="509A8607" w14:textId="274A27F8" w:rsidR="00A638DE" w:rsidRDefault="00A638DE" w:rsidP="006F5357">
      <w:pPr>
        <w:rPr>
          <w:b/>
          <w:sz w:val="28"/>
          <w:szCs w:val="28"/>
        </w:rPr>
      </w:pPr>
    </w:p>
    <w:tbl>
      <w:tblPr>
        <w:tblW w:w="9849" w:type="dxa"/>
        <w:tblInd w:w="-356" w:type="dxa"/>
        <w:tblLayout w:type="fixed"/>
        <w:tblCellMar>
          <w:left w:w="70" w:type="dxa"/>
          <w:right w:w="70" w:type="dxa"/>
        </w:tblCellMar>
        <w:tblLook w:val="04A0" w:firstRow="1" w:lastRow="0" w:firstColumn="1" w:lastColumn="0" w:noHBand="0" w:noVBand="1"/>
      </w:tblPr>
      <w:tblGrid>
        <w:gridCol w:w="3113"/>
        <w:gridCol w:w="2246"/>
        <w:gridCol w:w="2244"/>
        <w:gridCol w:w="2246"/>
      </w:tblGrid>
      <w:tr w:rsidR="00A638DE" w:rsidRPr="00463FCF" w14:paraId="0FC369A1" w14:textId="77777777" w:rsidTr="00F0468A">
        <w:trPr>
          <w:trHeight w:val="255"/>
        </w:trPr>
        <w:tc>
          <w:tcPr>
            <w:tcW w:w="1769" w:type="dxa"/>
            <w:vMerge w:val="restart"/>
            <w:tcBorders>
              <w:top w:val="single" w:sz="4" w:space="0" w:color="auto"/>
              <w:left w:val="single" w:sz="4" w:space="0" w:color="auto"/>
              <w:right w:val="nil"/>
            </w:tcBorders>
            <w:shd w:val="clear" w:color="auto" w:fill="DBE5F1"/>
            <w:vAlign w:val="center"/>
            <w:hideMark/>
          </w:tcPr>
          <w:p w14:paraId="31B2EC45" w14:textId="77777777" w:rsidR="00A638DE" w:rsidRPr="00463FCF" w:rsidRDefault="00A638DE" w:rsidP="00F0468A">
            <w:pPr>
              <w:jc w:val="center"/>
              <w:rPr>
                <w:rFonts w:ascii="Arial" w:hAnsi="Arial" w:cs="Arial"/>
                <w:b/>
              </w:rPr>
            </w:pPr>
          </w:p>
          <w:p w14:paraId="381EF35A" w14:textId="77777777" w:rsidR="00A638DE" w:rsidRPr="00463FCF" w:rsidRDefault="00A638DE" w:rsidP="00F0468A">
            <w:pPr>
              <w:jc w:val="center"/>
              <w:rPr>
                <w:rFonts w:ascii="Arial" w:hAnsi="Arial" w:cs="Arial"/>
                <w:b/>
              </w:rPr>
            </w:pPr>
            <w:r w:rsidRPr="00463FCF">
              <w:rPr>
                <w:rFonts w:ascii="All Times New Roman" w:hAnsi="All Times New Roman" w:cs="All Times New Roman"/>
                <w:b/>
              </w:rPr>
              <w:t>Кабинети</w:t>
            </w:r>
          </w:p>
        </w:tc>
        <w:tc>
          <w:tcPr>
            <w:tcW w:w="3827" w:type="dxa"/>
            <w:gridSpan w:val="3"/>
            <w:tcBorders>
              <w:top w:val="single" w:sz="4" w:space="0" w:color="auto"/>
              <w:left w:val="single" w:sz="4" w:space="0" w:color="auto"/>
              <w:bottom w:val="single" w:sz="4" w:space="0" w:color="auto"/>
              <w:right w:val="single" w:sz="4" w:space="0" w:color="auto"/>
            </w:tcBorders>
            <w:shd w:val="clear" w:color="auto" w:fill="DBE5F1"/>
            <w:vAlign w:val="bottom"/>
            <w:hideMark/>
          </w:tcPr>
          <w:p w14:paraId="166A86D5" w14:textId="67690192" w:rsidR="00A638DE" w:rsidRPr="00463FCF" w:rsidRDefault="00A638DE" w:rsidP="00A638DE">
            <w:pPr>
              <w:jc w:val="center"/>
              <w:rPr>
                <w:rFonts w:ascii="All Times New Roman" w:hAnsi="All Times New Roman" w:cs="All Times New Roman"/>
                <w:b/>
              </w:rPr>
            </w:pPr>
            <w:r w:rsidRPr="00463FCF">
              <w:rPr>
                <w:rFonts w:ascii="All Times New Roman" w:hAnsi="All Times New Roman" w:cs="All Times New Roman"/>
                <w:b/>
              </w:rPr>
              <w:t>20</w:t>
            </w:r>
            <w:r>
              <w:rPr>
                <w:rFonts w:ascii="All Times New Roman" w:hAnsi="All Times New Roman" w:cs="All Times New Roman"/>
                <w:b/>
              </w:rPr>
              <w:t>22</w:t>
            </w:r>
            <w:r w:rsidRPr="00463FCF">
              <w:rPr>
                <w:rFonts w:ascii="All Times New Roman" w:hAnsi="All Times New Roman" w:cs="All Times New Roman"/>
                <w:b/>
              </w:rPr>
              <w:t xml:space="preserve"> г.</w:t>
            </w:r>
          </w:p>
        </w:tc>
      </w:tr>
      <w:tr w:rsidR="00A638DE" w:rsidRPr="00463FCF" w14:paraId="753EB4F1" w14:textId="77777777" w:rsidTr="00F0468A">
        <w:trPr>
          <w:trHeight w:val="765"/>
        </w:trPr>
        <w:tc>
          <w:tcPr>
            <w:tcW w:w="1769" w:type="dxa"/>
            <w:vMerge/>
            <w:tcBorders>
              <w:left w:val="single" w:sz="4" w:space="0" w:color="auto"/>
              <w:bottom w:val="single" w:sz="4" w:space="0" w:color="auto"/>
              <w:right w:val="single" w:sz="4" w:space="0" w:color="auto"/>
            </w:tcBorders>
            <w:shd w:val="clear" w:color="auto" w:fill="DBE5F1"/>
            <w:vAlign w:val="center"/>
            <w:hideMark/>
          </w:tcPr>
          <w:p w14:paraId="56B80D91" w14:textId="77777777" w:rsidR="00A638DE" w:rsidRPr="00463FCF" w:rsidRDefault="00A638DE" w:rsidP="00F0468A">
            <w:pPr>
              <w:jc w:val="center"/>
              <w:rPr>
                <w:rFonts w:ascii="All Times New Roman" w:hAnsi="All Times New Roman" w:cs="All Times New Roman"/>
                <w:b/>
              </w:rPr>
            </w:pPr>
          </w:p>
        </w:tc>
        <w:tc>
          <w:tcPr>
            <w:tcW w:w="1276" w:type="dxa"/>
            <w:tcBorders>
              <w:top w:val="nil"/>
              <w:left w:val="nil"/>
              <w:bottom w:val="single" w:sz="4" w:space="0" w:color="auto"/>
              <w:right w:val="single" w:sz="4" w:space="0" w:color="auto"/>
            </w:tcBorders>
            <w:shd w:val="clear" w:color="auto" w:fill="DBE5F1"/>
            <w:vAlign w:val="center"/>
            <w:hideMark/>
          </w:tcPr>
          <w:p w14:paraId="6DED69D6" w14:textId="77777777" w:rsidR="00A638DE" w:rsidRPr="00463FCF" w:rsidRDefault="00A638DE" w:rsidP="00F0468A">
            <w:pPr>
              <w:jc w:val="center"/>
              <w:rPr>
                <w:b/>
              </w:rPr>
            </w:pPr>
            <w:r w:rsidRPr="00463FCF">
              <w:rPr>
                <w:b/>
              </w:rPr>
              <w:t>Общ бр. прегледи</w:t>
            </w:r>
          </w:p>
        </w:tc>
        <w:tc>
          <w:tcPr>
            <w:tcW w:w="1275" w:type="dxa"/>
            <w:tcBorders>
              <w:top w:val="nil"/>
              <w:left w:val="nil"/>
              <w:bottom w:val="single" w:sz="4" w:space="0" w:color="auto"/>
              <w:right w:val="single" w:sz="4" w:space="0" w:color="auto"/>
            </w:tcBorders>
            <w:shd w:val="clear" w:color="auto" w:fill="DBE5F1"/>
            <w:vAlign w:val="center"/>
            <w:hideMark/>
          </w:tcPr>
          <w:p w14:paraId="480221BD" w14:textId="77777777" w:rsidR="00A638DE" w:rsidRDefault="00A638DE" w:rsidP="00F0468A">
            <w:pPr>
              <w:jc w:val="center"/>
              <w:rPr>
                <w:b/>
              </w:rPr>
            </w:pPr>
            <w:r w:rsidRPr="00463FCF">
              <w:rPr>
                <w:b/>
              </w:rPr>
              <w:t>Натоваре</w:t>
            </w:r>
            <w:r>
              <w:rPr>
                <w:b/>
              </w:rPr>
              <w:t>-</w:t>
            </w:r>
          </w:p>
          <w:p w14:paraId="14D53830" w14:textId="77777777" w:rsidR="00A638DE" w:rsidRPr="00463FCF" w:rsidRDefault="00A638DE" w:rsidP="00F0468A">
            <w:pPr>
              <w:jc w:val="center"/>
              <w:rPr>
                <w:b/>
              </w:rPr>
            </w:pPr>
            <w:r w:rsidRPr="00463FCF">
              <w:rPr>
                <w:b/>
              </w:rPr>
              <w:t>ност на ден</w:t>
            </w:r>
          </w:p>
        </w:tc>
        <w:tc>
          <w:tcPr>
            <w:tcW w:w="1276" w:type="dxa"/>
            <w:tcBorders>
              <w:top w:val="nil"/>
              <w:left w:val="nil"/>
              <w:bottom w:val="single" w:sz="4" w:space="0" w:color="auto"/>
              <w:right w:val="single" w:sz="4" w:space="0" w:color="auto"/>
            </w:tcBorders>
            <w:shd w:val="clear" w:color="auto" w:fill="DBE5F1"/>
            <w:vAlign w:val="center"/>
            <w:hideMark/>
          </w:tcPr>
          <w:p w14:paraId="52D94BD3" w14:textId="2E41A00B" w:rsidR="00A638DE" w:rsidRPr="00463FCF" w:rsidRDefault="00A638DE" w:rsidP="00DB650E">
            <w:pPr>
              <w:jc w:val="center"/>
              <w:rPr>
                <w:b/>
              </w:rPr>
            </w:pPr>
            <w:r w:rsidRPr="00463FCF">
              <w:rPr>
                <w:b/>
              </w:rPr>
              <w:t>Натовареност на час</w:t>
            </w:r>
          </w:p>
        </w:tc>
      </w:tr>
      <w:tr w:rsidR="00A638DE" w:rsidRPr="00086A14" w14:paraId="12ADF222" w14:textId="77777777" w:rsidTr="00F0468A">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1B072D9" w14:textId="77777777" w:rsidR="00A638DE" w:rsidRPr="0075222C" w:rsidRDefault="00A638DE" w:rsidP="00F0468A">
            <w:pPr>
              <w:spacing w:line="360" w:lineRule="auto"/>
              <w:jc w:val="both"/>
              <w:rPr>
                <w:sz w:val="24"/>
                <w:szCs w:val="24"/>
              </w:rPr>
            </w:pPr>
            <w:r w:rsidRPr="0075222C">
              <w:rPr>
                <w:sz w:val="24"/>
                <w:szCs w:val="24"/>
              </w:rPr>
              <w:t>Венерология</w:t>
            </w:r>
          </w:p>
        </w:tc>
        <w:tc>
          <w:tcPr>
            <w:tcW w:w="1276" w:type="dxa"/>
            <w:tcBorders>
              <w:top w:val="nil"/>
              <w:left w:val="nil"/>
              <w:bottom w:val="single" w:sz="4" w:space="0" w:color="auto"/>
              <w:right w:val="single" w:sz="4" w:space="0" w:color="auto"/>
            </w:tcBorders>
            <w:shd w:val="clear" w:color="auto" w:fill="auto"/>
            <w:noWrap/>
            <w:vAlign w:val="bottom"/>
          </w:tcPr>
          <w:p w14:paraId="69329485" w14:textId="066F379B" w:rsidR="00A638DE" w:rsidRPr="00086A14" w:rsidRDefault="00A638DE" w:rsidP="00F0468A">
            <w:pPr>
              <w:spacing w:line="360" w:lineRule="auto"/>
              <w:jc w:val="right"/>
              <w:rPr>
                <w:sz w:val="24"/>
                <w:szCs w:val="24"/>
              </w:rPr>
            </w:pPr>
            <w:r>
              <w:rPr>
                <w:sz w:val="24"/>
                <w:szCs w:val="24"/>
              </w:rPr>
              <w:t>832</w:t>
            </w:r>
          </w:p>
        </w:tc>
        <w:tc>
          <w:tcPr>
            <w:tcW w:w="1275" w:type="dxa"/>
            <w:tcBorders>
              <w:top w:val="nil"/>
              <w:left w:val="nil"/>
              <w:bottom w:val="single" w:sz="4" w:space="0" w:color="auto"/>
              <w:right w:val="single" w:sz="4" w:space="0" w:color="auto"/>
            </w:tcBorders>
            <w:shd w:val="clear" w:color="auto" w:fill="auto"/>
            <w:noWrap/>
            <w:vAlign w:val="bottom"/>
          </w:tcPr>
          <w:p w14:paraId="54789A2B" w14:textId="4574A217" w:rsidR="00A638DE" w:rsidRPr="00086A14" w:rsidRDefault="00A638DE" w:rsidP="00F0468A">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31BF4B06" w14:textId="7421883E" w:rsidR="00A638DE" w:rsidRPr="00086A14" w:rsidRDefault="00A638DE" w:rsidP="00F0468A">
            <w:pPr>
              <w:spacing w:line="360" w:lineRule="auto"/>
              <w:jc w:val="center"/>
              <w:rPr>
                <w:sz w:val="24"/>
                <w:szCs w:val="24"/>
                <w:highlight w:val="red"/>
              </w:rPr>
            </w:pPr>
          </w:p>
        </w:tc>
      </w:tr>
      <w:tr w:rsidR="00A638DE" w:rsidRPr="00086A14" w14:paraId="6569C4B9" w14:textId="77777777" w:rsidTr="00F0468A">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62ECABC" w14:textId="77777777" w:rsidR="00A638DE" w:rsidRPr="0075222C" w:rsidRDefault="00A638DE" w:rsidP="00F0468A">
            <w:pPr>
              <w:spacing w:line="360" w:lineRule="auto"/>
              <w:jc w:val="both"/>
              <w:rPr>
                <w:sz w:val="24"/>
                <w:szCs w:val="24"/>
              </w:rPr>
            </w:pPr>
            <w:r w:rsidRPr="0075222C">
              <w:rPr>
                <w:sz w:val="24"/>
                <w:szCs w:val="24"/>
              </w:rPr>
              <w:t>Микология</w:t>
            </w:r>
          </w:p>
        </w:tc>
        <w:tc>
          <w:tcPr>
            <w:tcW w:w="1276" w:type="dxa"/>
            <w:tcBorders>
              <w:top w:val="nil"/>
              <w:left w:val="nil"/>
              <w:bottom w:val="single" w:sz="4" w:space="0" w:color="auto"/>
              <w:right w:val="single" w:sz="4" w:space="0" w:color="auto"/>
            </w:tcBorders>
            <w:shd w:val="clear" w:color="auto" w:fill="auto"/>
            <w:noWrap/>
            <w:vAlign w:val="bottom"/>
          </w:tcPr>
          <w:p w14:paraId="3C24539B" w14:textId="46893C38" w:rsidR="00A638DE" w:rsidRPr="00086A14" w:rsidRDefault="00A638DE" w:rsidP="00F0468A">
            <w:pPr>
              <w:spacing w:line="360" w:lineRule="auto"/>
              <w:jc w:val="right"/>
              <w:rPr>
                <w:sz w:val="24"/>
                <w:szCs w:val="24"/>
              </w:rPr>
            </w:pPr>
            <w:r>
              <w:rPr>
                <w:sz w:val="24"/>
                <w:szCs w:val="24"/>
              </w:rPr>
              <w:t>3121</w:t>
            </w:r>
          </w:p>
        </w:tc>
        <w:tc>
          <w:tcPr>
            <w:tcW w:w="1275" w:type="dxa"/>
            <w:tcBorders>
              <w:top w:val="nil"/>
              <w:left w:val="nil"/>
              <w:bottom w:val="single" w:sz="4" w:space="0" w:color="auto"/>
              <w:right w:val="single" w:sz="4" w:space="0" w:color="auto"/>
            </w:tcBorders>
            <w:shd w:val="clear" w:color="auto" w:fill="auto"/>
            <w:noWrap/>
            <w:vAlign w:val="bottom"/>
          </w:tcPr>
          <w:p w14:paraId="58A83BD2" w14:textId="60213F0E" w:rsidR="00A638DE" w:rsidRPr="00086A14" w:rsidRDefault="00A638DE" w:rsidP="00F0468A">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490BD150" w14:textId="267B3808" w:rsidR="00A638DE" w:rsidRPr="00086A14" w:rsidRDefault="00A638DE" w:rsidP="00F0468A">
            <w:pPr>
              <w:spacing w:line="360" w:lineRule="auto"/>
              <w:jc w:val="center"/>
              <w:rPr>
                <w:sz w:val="24"/>
                <w:szCs w:val="24"/>
                <w:highlight w:val="red"/>
              </w:rPr>
            </w:pPr>
          </w:p>
        </w:tc>
      </w:tr>
      <w:tr w:rsidR="00A638DE" w:rsidRPr="00086A14" w14:paraId="568DB5B3" w14:textId="77777777" w:rsidTr="00F0468A">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5ACE52B" w14:textId="77777777" w:rsidR="00A638DE" w:rsidRPr="0075222C" w:rsidRDefault="00A638DE" w:rsidP="00F0468A">
            <w:pPr>
              <w:spacing w:line="360" w:lineRule="auto"/>
              <w:jc w:val="both"/>
              <w:rPr>
                <w:sz w:val="24"/>
                <w:szCs w:val="24"/>
              </w:rPr>
            </w:pPr>
            <w:r w:rsidRPr="0075222C">
              <w:rPr>
                <w:sz w:val="24"/>
                <w:szCs w:val="24"/>
              </w:rPr>
              <w:t>Алергология</w:t>
            </w:r>
          </w:p>
        </w:tc>
        <w:tc>
          <w:tcPr>
            <w:tcW w:w="1276" w:type="dxa"/>
            <w:tcBorders>
              <w:top w:val="nil"/>
              <w:left w:val="nil"/>
              <w:bottom w:val="single" w:sz="4" w:space="0" w:color="auto"/>
              <w:right w:val="single" w:sz="4" w:space="0" w:color="auto"/>
            </w:tcBorders>
            <w:shd w:val="clear" w:color="auto" w:fill="auto"/>
            <w:noWrap/>
            <w:vAlign w:val="bottom"/>
          </w:tcPr>
          <w:p w14:paraId="74E0750A" w14:textId="4F570BD8" w:rsidR="00A638DE" w:rsidRPr="00086A14" w:rsidRDefault="00A638DE" w:rsidP="00F0468A">
            <w:pPr>
              <w:spacing w:line="360" w:lineRule="auto"/>
              <w:jc w:val="right"/>
              <w:rPr>
                <w:sz w:val="24"/>
                <w:szCs w:val="24"/>
              </w:rPr>
            </w:pPr>
            <w:r>
              <w:rPr>
                <w:sz w:val="24"/>
                <w:szCs w:val="24"/>
              </w:rPr>
              <w:t>2472</w:t>
            </w:r>
          </w:p>
        </w:tc>
        <w:tc>
          <w:tcPr>
            <w:tcW w:w="1275" w:type="dxa"/>
            <w:tcBorders>
              <w:top w:val="nil"/>
              <w:left w:val="nil"/>
              <w:bottom w:val="single" w:sz="4" w:space="0" w:color="auto"/>
              <w:right w:val="single" w:sz="4" w:space="0" w:color="auto"/>
            </w:tcBorders>
            <w:shd w:val="clear" w:color="auto" w:fill="auto"/>
            <w:noWrap/>
            <w:vAlign w:val="bottom"/>
          </w:tcPr>
          <w:p w14:paraId="61F6F957" w14:textId="30949AD6" w:rsidR="00A638DE" w:rsidRPr="00086A14" w:rsidRDefault="00A638DE" w:rsidP="00F0468A">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5AC8706C" w14:textId="767CE61B" w:rsidR="00A638DE" w:rsidRPr="00086A14" w:rsidRDefault="00A638DE" w:rsidP="00F0468A">
            <w:pPr>
              <w:spacing w:line="360" w:lineRule="auto"/>
              <w:jc w:val="center"/>
              <w:rPr>
                <w:sz w:val="24"/>
                <w:szCs w:val="24"/>
                <w:highlight w:val="red"/>
              </w:rPr>
            </w:pPr>
          </w:p>
        </w:tc>
      </w:tr>
      <w:tr w:rsidR="00A638DE" w:rsidRPr="00086A14" w14:paraId="766D5CAC" w14:textId="77777777" w:rsidTr="00F0468A">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5808566" w14:textId="77777777" w:rsidR="00A638DE" w:rsidRPr="0075222C" w:rsidRDefault="00A638DE" w:rsidP="00F0468A">
            <w:pPr>
              <w:spacing w:line="360" w:lineRule="auto"/>
              <w:jc w:val="both"/>
              <w:rPr>
                <w:sz w:val="24"/>
                <w:szCs w:val="24"/>
              </w:rPr>
            </w:pPr>
            <w:r w:rsidRPr="0075222C">
              <w:rPr>
                <w:sz w:val="24"/>
                <w:szCs w:val="24"/>
              </w:rPr>
              <w:t>Обща дерматология</w:t>
            </w:r>
          </w:p>
        </w:tc>
        <w:tc>
          <w:tcPr>
            <w:tcW w:w="1276" w:type="dxa"/>
            <w:tcBorders>
              <w:top w:val="nil"/>
              <w:left w:val="nil"/>
              <w:bottom w:val="single" w:sz="4" w:space="0" w:color="auto"/>
              <w:right w:val="single" w:sz="4" w:space="0" w:color="auto"/>
            </w:tcBorders>
            <w:shd w:val="clear" w:color="auto" w:fill="auto"/>
            <w:noWrap/>
            <w:vAlign w:val="bottom"/>
          </w:tcPr>
          <w:p w14:paraId="7E8A46B5" w14:textId="7EE58AD1" w:rsidR="00A638DE" w:rsidRPr="00086A14" w:rsidRDefault="00A638DE" w:rsidP="00F0468A">
            <w:pPr>
              <w:spacing w:line="360" w:lineRule="auto"/>
              <w:jc w:val="right"/>
              <w:rPr>
                <w:sz w:val="24"/>
                <w:szCs w:val="24"/>
              </w:rPr>
            </w:pPr>
            <w:r>
              <w:rPr>
                <w:sz w:val="24"/>
                <w:szCs w:val="24"/>
              </w:rPr>
              <w:t>5788</w:t>
            </w:r>
          </w:p>
        </w:tc>
        <w:tc>
          <w:tcPr>
            <w:tcW w:w="1275" w:type="dxa"/>
            <w:tcBorders>
              <w:top w:val="nil"/>
              <w:left w:val="nil"/>
              <w:bottom w:val="single" w:sz="4" w:space="0" w:color="auto"/>
              <w:right w:val="single" w:sz="4" w:space="0" w:color="auto"/>
            </w:tcBorders>
            <w:shd w:val="clear" w:color="auto" w:fill="auto"/>
            <w:noWrap/>
            <w:vAlign w:val="bottom"/>
          </w:tcPr>
          <w:p w14:paraId="19C797D9" w14:textId="647EFCC4" w:rsidR="00A638DE" w:rsidRPr="00086A14" w:rsidRDefault="00A638DE" w:rsidP="00F0468A">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191930AF" w14:textId="5004D57D" w:rsidR="00A638DE" w:rsidRPr="00086A14" w:rsidRDefault="00A638DE" w:rsidP="00F0468A">
            <w:pPr>
              <w:spacing w:line="360" w:lineRule="auto"/>
              <w:jc w:val="center"/>
              <w:rPr>
                <w:sz w:val="24"/>
                <w:szCs w:val="24"/>
                <w:highlight w:val="red"/>
              </w:rPr>
            </w:pPr>
          </w:p>
        </w:tc>
      </w:tr>
      <w:tr w:rsidR="00A638DE" w:rsidRPr="00086A14" w14:paraId="7613A7B5" w14:textId="77777777" w:rsidTr="00F0468A">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C892E0A" w14:textId="77777777" w:rsidR="00A638DE" w:rsidRPr="0075222C" w:rsidRDefault="00A638DE" w:rsidP="00F0468A">
            <w:pPr>
              <w:spacing w:line="360" w:lineRule="auto"/>
              <w:jc w:val="both"/>
              <w:rPr>
                <w:sz w:val="24"/>
                <w:szCs w:val="24"/>
              </w:rPr>
            </w:pPr>
            <w:r w:rsidRPr="0075222C">
              <w:rPr>
                <w:sz w:val="24"/>
                <w:szCs w:val="24"/>
              </w:rPr>
              <w:t>Детска дерматология</w:t>
            </w:r>
          </w:p>
        </w:tc>
        <w:tc>
          <w:tcPr>
            <w:tcW w:w="1276" w:type="dxa"/>
            <w:tcBorders>
              <w:top w:val="nil"/>
              <w:left w:val="nil"/>
              <w:bottom w:val="single" w:sz="4" w:space="0" w:color="auto"/>
              <w:right w:val="single" w:sz="4" w:space="0" w:color="auto"/>
            </w:tcBorders>
            <w:shd w:val="clear" w:color="auto" w:fill="auto"/>
            <w:noWrap/>
            <w:vAlign w:val="bottom"/>
          </w:tcPr>
          <w:p w14:paraId="15B823B5" w14:textId="48AE2B88" w:rsidR="00A638DE" w:rsidRPr="00086A14" w:rsidRDefault="00A638DE" w:rsidP="00F0468A">
            <w:pPr>
              <w:spacing w:line="360" w:lineRule="auto"/>
              <w:jc w:val="right"/>
              <w:rPr>
                <w:sz w:val="24"/>
                <w:szCs w:val="24"/>
              </w:rPr>
            </w:pPr>
            <w:r>
              <w:rPr>
                <w:sz w:val="24"/>
                <w:szCs w:val="24"/>
              </w:rPr>
              <w:t>2553</w:t>
            </w:r>
          </w:p>
        </w:tc>
        <w:tc>
          <w:tcPr>
            <w:tcW w:w="1275" w:type="dxa"/>
            <w:tcBorders>
              <w:top w:val="nil"/>
              <w:left w:val="nil"/>
              <w:bottom w:val="single" w:sz="4" w:space="0" w:color="auto"/>
              <w:right w:val="single" w:sz="4" w:space="0" w:color="auto"/>
            </w:tcBorders>
            <w:shd w:val="clear" w:color="auto" w:fill="auto"/>
            <w:noWrap/>
            <w:vAlign w:val="bottom"/>
          </w:tcPr>
          <w:p w14:paraId="543E83B6" w14:textId="6CFF219C" w:rsidR="00A638DE" w:rsidRPr="00086A14" w:rsidRDefault="00A638DE" w:rsidP="00F0468A">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7D4FB65A" w14:textId="76B3DBAB" w:rsidR="00A638DE" w:rsidRPr="00086A14" w:rsidRDefault="00A638DE" w:rsidP="00F0468A">
            <w:pPr>
              <w:spacing w:line="360" w:lineRule="auto"/>
              <w:jc w:val="center"/>
              <w:rPr>
                <w:sz w:val="24"/>
                <w:szCs w:val="24"/>
                <w:highlight w:val="red"/>
              </w:rPr>
            </w:pPr>
          </w:p>
        </w:tc>
      </w:tr>
      <w:tr w:rsidR="00A638DE" w:rsidRPr="00086A14" w14:paraId="1CBA5DEB" w14:textId="77777777" w:rsidTr="00F0468A">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B15C542" w14:textId="77777777" w:rsidR="00A638DE" w:rsidRPr="0075222C" w:rsidRDefault="00A638DE" w:rsidP="00F0468A">
            <w:pPr>
              <w:spacing w:line="360" w:lineRule="auto"/>
              <w:jc w:val="both"/>
              <w:rPr>
                <w:sz w:val="24"/>
                <w:szCs w:val="24"/>
              </w:rPr>
            </w:pPr>
            <w:r w:rsidRPr="0075222C">
              <w:rPr>
                <w:sz w:val="24"/>
                <w:szCs w:val="24"/>
              </w:rPr>
              <w:t>Физиотерапия</w:t>
            </w:r>
          </w:p>
        </w:tc>
        <w:tc>
          <w:tcPr>
            <w:tcW w:w="1276" w:type="dxa"/>
            <w:tcBorders>
              <w:top w:val="nil"/>
              <w:left w:val="nil"/>
              <w:bottom w:val="single" w:sz="4" w:space="0" w:color="auto"/>
              <w:right w:val="single" w:sz="4" w:space="0" w:color="auto"/>
            </w:tcBorders>
            <w:shd w:val="clear" w:color="auto" w:fill="auto"/>
            <w:noWrap/>
            <w:vAlign w:val="bottom"/>
          </w:tcPr>
          <w:p w14:paraId="3D3D7494" w14:textId="4624F351" w:rsidR="00A638DE" w:rsidRPr="00086A14" w:rsidRDefault="00A638DE" w:rsidP="00F0468A">
            <w:pPr>
              <w:spacing w:line="360" w:lineRule="auto"/>
              <w:jc w:val="right"/>
              <w:rPr>
                <w:sz w:val="24"/>
                <w:szCs w:val="24"/>
              </w:rPr>
            </w:pPr>
            <w:r>
              <w:rPr>
                <w:sz w:val="24"/>
                <w:szCs w:val="24"/>
              </w:rPr>
              <w:t>431</w:t>
            </w:r>
          </w:p>
        </w:tc>
        <w:tc>
          <w:tcPr>
            <w:tcW w:w="1275" w:type="dxa"/>
            <w:tcBorders>
              <w:top w:val="nil"/>
              <w:left w:val="nil"/>
              <w:bottom w:val="single" w:sz="4" w:space="0" w:color="auto"/>
              <w:right w:val="single" w:sz="4" w:space="0" w:color="auto"/>
            </w:tcBorders>
            <w:shd w:val="clear" w:color="auto" w:fill="auto"/>
            <w:noWrap/>
            <w:vAlign w:val="bottom"/>
          </w:tcPr>
          <w:p w14:paraId="79AE387D" w14:textId="69B84A20" w:rsidR="00A638DE" w:rsidRPr="00086A14" w:rsidRDefault="00A638DE" w:rsidP="00F0468A">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2BBA14BD" w14:textId="12B94C7E" w:rsidR="00A638DE" w:rsidRPr="00086A14" w:rsidRDefault="00A638DE" w:rsidP="00F0468A">
            <w:pPr>
              <w:spacing w:line="360" w:lineRule="auto"/>
              <w:jc w:val="center"/>
              <w:rPr>
                <w:sz w:val="24"/>
                <w:szCs w:val="24"/>
                <w:highlight w:val="red"/>
              </w:rPr>
            </w:pPr>
          </w:p>
        </w:tc>
      </w:tr>
      <w:tr w:rsidR="00A638DE" w:rsidRPr="000401A5" w14:paraId="34834AB5" w14:textId="77777777" w:rsidTr="00F0468A">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4B1D03F" w14:textId="77777777" w:rsidR="00A638DE" w:rsidRPr="0075222C" w:rsidRDefault="00A638DE" w:rsidP="00F0468A">
            <w:pPr>
              <w:spacing w:line="360" w:lineRule="auto"/>
              <w:jc w:val="both"/>
              <w:rPr>
                <w:b/>
                <w:sz w:val="24"/>
                <w:szCs w:val="24"/>
              </w:rPr>
            </w:pPr>
            <w:r w:rsidRPr="0075222C">
              <w:rPr>
                <w:b/>
                <w:sz w:val="24"/>
                <w:szCs w:val="24"/>
              </w:rPr>
              <w:t>ОБЩО</w:t>
            </w:r>
          </w:p>
        </w:tc>
        <w:tc>
          <w:tcPr>
            <w:tcW w:w="1276" w:type="dxa"/>
            <w:tcBorders>
              <w:top w:val="nil"/>
              <w:left w:val="nil"/>
              <w:bottom w:val="single" w:sz="4" w:space="0" w:color="auto"/>
              <w:right w:val="single" w:sz="4" w:space="0" w:color="auto"/>
            </w:tcBorders>
            <w:shd w:val="clear" w:color="auto" w:fill="auto"/>
            <w:noWrap/>
            <w:vAlign w:val="bottom"/>
          </w:tcPr>
          <w:p w14:paraId="248ECC7E" w14:textId="2B06F6DD" w:rsidR="00A638DE" w:rsidRPr="00086A14" w:rsidRDefault="00A638DE" w:rsidP="00D10122">
            <w:pPr>
              <w:spacing w:line="360" w:lineRule="auto"/>
              <w:jc w:val="right"/>
              <w:rPr>
                <w:b/>
                <w:sz w:val="24"/>
                <w:szCs w:val="24"/>
              </w:rPr>
            </w:pPr>
            <w:r>
              <w:rPr>
                <w:b/>
                <w:sz w:val="24"/>
                <w:szCs w:val="24"/>
              </w:rPr>
              <w:t>151</w:t>
            </w:r>
            <w:r w:rsidR="00D10122">
              <w:rPr>
                <w:b/>
                <w:sz w:val="24"/>
                <w:szCs w:val="24"/>
              </w:rPr>
              <w:t>9</w:t>
            </w:r>
            <w:r>
              <w:rPr>
                <w:b/>
                <w:sz w:val="24"/>
                <w:szCs w:val="24"/>
              </w:rPr>
              <w:t>7</w:t>
            </w:r>
          </w:p>
        </w:tc>
        <w:tc>
          <w:tcPr>
            <w:tcW w:w="1275" w:type="dxa"/>
            <w:tcBorders>
              <w:top w:val="nil"/>
              <w:left w:val="nil"/>
              <w:bottom w:val="single" w:sz="4" w:space="0" w:color="auto"/>
              <w:right w:val="single" w:sz="4" w:space="0" w:color="auto"/>
            </w:tcBorders>
            <w:shd w:val="clear" w:color="auto" w:fill="auto"/>
            <w:noWrap/>
            <w:vAlign w:val="bottom"/>
          </w:tcPr>
          <w:p w14:paraId="1547BBD1" w14:textId="77777777" w:rsidR="00A638DE" w:rsidRPr="000401A5" w:rsidRDefault="00A638DE" w:rsidP="00F0468A">
            <w:pPr>
              <w:spacing w:line="360" w:lineRule="auto"/>
              <w:jc w:val="right"/>
              <w:rPr>
                <w:b/>
                <w:sz w:val="24"/>
                <w:szCs w:val="24"/>
                <w:highlight w:val="yellow"/>
              </w:rPr>
            </w:pPr>
          </w:p>
        </w:tc>
        <w:tc>
          <w:tcPr>
            <w:tcW w:w="1276" w:type="dxa"/>
            <w:tcBorders>
              <w:top w:val="nil"/>
              <w:left w:val="nil"/>
              <w:bottom w:val="single" w:sz="4" w:space="0" w:color="auto"/>
              <w:right w:val="single" w:sz="4" w:space="0" w:color="auto"/>
            </w:tcBorders>
            <w:shd w:val="clear" w:color="auto" w:fill="auto"/>
            <w:noWrap/>
            <w:vAlign w:val="bottom"/>
          </w:tcPr>
          <w:p w14:paraId="7BFD03AF" w14:textId="77777777" w:rsidR="00A638DE" w:rsidRPr="000401A5" w:rsidRDefault="00A638DE" w:rsidP="00F0468A">
            <w:pPr>
              <w:spacing w:line="360" w:lineRule="auto"/>
              <w:jc w:val="right"/>
              <w:rPr>
                <w:b/>
                <w:sz w:val="24"/>
                <w:szCs w:val="24"/>
                <w:highlight w:val="yellow"/>
              </w:rPr>
            </w:pPr>
          </w:p>
        </w:tc>
      </w:tr>
    </w:tbl>
    <w:p w14:paraId="62EC15C1" w14:textId="0DF176BC" w:rsidR="00A638DE" w:rsidRDefault="00A638DE" w:rsidP="006F5357">
      <w:pPr>
        <w:rPr>
          <w:b/>
          <w:sz w:val="28"/>
          <w:szCs w:val="28"/>
        </w:rPr>
      </w:pPr>
    </w:p>
    <w:p w14:paraId="0364B4DC" w14:textId="77777777" w:rsidR="00A638DE" w:rsidRPr="00DC2C75" w:rsidRDefault="00A638DE" w:rsidP="006F5357">
      <w:pPr>
        <w:rPr>
          <w:b/>
          <w:sz w:val="28"/>
          <w:szCs w:val="28"/>
        </w:rPr>
      </w:pPr>
    </w:p>
    <w:p w14:paraId="2807EF45" w14:textId="77777777" w:rsidR="006F5357" w:rsidRDefault="006F5357" w:rsidP="006F5357">
      <w:pPr>
        <w:rPr>
          <w:rFonts w:ascii="Arial" w:hAnsi="Arial" w:cs="Arial"/>
        </w:rPr>
      </w:pPr>
    </w:p>
    <w:tbl>
      <w:tblPr>
        <w:tblW w:w="9849" w:type="dxa"/>
        <w:tblInd w:w="-356" w:type="dxa"/>
        <w:tblLayout w:type="fixed"/>
        <w:tblCellMar>
          <w:left w:w="70" w:type="dxa"/>
          <w:right w:w="70" w:type="dxa"/>
        </w:tblCellMar>
        <w:tblLook w:val="04A0" w:firstRow="1" w:lastRow="0" w:firstColumn="1" w:lastColumn="0" w:noHBand="0" w:noVBand="1"/>
      </w:tblPr>
      <w:tblGrid>
        <w:gridCol w:w="1769"/>
        <w:gridCol w:w="1276"/>
        <w:gridCol w:w="1275"/>
        <w:gridCol w:w="1276"/>
        <w:gridCol w:w="1276"/>
        <w:gridCol w:w="1276"/>
        <w:gridCol w:w="1701"/>
      </w:tblGrid>
      <w:tr w:rsidR="006F5357" w:rsidRPr="00062BA2" w14:paraId="2EA5A486" w14:textId="77777777" w:rsidTr="008C63A3">
        <w:trPr>
          <w:trHeight w:val="255"/>
        </w:trPr>
        <w:tc>
          <w:tcPr>
            <w:tcW w:w="1769" w:type="dxa"/>
            <w:vMerge w:val="restart"/>
            <w:tcBorders>
              <w:top w:val="single" w:sz="4" w:space="0" w:color="auto"/>
              <w:left w:val="single" w:sz="4" w:space="0" w:color="auto"/>
              <w:right w:val="nil"/>
            </w:tcBorders>
            <w:shd w:val="clear" w:color="auto" w:fill="DBE5F1"/>
            <w:vAlign w:val="center"/>
            <w:hideMark/>
          </w:tcPr>
          <w:p w14:paraId="5372E110" w14:textId="77777777" w:rsidR="006F5357" w:rsidRPr="00463FCF" w:rsidRDefault="006F5357" w:rsidP="008C63A3">
            <w:pPr>
              <w:jc w:val="center"/>
              <w:rPr>
                <w:rFonts w:ascii="Arial" w:hAnsi="Arial" w:cs="Arial"/>
                <w:b/>
              </w:rPr>
            </w:pPr>
          </w:p>
          <w:p w14:paraId="79310916" w14:textId="77777777" w:rsidR="006F5357" w:rsidRPr="00463FCF" w:rsidRDefault="006F5357" w:rsidP="008C63A3">
            <w:pPr>
              <w:jc w:val="center"/>
              <w:rPr>
                <w:rFonts w:ascii="Arial" w:hAnsi="Arial" w:cs="Arial"/>
                <w:b/>
              </w:rPr>
            </w:pPr>
            <w:r w:rsidRPr="00463FCF">
              <w:rPr>
                <w:rFonts w:ascii="All Times New Roman" w:hAnsi="All Times New Roman" w:cs="All Times New Roman"/>
                <w:b/>
              </w:rPr>
              <w:t>Кабинети</w:t>
            </w:r>
          </w:p>
        </w:tc>
        <w:tc>
          <w:tcPr>
            <w:tcW w:w="3827" w:type="dxa"/>
            <w:gridSpan w:val="3"/>
            <w:tcBorders>
              <w:top w:val="single" w:sz="4" w:space="0" w:color="auto"/>
              <w:left w:val="single" w:sz="4" w:space="0" w:color="auto"/>
              <w:bottom w:val="single" w:sz="4" w:space="0" w:color="auto"/>
              <w:right w:val="single" w:sz="4" w:space="0" w:color="auto"/>
            </w:tcBorders>
            <w:shd w:val="clear" w:color="auto" w:fill="DBE5F1"/>
            <w:vAlign w:val="bottom"/>
            <w:hideMark/>
          </w:tcPr>
          <w:p w14:paraId="69368EDF" w14:textId="6DFF9EC4" w:rsidR="006F5357" w:rsidRPr="00463FCF" w:rsidRDefault="006F5357" w:rsidP="000401A5">
            <w:pPr>
              <w:jc w:val="center"/>
              <w:rPr>
                <w:rFonts w:ascii="All Times New Roman" w:hAnsi="All Times New Roman" w:cs="All Times New Roman"/>
                <w:b/>
              </w:rPr>
            </w:pPr>
            <w:r w:rsidRPr="00463FCF">
              <w:rPr>
                <w:rFonts w:ascii="All Times New Roman" w:hAnsi="All Times New Roman" w:cs="All Times New Roman"/>
                <w:b/>
              </w:rPr>
              <w:t>20</w:t>
            </w:r>
            <w:r w:rsidR="000401A5">
              <w:rPr>
                <w:rFonts w:ascii="All Times New Roman" w:hAnsi="All Times New Roman" w:cs="All Times New Roman"/>
                <w:b/>
              </w:rPr>
              <w:t>23</w:t>
            </w:r>
            <w:r w:rsidRPr="00463FCF">
              <w:rPr>
                <w:rFonts w:ascii="All Times New Roman" w:hAnsi="All Times New Roman" w:cs="All Times New Roman"/>
                <w:b/>
              </w:rPr>
              <w:t xml:space="preserve"> г.</w:t>
            </w:r>
          </w:p>
        </w:tc>
        <w:tc>
          <w:tcPr>
            <w:tcW w:w="4253" w:type="dxa"/>
            <w:gridSpan w:val="3"/>
            <w:tcBorders>
              <w:top w:val="single" w:sz="4" w:space="0" w:color="auto"/>
              <w:left w:val="nil"/>
              <w:bottom w:val="single" w:sz="4" w:space="0" w:color="auto"/>
              <w:right w:val="single" w:sz="4" w:space="0" w:color="auto"/>
            </w:tcBorders>
            <w:shd w:val="clear" w:color="auto" w:fill="DBE5F1"/>
            <w:vAlign w:val="bottom"/>
            <w:hideMark/>
          </w:tcPr>
          <w:p w14:paraId="6D13E0D8" w14:textId="7893A6FE" w:rsidR="006F5357" w:rsidRPr="00463FCF" w:rsidRDefault="006F5357" w:rsidP="000401A5">
            <w:pPr>
              <w:jc w:val="center"/>
              <w:rPr>
                <w:rFonts w:ascii="All Times New Roman" w:hAnsi="All Times New Roman" w:cs="All Times New Roman"/>
                <w:b/>
              </w:rPr>
            </w:pPr>
            <w:r w:rsidRPr="00463FCF">
              <w:rPr>
                <w:rFonts w:ascii="All Times New Roman" w:hAnsi="All Times New Roman" w:cs="All Times New Roman"/>
                <w:b/>
              </w:rPr>
              <w:t>20</w:t>
            </w:r>
            <w:r>
              <w:rPr>
                <w:rFonts w:ascii="All Times New Roman" w:hAnsi="All Times New Roman" w:cs="All Times New Roman"/>
                <w:b/>
              </w:rPr>
              <w:t>2</w:t>
            </w:r>
            <w:r w:rsidR="000401A5">
              <w:rPr>
                <w:rFonts w:ascii="All Times New Roman" w:hAnsi="All Times New Roman" w:cs="All Times New Roman"/>
                <w:b/>
              </w:rPr>
              <w:t>4</w:t>
            </w:r>
            <w:r w:rsidRPr="00463FCF">
              <w:rPr>
                <w:rFonts w:ascii="All Times New Roman" w:hAnsi="All Times New Roman" w:cs="All Times New Roman"/>
                <w:b/>
              </w:rPr>
              <w:t xml:space="preserve"> г.</w:t>
            </w:r>
          </w:p>
        </w:tc>
      </w:tr>
      <w:tr w:rsidR="006F5357" w:rsidRPr="00062BA2" w14:paraId="53730531" w14:textId="77777777" w:rsidTr="008C63A3">
        <w:trPr>
          <w:trHeight w:val="765"/>
        </w:trPr>
        <w:tc>
          <w:tcPr>
            <w:tcW w:w="1769" w:type="dxa"/>
            <w:vMerge/>
            <w:tcBorders>
              <w:left w:val="single" w:sz="4" w:space="0" w:color="auto"/>
              <w:bottom w:val="single" w:sz="4" w:space="0" w:color="auto"/>
              <w:right w:val="single" w:sz="4" w:space="0" w:color="auto"/>
            </w:tcBorders>
            <w:shd w:val="clear" w:color="auto" w:fill="DBE5F1"/>
            <w:vAlign w:val="center"/>
            <w:hideMark/>
          </w:tcPr>
          <w:p w14:paraId="23A56B71" w14:textId="77777777" w:rsidR="006F5357" w:rsidRPr="00463FCF" w:rsidRDefault="006F5357" w:rsidP="008C63A3">
            <w:pPr>
              <w:jc w:val="center"/>
              <w:rPr>
                <w:rFonts w:ascii="All Times New Roman" w:hAnsi="All Times New Roman" w:cs="All Times New Roman"/>
                <w:b/>
              </w:rPr>
            </w:pPr>
          </w:p>
        </w:tc>
        <w:tc>
          <w:tcPr>
            <w:tcW w:w="1276" w:type="dxa"/>
            <w:tcBorders>
              <w:top w:val="nil"/>
              <w:left w:val="nil"/>
              <w:bottom w:val="single" w:sz="4" w:space="0" w:color="auto"/>
              <w:right w:val="single" w:sz="4" w:space="0" w:color="auto"/>
            </w:tcBorders>
            <w:shd w:val="clear" w:color="auto" w:fill="DBE5F1"/>
            <w:vAlign w:val="center"/>
            <w:hideMark/>
          </w:tcPr>
          <w:p w14:paraId="1C17A1D3" w14:textId="77777777" w:rsidR="006F5357" w:rsidRPr="00463FCF" w:rsidRDefault="006F5357" w:rsidP="008C63A3">
            <w:pPr>
              <w:jc w:val="center"/>
              <w:rPr>
                <w:b/>
              </w:rPr>
            </w:pPr>
            <w:r w:rsidRPr="00463FCF">
              <w:rPr>
                <w:b/>
              </w:rPr>
              <w:t>Общ бр. прегледи</w:t>
            </w:r>
          </w:p>
        </w:tc>
        <w:tc>
          <w:tcPr>
            <w:tcW w:w="1275" w:type="dxa"/>
            <w:tcBorders>
              <w:top w:val="nil"/>
              <w:left w:val="nil"/>
              <w:bottom w:val="single" w:sz="4" w:space="0" w:color="auto"/>
              <w:right w:val="single" w:sz="4" w:space="0" w:color="auto"/>
            </w:tcBorders>
            <w:shd w:val="clear" w:color="auto" w:fill="DBE5F1"/>
            <w:vAlign w:val="center"/>
            <w:hideMark/>
          </w:tcPr>
          <w:p w14:paraId="51A7D1F9" w14:textId="77777777" w:rsidR="006F5357" w:rsidRDefault="006F5357" w:rsidP="008C63A3">
            <w:pPr>
              <w:jc w:val="center"/>
              <w:rPr>
                <w:b/>
              </w:rPr>
            </w:pPr>
            <w:r w:rsidRPr="00463FCF">
              <w:rPr>
                <w:b/>
              </w:rPr>
              <w:t>Натоваре</w:t>
            </w:r>
            <w:r>
              <w:rPr>
                <w:b/>
              </w:rPr>
              <w:t>-</w:t>
            </w:r>
          </w:p>
          <w:p w14:paraId="2E2F31BF" w14:textId="77777777" w:rsidR="006F5357" w:rsidRPr="00463FCF" w:rsidRDefault="006F5357" w:rsidP="008C63A3">
            <w:pPr>
              <w:jc w:val="center"/>
              <w:rPr>
                <w:b/>
              </w:rPr>
            </w:pPr>
            <w:r w:rsidRPr="00463FCF">
              <w:rPr>
                <w:b/>
              </w:rPr>
              <w:t>ност на ден</w:t>
            </w:r>
          </w:p>
        </w:tc>
        <w:tc>
          <w:tcPr>
            <w:tcW w:w="1276" w:type="dxa"/>
            <w:tcBorders>
              <w:top w:val="nil"/>
              <w:left w:val="nil"/>
              <w:bottom w:val="single" w:sz="4" w:space="0" w:color="auto"/>
              <w:right w:val="single" w:sz="4" w:space="0" w:color="auto"/>
            </w:tcBorders>
            <w:shd w:val="clear" w:color="auto" w:fill="DBE5F1"/>
            <w:vAlign w:val="center"/>
            <w:hideMark/>
          </w:tcPr>
          <w:p w14:paraId="639442A1" w14:textId="77777777" w:rsidR="006F5357" w:rsidRPr="00463FCF" w:rsidRDefault="006F5357" w:rsidP="008C63A3">
            <w:pPr>
              <w:jc w:val="center"/>
              <w:rPr>
                <w:b/>
              </w:rPr>
            </w:pPr>
            <w:r w:rsidRPr="00463FCF">
              <w:rPr>
                <w:b/>
              </w:rPr>
              <w:t>Натоваре</w:t>
            </w:r>
            <w:r>
              <w:rPr>
                <w:b/>
              </w:rPr>
              <w:t xml:space="preserve">- </w:t>
            </w:r>
            <w:r w:rsidRPr="00463FCF">
              <w:rPr>
                <w:b/>
              </w:rPr>
              <w:t>ност на час</w:t>
            </w:r>
          </w:p>
        </w:tc>
        <w:tc>
          <w:tcPr>
            <w:tcW w:w="1276" w:type="dxa"/>
            <w:tcBorders>
              <w:top w:val="nil"/>
              <w:left w:val="nil"/>
              <w:bottom w:val="single" w:sz="4" w:space="0" w:color="auto"/>
              <w:right w:val="single" w:sz="4" w:space="0" w:color="auto"/>
            </w:tcBorders>
            <w:shd w:val="clear" w:color="auto" w:fill="DBE5F1"/>
            <w:vAlign w:val="center"/>
            <w:hideMark/>
          </w:tcPr>
          <w:p w14:paraId="49CCF6F3" w14:textId="77777777" w:rsidR="006F5357" w:rsidRPr="00463FCF" w:rsidRDefault="006F5357" w:rsidP="008C63A3">
            <w:pPr>
              <w:jc w:val="center"/>
              <w:rPr>
                <w:b/>
              </w:rPr>
            </w:pPr>
            <w:r w:rsidRPr="00463FCF">
              <w:rPr>
                <w:b/>
              </w:rPr>
              <w:t>Общ бр. прегледи</w:t>
            </w:r>
          </w:p>
        </w:tc>
        <w:tc>
          <w:tcPr>
            <w:tcW w:w="1276" w:type="dxa"/>
            <w:tcBorders>
              <w:top w:val="nil"/>
              <w:left w:val="nil"/>
              <w:bottom w:val="single" w:sz="4" w:space="0" w:color="auto"/>
              <w:right w:val="single" w:sz="4" w:space="0" w:color="auto"/>
            </w:tcBorders>
            <w:shd w:val="clear" w:color="auto" w:fill="DBE5F1"/>
            <w:vAlign w:val="center"/>
            <w:hideMark/>
          </w:tcPr>
          <w:p w14:paraId="572AA7A9" w14:textId="77777777" w:rsidR="006F5357" w:rsidRDefault="006F5357" w:rsidP="008C63A3">
            <w:pPr>
              <w:jc w:val="center"/>
              <w:rPr>
                <w:b/>
              </w:rPr>
            </w:pPr>
            <w:r w:rsidRPr="00463FCF">
              <w:rPr>
                <w:b/>
              </w:rPr>
              <w:t>Натоваре</w:t>
            </w:r>
            <w:r>
              <w:rPr>
                <w:b/>
              </w:rPr>
              <w:t>-</w:t>
            </w:r>
          </w:p>
          <w:p w14:paraId="1A6EE101" w14:textId="77777777" w:rsidR="006F5357" w:rsidRPr="00463FCF" w:rsidRDefault="006F5357" w:rsidP="008C63A3">
            <w:pPr>
              <w:jc w:val="center"/>
              <w:rPr>
                <w:b/>
              </w:rPr>
            </w:pPr>
            <w:r w:rsidRPr="00463FCF">
              <w:rPr>
                <w:b/>
              </w:rPr>
              <w:t>ност на ден</w:t>
            </w:r>
          </w:p>
        </w:tc>
        <w:tc>
          <w:tcPr>
            <w:tcW w:w="1701" w:type="dxa"/>
            <w:tcBorders>
              <w:top w:val="nil"/>
              <w:left w:val="nil"/>
              <w:bottom w:val="single" w:sz="4" w:space="0" w:color="auto"/>
              <w:right w:val="single" w:sz="4" w:space="0" w:color="auto"/>
            </w:tcBorders>
            <w:shd w:val="clear" w:color="auto" w:fill="DBE5F1"/>
            <w:vAlign w:val="center"/>
            <w:hideMark/>
          </w:tcPr>
          <w:p w14:paraId="2ABA9857" w14:textId="1970D099" w:rsidR="006F5357" w:rsidRPr="00463FCF" w:rsidRDefault="00DB650E" w:rsidP="008C63A3">
            <w:pPr>
              <w:jc w:val="center"/>
              <w:rPr>
                <w:b/>
              </w:rPr>
            </w:pPr>
            <w:r>
              <w:rPr>
                <w:b/>
                <w:lang w:val="bg-BG"/>
              </w:rPr>
              <w:t>Н</w:t>
            </w:r>
            <w:r w:rsidR="006F5357" w:rsidRPr="00463FCF">
              <w:rPr>
                <w:b/>
              </w:rPr>
              <w:t>атовареност на час</w:t>
            </w:r>
          </w:p>
        </w:tc>
      </w:tr>
      <w:tr w:rsidR="006F5357" w:rsidRPr="0075222C" w14:paraId="1D729D2B" w14:textId="77777777" w:rsidTr="008C63A3">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E9AFC7E" w14:textId="77777777" w:rsidR="006F5357" w:rsidRPr="0075222C" w:rsidRDefault="006F5357" w:rsidP="008C63A3">
            <w:pPr>
              <w:spacing w:line="360" w:lineRule="auto"/>
              <w:jc w:val="both"/>
              <w:rPr>
                <w:sz w:val="24"/>
                <w:szCs w:val="24"/>
              </w:rPr>
            </w:pPr>
            <w:r w:rsidRPr="0075222C">
              <w:rPr>
                <w:sz w:val="24"/>
                <w:szCs w:val="24"/>
              </w:rPr>
              <w:t>Венерология</w:t>
            </w:r>
          </w:p>
        </w:tc>
        <w:tc>
          <w:tcPr>
            <w:tcW w:w="1276" w:type="dxa"/>
            <w:tcBorders>
              <w:top w:val="nil"/>
              <w:left w:val="nil"/>
              <w:bottom w:val="single" w:sz="4" w:space="0" w:color="auto"/>
              <w:right w:val="single" w:sz="4" w:space="0" w:color="auto"/>
            </w:tcBorders>
            <w:shd w:val="clear" w:color="auto" w:fill="auto"/>
            <w:noWrap/>
            <w:vAlign w:val="bottom"/>
          </w:tcPr>
          <w:p w14:paraId="1AD569DB" w14:textId="3BA4198C" w:rsidR="006F5357" w:rsidRPr="00086A14" w:rsidRDefault="00086A14" w:rsidP="008C63A3">
            <w:pPr>
              <w:spacing w:line="360" w:lineRule="auto"/>
              <w:jc w:val="right"/>
              <w:rPr>
                <w:sz w:val="24"/>
                <w:szCs w:val="24"/>
              </w:rPr>
            </w:pPr>
            <w:r>
              <w:rPr>
                <w:sz w:val="24"/>
                <w:szCs w:val="24"/>
              </w:rPr>
              <w:t>344</w:t>
            </w:r>
          </w:p>
        </w:tc>
        <w:tc>
          <w:tcPr>
            <w:tcW w:w="1275" w:type="dxa"/>
            <w:tcBorders>
              <w:top w:val="nil"/>
              <w:left w:val="nil"/>
              <w:bottom w:val="single" w:sz="4" w:space="0" w:color="auto"/>
              <w:right w:val="single" w:sz="4" w:space="0" w:color="auto"/>
            </w:tcBorders>
            <w:shd w:val="clear" w:color="auto" w:fill="auto"/>
            <w:noWrap/>
            <w:vAlign w:val="bottom"/>
          </w:tcPr>
          <w:p w14:paraId="084AC89C" w14:textId="434486E0"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37FEB82D" w14:textId="079A3DE1"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41EC7655" w14:textId="3E5F06E8" w:rsidR="006F5357" w:rsidRPr="00EE0709" w:rsidRDefault="00EE0709" w:rsidP="0002053C">
            <w:pPr>
              <w:spacing w:line="360" w:lineRule="auto"/>
              <w:jc w:val="right"/>
              <w:rPr>
                <w:sz w:val="24"/>
                <w:szCs w:val="24"/>
              </w:rPr>
            </w:pPr>
            <w:r>
              <w:rPr>
                <w:sz w:val="24"/>
                <w:szCs w:val="24"/>
              </w:rPr>
              <w:t>739</w:t>
            </w:r>
          </w:p>
        </w:tc>
        <w:tc>
          <w:tcPr>
            <w:tcW w:w="1276" w:type="dxa"/>
            <w:tcBorders>
              <w:top w:val="nil"/>
              <w:left w:val="nil"/>
              <w:bottom w:val="single" w:sz="4" w:space="0" w:color="auto"/>
              <w:right w:val="single" w:sz="4" w:space="0" w:color="auto"/>
            </w:tcBorders>
            <w:shd w:val="clear" w:color="auto" w:fill="auto"/>
            <w:noWrap/>
            <w:vAlign w:val="bottom"/>
          </w:tcPr>
          <w:p w14:paraId="27846882" w14:textId="67D00881" w:rsidR="006F5357" w:rsidRPr="00086A14" w:rsidRDefault="006F5357" w:rsidP="008C63A3">
            <w:pPr>
              <w:spacing w:line="360" w:lineRule="auto"/>
              <w:jc w:val="right"/>
              <w:rPr>
                <w:sz w:val="24"/>
                <w:szCs w:val="24"/>
                <w:highlight w:val="red"/>
              </w:rPr>
            </w:pPr>
          </w:p>
        </w:tc>
        <w:tc>
          <w:tcPr>
            <w:tcW w:w="1701" w:type="dxa"/>
            <w:tcBorders>
              <w:top w:val="nil"/>
              <w:left w:val="nil"/>
              <w:bottom w:val="single" w:sz="4" w:space="0" w:color="auto"/>
              <w:right w:val="single" w:sz="4" w:space="0" w:color="auto"/>
            </w:tcBorders>
            <w:shd w:val="clear" w:color="auto" w:fill="auto"/>
            <w:noWrap/>
            <w:vAlign w:val="bottom"/>
          </w:tcPr>
          <w:p w14:paraId="1DA9FD99" w14:textId="077D2A65" w:rsidR="006F5357" w:rsidRPr="00086A14" w:rsidRDefault="006F5357" w:rsidP="008C63A3">
            <w:pPr>
              <w:spacing w:line="360" w:lineRule="auto"/>
              <w:jc w:val="center"/>
              <w:rPr>
                <w:sz w:val="24"/>
                <w:szCs w:val="24"/>
                <w:highlight w:val="red"/>
              </w:rPr>
            </w:pPr>
          </w:p>
        </w:tc>
      </w:tr>
      <w:tr w:rsidR="006F5357" w:rsidRPr="0075222C" w14:paraId="2C5031C5" w14:textId="77777777" w:rsidTr="008C63A3">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1043224" w14:textId="77777777" w:rsidR="006F5357" w:rsidRPr="0075222C" w:rsidRDefault="006F5357" w:rsidP="008C63A3">
            <w:pPr>
              <w:spacing w:line="360" w:lineRule="auto"/>
              <w:jc w:val="both"/>
              <w:rPr>
                <w:sz w:val="24"/>
                <w:szCs w:val="24"/>
              </w:rPr>
            </w:pPr>
            <w:r w:rsidRPr="0075222C">
              <w:rPr>
                <w:sz w:val="24"/>
                <w:szCs w:val="24"/>
              </w:rPr>
              <w:lastRenderedPageBreak/>
              <w:t>Микология</w:t>
            </w:r>
          </w:p>
        </w:tc>
        <w:tc>
          <w:tcPr>
            <w:tcW w:w="1276" w:type="dxa"/>
            <w:tcBorders>
              <w:top w:val="nil"/>
              <w:left w:val="nil"/>
              <w:bottom w:val="single" w:sz="4" w:space="0" w:color="auto"/>
              <w:right w:val="single" w:sz="4" w:space="0" w:color="auto"/>
            </w:tcBorders>
            <w:shd w:val="clear" w:color="auto" w:fill="auto"/>
            <w:noWrap/>
            <w:vAlign w:val="bottom"/>
          </w:tcPr>
          <w:p w14:paraId="29047FC6" w14:textId="0C2E997E" w:rsidR="006F5357" w:rsidRPr="00086A14" w:rsidRDefault="00086A14" w:rsidP="008C63A3">
            <w:pPr>
              <w:spacing w:line="360" w:lineRule="auto"/>
              <w:jc w:val="right"/>
              <w:rPr>
                <w:sz w:val="24"/>
                <w:szCs w:val="24"/>
              </w:rPr>
            </w:pPr>
            <w:r>
              <w:rPr>
                <w:sz w:val="24"/>
                <w:szCs w:val="24"/>
              </w:rPr>
              <w:t>2849</w:t>
            </w:r>
          </w:p>
        </w:tc>
        <w:tc>
          <w:tcPr>
            <w:tcW w:w="1275" w:type="dxa"/>
            <w:tcBorders>
              <w:top w:val="nil"/>
              <w:left w:val="nil"/>
              <w:bottom w:val="single" w:sz="4" w:space="0" w:color="auto"/>
              <w:right w:val="single" w:sz="4" w:space="0" w:color="auto"/>
            </w:tcBorders>
            <w:shd w:val="clear" w:color="auto" w:fill="auto"/>
            <w:noWrap/>
            <w:vAlign w:val="bottom"/>
          </w:tcPr>
          <w:p w14:paraId="2CA6899A" w14:textId="432CE685"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0BF9950B" w14:textId="36F72AAC"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00D76E0A" w14:textId="3C7FC060" w:rsidR="006F5357" w:rsidRPr="00EE0709" w:rsidRDefault="00EE0709" w:rsidP="0002053C">
            <w:pPr>
              <w:spacing w:line="360" w:lineRule="auto"/>
              <w:jc w:val="right"/>
              <w:rPr>
                <w:sz w:val="24"/>
                <w:szCs w:val="24"/>
              </w:rPr>
            </w:pPr>
            <w:r>
              <w:rPr>
                <w:sz w:val="24"/>
                <w:szCs w:val="24"/>
              </w:rPr>
              <w:t>2249</w:t>
            </w:r>
          </w:p>
        </w:tc>
        <w:tc>
          <w:tcPr>
            <w:tcW w:w="1276" w:type="dxa"/>
            <w:tcBorders>
              <w:top w:val="nil"/>
              <w:left w:val="nil"/>
              <w:bottom w:val="single" w:sz="4" w:space="0" w:color="auto"/>
              <w:right w:val="single" w:sz="4" w:space="0" w:color="auto"/>
            </w:tcBorders>
            <w:shd w:val="clear" w:color="auto" w:fill="auto"/>
            <w:noWrap/>
            <w:vAlign w:val="bottom"/>
          </w:tcPr>
          <w:p w14:paraId="63A51B18" w14:textId="51A7D27C" w:rsidR="006F5357" w:rsidRPr="00086A14" w:rsidRDefault="006F5357" w:rsidP="008C63A3">
            <w:pPr>
              <w:spacing w:line="360" w:lineRule="auto"/>
              <w:jc w:val="right"/>
              <w:rPr>
                <w:sz w:val="24"/>
                <w:szCs w:val="24"/>
                <w:highlight w:val="red"/>
              </w:rPr>
            </w:pPr>
          </w:p>
        </w:tc>
        <w:tc>
          <w:tcPr>
            <w:tcW w:w="1701" w:type="dxa"/>
            <w:tcBorders>
              <w:top w:val="nil"/>
              <w:left w:val="nil"/>
              <w:bottom w:val="single" w:sz="4" w:space="0" w:color="auto"/>
              <w:right w:val="single" w:sz="4" w:space="0" w:color="auto"/>
            </w:tcBorders>
            <w:shd w:val="clear" w:color="auto" w:fill="auto"/>
            <w:noWrap/>
            <w:vAlign w:val="bottom"/>
          </w:tcPr>
          <w:p w14:paraId="500D6107" w14:textId="32E33653" w:rsidR="006F5357" w:rsidRPr="00086A14" w:rsidRDefault="006F5357" w:rsidP="008C63A3">
            <w:pPr>
              <w:spacing w:line="360" w:lineRule="auto"/>
              <w:jc w:val="center"/>
              <w:rPr>
                <w:sz w:val="24"/>
                <w:szCs w:val="24"/>
                <w:highlight w:val="red"/>
              </w:rPr>
            </w:pPr>
          </w:p>
        </w:tc>
      </w:tr>
      <w:tr w:rsidR="006F5357" w:rsidRPr="0075222C" w14:paraId="5B0CEE1C" w14:textId="77777777" w:rsidTr="008C63A3">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B921F72" w14:textId="77777777" w:rsidR="006F5357" w:rsidRPr="0075222C" w:rsidRDefault="006F5357" w:rsidP="008C63A3">
            <w:pPr>
              <w:spacing w:line="360" w:lineRule="auto"/>
              <w:jc w:val="both"/>
              <w:rPr>
                <w:sz w:val="24"/>
                <w:szCs w:val="24"/>
              </w:rPr>
            </w:pPr>
            <w:r w:rsidRPr="0075222C">
              <w:rPr>
                <w:sz w:val="24"/>
                <w:szCs w:val="24"/>
              </w:rPr>
              <w:t>Алергология</w:t>
            </w:r>
          </w:p>
        </w:tc>
        <w:tc>
          <w:tcPr>
            <w:tcW w:w="1276" w:type="dxa"/>
            <w:tcBorders>
              <w:top w:val="nil"/>
              <w:left w:val="nil"/>
              <w:bottom w:val="single" w:sz="4" w:space="0" w:color="auto"/>
              <w:right w:val="single" w:sz="4" w:space="0" w:color="auto"/>
            </w:tcBorders>
            <w:shd w:val="clear" w:color="auto" w:fill="auto"/>
            <w:noWrap/>
            <w:vAlign w:val="bottom"/>
          </w:tcPr>
          <w:p w14:paraId="4FCD19D3" w14:textId="37AEBD7F" w:rsidR="006F5357" w:rsidRPr="00086A14" w:rsidRDefault="00086A14" w:rsidP="008C63A3">
            <w:pPr>
              <w:spacing w:line="360" w:lineRule="auto"/>
              <w:jc w:val="right"/>
              <w:rPr>
                <w:sz w:val="24"/>
                <w:szCs w:val="24"/>
              </w:rPr>
            </w:pPr>
            <w:r w:rsidRPr="00086A14">
              <w:rPr>
                <w:sz w:val="24"/>
                <w:szCs w:val="24"/>
              </w:rPr>
              <w:t>2427</w:t>
            </w:r>
          </w:p>
        </w:tc>
        <w:tc>
          <w:tcPr>
            <w:tcW w:w="1275" w:type="dxa"/>
            <w:tcBorders>
              <w:top w:val="nil"/>
              <w:left w:val="nil"/>
              <w:bottom w:val="single" w:sz="4" w:space="0" w:color="auto"/>
              <w:right w:val="single" w:sz="4" w:space="0" w:color="auto"/>
            </w:tcBorders>
            <w:shd w:val="clear" w:color="auto" w:fill="auto"/>
            <w:noWrap/>
            <w:vAlign w:val="bottom"/>
          </w:tcPr>
          <w:p w14:paraId="0A64A373" w14:textId="517DB0EB"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51DF268D" w14:textId="2C945495"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78D6DCC4" w14:textId="3FDD853A" w:rsidR="006F5357" w:rsidRPr="00EE0709" w:rsidRDefault="00EE0709" w:rsidP="0002053C">
            <w:pPr>
              <w:spacing w:line="360" w:lineRule="auto"/>
              <w:jc w:val="right"/>
              <w:rPr>
                <w:sz w:val="24"/>
                <w:szCs w:val="24"/>
              </w:rPr>
            </w:pPr>
            <w:r>
              <w:rPr>
                <w:sz w:val="24"/>
                <w:szCs w:val="24"/>
              </w:rPr>
              <w:t>1399</w:t>
            </w:r>
          </w:p>
        </w:tc>
        <w:tc>
          <w:tcPr>
            <w:tcW w:w="1276" w:type="dxa"/>
            <w:tcBorders>
              <w:top w:val="nil"/>
              <w:left w:val="nil"/>
              <w:bottom w:val="single" w:sz="4" w:space="0" w:color="auto"/>
              <w:right w:val="single" w:sz="4" w:space="0" w:color="auto"/>
            </w:tcBorders>
            <w:shd w:val="clear" w:color="auto" w:fill="auto"/>
            <w:noWrap/>
            <w:vAlign w:val="bottom"/>
          </w:tcPr>
          <w:p w14:paraId="65E03A78" w14:textId="548182AF" w:rsidR="006F5357" w:rsidRPr="00086A14" w:rsidRDefault="006F5357" w:rsidP="008C63A3">
            <w:pPr>
              <w:spacing w:line="360" w:lineRule="auto"/>
              <w:jc w:val="right"/>
              <w:rPr>
                <w:sz w:val="24"/>
                <w:szCs w:val="24"/>
                <w:highlight w:val="red"/>
              </w:rPr>
            </w:pPr>
          </w:p>
        </w:tc>
        <w:tc>
          <w:tcPr>
            <w:tcW w:w="1701" w:type="dxa"/>
            <w:tcBorders>
              <w:top w:val="nil"/>
              <w:left w:val="nil"/>
              <w:bottom w:val="single" w:sz="4" w:space="0" w:color="auto"/>
              <w:right w:val="single" w:sz="4" w:space="0" w:color="auto"/>
            </w:tcBorders>
            <w:shd w:val="clear" w:color="auto" w:fill="auto"/>
            <w:noWrap/>
            <w:vAlign w:val="bottom"/>
          </w:tcPr>
          <w:p w14:paraId="663003C1" w14:textId="2E42D210" w:rsidR="006F5357" w:rsidRPr="00086A14" w:rsidRDefault="006F5357" w:rsidP="008C63A3">
            <w:pPr>
              <w:spacing w:line="360" w:lineRule="auto"/>
              <w:jc w:val="center"/>
              <w:rPr>
                <w:sz w:val="24"/>
                <w:szCs w:val="24"/>
                <w:highlight w:val="red"/>
              </w:rPr>
            </w:pPr>
          </w:p>
        </w:tc>
      </w:tr>
      <w:tr w:rsidR="006F5357" w:rsidRPr="0075222C" w14:paraId="3382E953" w14:textId="77777777" w:rsidTr="008C63A3">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1790B3" w14:textId="77777777" w:rsidR="006F5357" w:rsidRPr="0075222C" w:rsidRDefault="006F5357" w:rsidP="008C63A3">
            <w:pPr>
              <w:spacing w:line="360" w:lineRule="auto"/>
              <w:jc w:val="both"/>
              <w:rPr>
                <w:sz w:val="24"/>
                <w:szCs w:val="24"/>
              </w:rPr>
            </w:pPr>
            <w:r w:rsidRPr="0075222C">
              <w:rPr>
                <w:sz w:val="24"/>
                <w:szCs w:val="24"/>
              </w:rPr>
              <w:t>Обща дерматология</w:t>
            </w:r>
          </w:p>
        </w:tc>
        <w:tc>
          <w:tcPr>
            <w:tcW w:w="1276" w:type="dxa"/>
            <w:tcBorders>
              <w:top w:val="nil"/>
              <w:left w:val="nil"/>
              <w:bottom w:val="single" w:sz="4" w:space="0" w:color="auto"/>
              <w:right w:val="single" w:sz="4" w:space="0" w:color="auto"/>
            </w:tcBorders>
            <w:shd w:val="clear" w:color="auto" w:fill="auto"/>
            <w:noWrap/>
            <w:vAlign w:val="bottom"/>
          </w:tcPr>
          <w:p w14:paraId="1516E56B" w14:textId="1A595BEC" w:rsidR="006F5357" w:rsidRPr="00086A14" w:rsidRDefault="00086A14" w:rsidP="008C63A3">
            <w:pPr>
              <w:spacing w:line="360" w:lineRule="auto"/>
              <w:jc w:val="right"/>
              <w:rPr>
                <w:sz w:val="24"/>
                <w:szCs w:val="24"/>
              </w:rPr>
            </w:pPr>
            <w:r>
              <w:rPr>
                <w:sz w:val="24"/>
                <w:szCs w:val="24"/>
              </w:rPr>
              <w:t>5669</w:t>
            </w:r>
          </w:p>
        </w:tc>
        <w:tc>
          <w:tcPr>
            <w:tcW w:w="1275" w:type="dxa"/>
            <w:tcBorders>
              <w:top w:val="nil"/>
              <w:left w:val="nil"/>
              <w:bottom w:val="single" w:sz="4" w:space="0" w:color="auto"/>
              <w:right w:val="single" w:sz="4" w:space="0" w:color="auto"/>
            </w:tcBorders>
            <w:shd w:val="clear" w:color="auto" w:fill="auto"/>
            <w:noWrap/>
            <w:vAlign w:val="bottom"/>
          </w:tcPr>
          <w:p w14:paraId="2A6BEACD" w14:textId="36179620"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091B8568" w14:textId="5DF90A93"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7FD98C77" w14:textId="4E5893C2" w:rsidR="006F5357" w:rsidRPr="00EE0709" w:rsidRDefault="00EE0709" w:rsidP="0002053C">
            <w:pPr>
              <w:spacing w:line="360" w:lineRule="auto"/>
              <w:jc w:val="right"/>
              <w:rPr>
                <w:sz w:val="24"/>
                <w:szCs w:val="24"/>
              </w:rPr>
            </w:pPr>
            <w:r>
              <w:rPr>
                <w:sz w:val="24"/>
                <w:szCs w:val="24"/>
              </w:rPr>
              <w:t>7232</w:t>
            </w:r>
          </w:p>
        </w:tc>
        <w:tc>
          <w:tcPr>
            <w:tcW w:w="1276" w:type="dxa"/>
            <w:tcBorders>
              <w:top w:val="nil"/>
              <w:left w:val="nil"/>
              <w:bottom w:val="single" w:sz="4" w:space="0" w:color="auto"/>
              <w:right w:val="single" w:sz="4" w:space="0" w:color="auto"/>
            </w:tcBorders>
            <w:shd w:val="clear" w:color="auto" w:fill="auto"/>
            <w:noWrap/>
            <w:vAlign w:val="bottom"/>
          </w:tcPr>
          <w:p w14:paraId="57EEBF71" w14:textId="392E742A" w:rsidR="006F5357" w:rsidRPr="00086A14" w:rsidRDefault="006F5357" w:rsidP="008C63A3">
            <w:pPr>
              <w:spacing w:line="360" w:lineRule="auto"/>
              <w:jc w:val="right"/>
              <w:rPr>
                <w:sz w:val="24"/>
                <w:szCs w:val="24"/>
                <w:highlight w:val="red"/>
              </w:rPr>
            </w:pPr>
          </w:p>
        </w:tc>
        <w:tc>
          <w:tcPr>
            <w:tcW w:w="1701" w:type="dxa"/>
            <w:tcBorders>
              <w:top w:val="nil"/>
              <w:left w:val="nil"/>
              <w:bottom w:val="single" w:sz="4" w:space="0" w:color="auto"/>
              <w:right w:val="single" w:sz="4" w:space="0" w:color="auto"/>
            </w:tcBorders>
            <w:shd w:val="clear" w:color="auto" w:fill="auto"/>
            <w:noWrap/>
            <w:vAlign w:val="bottom"/>
          </w:tcPr>
          <w:p w14:paraId="7D3348F5" w14:textId="077F495F" w:rsidR="006F5357" w:rsidRPr="00086A14" w:rsidRDefault="006F5357" w:rsidP="008C63A3">
            <w:pPr>
              <w:spacing w:line="360" w:lineRule="auto"/>
              <w:jc w:val="center"/>
              <w:rPr>
                <w:sz w:val="24"/>
                <w:szCs w:val="24"/>
                <w:highlight w:val="red"/>
              </w:rPr>
            </w:pPr>
          </w:p>
        </w:tc>
      </w:tr>
      <w:tr w:rsidR="006F5357" w:rsidRPr="0075222C" w14:paraId="3337654F" w14:textId="77777777" w:rsidTr="008C63A3">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03DD49E" w14:textId="77777777" w:rsidR="006F5357" w:rsidRPr="0075222C" w:rsidRDefault="006F5357" w:rsidP="008C63A3">
            <w:pPr>
              <w:spacing w:line="360" w:lineRule="auto"/>
              <w:jc w:val="both"/>
              <w:rPr>
                <w:sz w:val="24"/>
                <w:szCs w:val="24"/>
              </w:rPr>
            </w:pPr>
            <w:r w:rsidRPr="0075222C">
              <w:rPr>
                <w:sz w:val="24"/>
                <w:szCs w:val="24"/>
              </w:rPr>
              <w:t>Детска дерматология</w:t>
            </w:r>
          </w:p>
        </w:tc>
        <w:tc>
          <w:tcPr>
            <w:tcW w:w="1276" w:type="dxa"/>
            <w:tcBorders>
              <w:top w:val="nil"/>
              <w:left w:val="nil"/>
              <w:bottom w:val="single" w:sz="4" w:space="0" w:color="auto"/>
              <w:right w:val="single" w:sz="4" w:space="0" w:color="auto"/>
            </w:tcBorders>
            <w:shd w:val="clear" w:color="auto" w:fill="auto"/>
            <w:noWrap/>
            <w:vAlign w:val="bottom"/>
          </w:tcPr>
          <w:p w14:paraId="1F128578" w14:textId="3C344D20" w:rsidR="006F5357" w:rsidRPr="00086A14" w:rsidRDefault="00086A14" w:rsidP="008C63A3">
            <w:pPr>
              <w:spacing w:line="360" w:lineRule="auto"/>
              <w:jc w:val="right"/>
              <w:rPr>
                <w:sz w:val="24"/>
                <w:szCs w:val="24"/>
              </w:rPr>
            </w:pPr>
            <w:r>
              <w:rPr>
                <w:sz w:val="24"/>
                <w:szCs w:val="24"/>
              </w:rPr>
              <w:t>2539</w:t>
            </w:r>
          </w:p>
        </w:tc>
        <w:tc>
          <w:tcPr>
            <w:tcW w:w="1275" w:type="dxa"/>
            <w:tcBorders>
              <w:top w:val="nil"/>
              <w:left w:val="nil"/>
              <w:bottom w:val="single" w:sz="4" w:space="0" w:color="auto"/>
              <w:right w:val="single" w:sz="4" w:space="0" w:color="auto"/>
            </w:tcBorders>
            <w:shd w:val="clear" w:color="auto" w:fill="auto"/>
            <w:noWrap/>
            <w:vAlign w:val="bottom"/>
          </w:tcPr>
          <w:p w14:paraId="24971ECB" w14:textId="58C19B00"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54850F30" w14:textId="41E7129B"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0FA47C2F" w14:textId="52814982" w:rsidR="006F5357" w:rsidRPr="00EE0709" w:rsidRDefault="00EE0709" w:rsidP="0002053C">
            <w:pPr>
              <w:spacing w:line="360" w:lineRule="auto"/>
              <w:jc w:val="right"/>
              <w:rPr>
                <w:sz w:val="24"/>
                <w:szCs w:val="24"/>
              </w:rPr>
            </w:pPr>
            <w:r>
              <w:rPr>
                <w:sz w:val="24"/>
                <w:szCs w:val="24"/>
              </w:rPr>
              <w:t>1846</w:t>
            </w:r>
          </w:p>
        </w:tc>
        <w:tc>
          <w:tcPr>
            <w:tcW w:w="1276" w:type="dxa"/>
            <w:tcBorders>
              <w:top w:val="nil"/>
              <w:left w:val="nil"/>
              <w:bottom w:val="single" w:sz="4" w:space="0" w:color="auto"/>
              <w:right w:val="single" w:sz="4" w:space="0" w:color="auto"/>
            </w:tcBorders>
            <w:shd w:val="clear" w:color="auto" w:fill="auto"/>
            <w:noWrap/>
            <w:vAlign w:val="bottom"/>
          </w:tcPr>
          <w:p w14:paraId="343CBF16" w14:textId="0469A3BA" w:rsidR="006F5357" w:rsidRPr="00086A14" w:rsidRDefault="006F5357" w:rsidP="008C63A3">
            <w:pPr>
              <w:spacing w:line="360" w:lineRule="auto"/>
              <w:jc w:val="right"/>
              <w:rPr>
                <w:sz w:val="24"/>
                <w:szCs w:val="24"/>
                <w:highlight w:val="red"/>
              </w:rPr>
            </w:pPr>
          </w:p>
        </w:tc>
        <w:tc>
          <w:tcPr>
            <w:tcW w:w="1701" w:type="dxa"/>
            <w:tcBorders>
              <w:top w:val="nil"/>
              <w:left w:val="nil"/>
              <w:bottom w:val="single" w:sz="4" w:space="0" w:color="auto"/>
              <w:right w:val="single" w:sz="4" w:space="0" w:color="auto"/>
            </w:tcBorders>
            <w:shd w:val="clear" w:color="auto" w:fill="auto"/>
            <w:noWrap/>
            <w:vAlign w:val="bottom"/>
          </w:tcPr>
          <w:p w14:paraId="197B88AF" w14:textId="462B4101" w:rsidR="006F5357" w:rsidRPr="00086A14" w:rsidRDefault="006F5357" w:rsidP="008C63A3">
            <w:pPr>
              <w:spacing w:line="360" w:lineRule="auto"/>
              <w:jc w:val="center"/>
              <w:rPr>
                <w:sz w:val="24"/>
                <w:szCs w:val="24"/>
                <w:highlight w:val="red"/>
              </w:rPr>
            </w:pPr>
          </w:p>
        </w:tc>
      </w:tr>
      <w:tr w:rsidR="006F5357" w:rsidRPr="0075222C" w14:paraId="2FAA898B" w14:textId="77777777" w:rsidTr="008C63A3">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F366954" w14:textId="77777777" w:rsidR="006F5357" w:rsidRPr="0075222C" w:rsidRDefault="006F5357" w:rsidP="008C63A3">
            <w:pPr>
              <w:spacing w:line="360" w:lineRule="auto"/>
              <w:jc w:val="both"/>
              <w:rPr>
                <w:sz w:val="24"/>
                <w:szCs w:val="24"/>
              </w:rPr>
            </w:pPr>
            <w:r w:rsidRPr="0075222C">
              <w:rPr>
                <w:sz w:val="24"/>
                <w:szCs w:val="24"/>
              </w:rPr>
              <w:t>Физиотерапия</w:t>
            </w:r>
          </w:p>
        </w:tc>
        <w:tc>
          <w:tcPr>
            <w:tcW w:w="1276" w:type="dxa"/>
            <w:tcBorders>
              <w:top w:val="nil"/>
              <w:left w:val="nil"/>
              <w:bottom w:val="single" w:sz="4" w:space="0" w:color="auto"/>
              <w:right w:val="single" w:sz="4" w:space="0" w:color="auto"/>
            </w:tcBorders>
            <w:shd w:val="clear" w:color="auto" w:fill="auto"/>
            <w:noWrap/>
            <w:vAlign w:val="bottom"/>
          </w:tcPr>
          <w:p w14:paraId="1573AF5C" w14:textId="0047C138" w:rsidR="006F5357" w:rsidRPr="00086A14" w:rsidRDefault="00086A14" w:rsidP="00086A14">
            <w:pPr>
              <w:spacing w:line="360" w:lineRule="auto"/>
              <w:jc w:val="right"/>
              <w:rPr>
                <w:sz w:val="24"/>
                <w:szCs w:val="24"/>
              </w:rPr>
            </w:pPr>
            <w:r>
              <w:rPr>
                <w:sz w:val="24"/>
                <w:szCs w:val="24"/>
              </w:rPr>
              <w:t>2135</w:t>
            </w:r>
          </w:p>
        </w:tc>
        <w:tc>
          <w:tcPr>
            <w:tcW w:w="1275" w:type="dxa"/>
            <w:tcBorders>
              <w:top w:val="nil"/>
              <w:left w:val="nil"/>
              <w:bottom w:val="single" w:sz="4" w:space="0" w:color="auto"/>
              <w:right w:val="single" w:sz="4" w:space="0" w:color="auto"/>
            </w:tcBorders>
            <w:shd w:val="clear" w:color="auto" w:fill="auto"/>
            <w:noWrap/>
            <w:vAlign w:val="bottom"/>
          </w:tcPr>
          <w:p w14:paraId="121B0902" w14:textId="1C68674E"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32354820" w14:textId="16642EE9" w:rsidR="006F5357" w:rsidRPr="00086A14" w:rsidRDefault="006F5357" w:rsidP="008C63A3">
            <w:pPr>
              <w:spacing w:line="360" w:lineRule="auto"/>
              <w:jc w:val="center"/>
              <w:rPr>
                <w:sz w:val="24"/>
                <w:szCs w:val="24"/>
                <w:highlight w:val="red"/>
              </w:rPr>
            </w:pPr>
          </w:p>
        </w:tc>
        <w:tc>
          <w:tcPr>
            <w:tcW w:w="1276" w:type="dxa"/>
            <w:tcBorders>
              <w:top w:val="nil"/>
              <w:left w:val="nil"/>
              <w:bottom w:val="single" w:sz="4" w:space="0" w:color="auto"/>
              <w:right w:val="single" w:sz="4" w:space="0" w:color="auto"/>
            </w:tcBorders>
            <w:shd w:val="clear" w:color="auto" w:fill="auto"/>
            <w:noWrap/>
            <w:vAlign w:val="bottom"/>
          </w:tcPr>
          <w:p w14:paraId="411CC885" w14:textId="2CC1936C" w:rsidR="006F5357" w:rsidRPr="00EE0709" w:rsidRDefault="00EE0709" w:rsidP="0002053C">
            <w:pPr>
              <w:spacing w:line="360" w:lineRule="auto"/>
              <w:jc w:val="right"/>
              <w:rPr>
                <w:sz w:val="24"/>
                <w:szCs w:val="24"/>
              </w:rPr>
            </w:pPr>
            <w:r>
              <w:rPr>
                <w:sz w:val="24"/>
                <w:szCs w:val="24"/>
              </w:rPr>
              <w:t>5691</w:t>
            </w:r>
          </w:p>
        </w:tc>
        <w:tc>
          <w:tcPr>
            <w:tcW w:w="1276" w:type="dxa"/>
            <w:tcBorders>
              <w:top w:val="nil"/>
              <w:left w:val="nil"/>
              <w:bottom w:val="single" w:sz="4" w:space="0" w:color="auto"/>
              <w:right w:val="single" w:sz="4" w:space="0" w:color="auto"/>
            </w:tcBorders>
            <w:shd w:val="clear" w:color="auto" w:fill="auto"/>
            <w:noWrap/>
            <w:vAlign w:val="bottom"/>
          </w:tcPr>
          <w:p w14:paraId="08456871" w14:textId="0D8A5B31" w:rsidR="006F5357" w:rsidRPr="00086A14" w:rsidRDefault="006F5357" w:rsidP="008C63A3">
            <w:pPr>
              <w:spacing w:line="360" w:lineRule="auto"/>
              <w:jc w:val="right"/>
              <w:rPr>
                <w:sz w:val="24"/>
                <w:szCs w:val="24"/>
                <w:highlight w:val="red"/>
              </w:rPr>
            </w:pPr>
          </w:p>
        </w:tc>
        <w:tc>
          <w:tcPr>
            <w:tcW w:w="1701" w:type="dxa"/>
            <w:tcBorders>
              <w:top w:val="nil"/>
              <w:left w:val="nil"/>
              <w:bottom w:val="single" w:sz="4" w:space="0" w:color="auto"/>
              <w:right w:val="single" w:sz="4" w:space="0" w:color="auto"/>
            </w:tcBorders>
            <w:shd w:val="clear" w:color="auto" w:fill="auto"/>
            <w:noWrap/>
            <w:vAlign w:val="bottom"/>
          </w:tcPr>
          <w:p w14:paraId="69C46D85" w14:textId="63BABA4F" w:rsidR="006F5357" w:rsidRPr="00086A14" w:rsidRDefault="006F5357" w:rsidP="008C63A3">
            <w:pPr>
              <w:spacing w:line="360" w:lineRule="auto"/>
              <w:jc w:val="center"/>
              <w:rPr>
                <w:sz w:val="24"/>
                <w:szCs w:val="24"/>
                <w:highlight w:val="red"/>
              </w:rPr>
            </w:pPr>
          </w:p>
        </w:tc>
      </w:tr>
      <w:tr w:rsidR="006F5357" w:rsidRPr="0075222C" w14:paraId="1B4C4AFB" w14:textId="77777777" w:rsidTr="008C63A3">
        <w:trPr>
          <w:trHeight w:val="255"/>
        </w:trPr>
        <w:tc>
          <w:tcPr>
            <w:tcW w:w="176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C6B677F" w14:textId="77777777" w:rsidR="006F5357" w:rsidRPr="0075222C" w:rsidRDefault="006F5357" w:rsidP="008C63A3">
            <w:pPr>
              <w:spacing w:line="360" w:lineRule="auto"/>
              <w:jc w:val="both"/>
              <w:rPr>
                <w:b/>
                <w:sz w:val="24"/>
                <w:szCs w:val="24"/>
              </w:rPr>
            </w:pPr>
            <w:r w:rsidRPr="0075222C">
              <w:rPr>
                <w:b/>
                <w:sz w:val="24"/>
                <w:szCs w:val="24"/>
              </w:rPr>
              <w:t>ОБЩО</w:t>
            </w:r>
          </w:p>
        </w:tc>
        <w:tc>
          <w:tcPr>
            <w:tcW w:w="1276" w:type="dxa"/>
            <w:tcBorders>
              <w:top w:val="nil"/>
              <w:left w:val="nil"/>
              <w:bottom w:val="single" w:sz="4" w:space="0" w:color="auto"/>
              <w:right w:val="single" w:sz="4" w:space="0" w:color="auto"/>
            </w:tcBorders>
            <w:shd w:val="clear" w:color="auto" w:fill="auto"/>
            <w:noWrap/>
            <w:vAlign w:val="bottom"/>
          </w:tcPr>
          <w:p w14:paraId="7F6E5058" w14:textId="1FD74296" w:rsidR="006F5357" w:rsidRPr="00086A14" w:rsidRDefault="00086A14" w:rsidP="008C63A3">
            <w:pPr>
              <w:spacing w:line="360" w:lineRule="auto"/>
              <w:jc w:val="right"/>
              <w:rPr>
                <w:b/>
                <w:sz w:val="24"/>
                <w:szCs w:val="24"/>
              </w:rPr>
            </w:pPr>
            <w:r>
              <w:rPr>
                <w:b/>
                <w:sz w:val="24"/>
                <w:szCs w:val="24"/>
              </w:rPr>
              <w:t>15963</w:t>
            </w:r>
          </w:p>
        </w:tc>
        <w:tc>
          <w:tcPr>
            <w:tcW w:w="1275" w:type="dxa"/>
            <w:tcBorders>
              <w:top w:val="nil"/>
              <w:left w:val="nil"/>
              <w:bottom w:val="single" w:sz="4" w:space="0" w:color="auto"/>
              <w:right w:val="single" w:sz="4" w:space="0" w:color="auto"/>
            </w:tcBorders>
            <w:shd w:val="clear" w:color="auto" w:fill="auto"/>
            <w:noWrap/>
            <w:vAlign w:val="bottom"/>
          </w:tcPr>
          <w:p w14:paraId="460D3EAC" w14:textId="77777777" w:rsidR="006F5357" w:rsidRPr="000401A5" w:rsidRDefault="006F5357" w:rsidP="008C63A3">
            <w:pPr>
              <w:spacing w:line="360" w:lineRule="auto"/>
              <w:jc w:val="right"/>
              <w:rPr>
                <w:b/>
                <w:sz w:val="24"/>
                <w:szCs w:val="24"/>
                <w:highlight w:val="yellow"/>
              </w:rPr>
            </w:pPr>
          </w:p>
        </w:tc>
        <w:tc>
          <w:tcPr>
            <w:tcW w:w="1276" w:type="dxa"/>
            <w:tcBorders>
              <w:top w:val="nil"/>
              <w:left w:val="nil"/>
              <w:bottom w:val="single" w:sz="4" w:space="0" w:color="auto"/>
              <w:right w:val="single" w:sz="4" w:space="0" w:color="auto"/>
            </w:tcBorders>
            <w:shd w:val="clear" w:color="auto" w:fill="auto"/>
            <w:noWrap/>
            <w:vAlign w:val="bottom"/>
          </w:tcPr>
          <w:p w14:paraId="052A2C52" w14:textId="77777777" w:rsidR="006F5357" w:rsidRPr="000401A5" w:rsidRDefault="006F5357" w:rsidP="008C63A3">
            <w:pPr>
              <w:spacing w:line="360" w:lineRule="auto"/>
              <w:jc w:val="right"/>
              <w:rPr>
                <w:b/>
                <w:sz w:val="24"/>
                <w:szCs w:val="24"/>
                <w:highlight w:val="yellow"/>
              </w:rPr>
            </w:pPr>
          </w:p>
        </w:tc>
        <w:tc>
          <w:tcPr>
            <w:tcW w:w="1276" w:type="dxa"/>
            <w:tcBorders>
              <w:top w:val="nil"/>
              <w:left w:val="nil"/>
              <w:bottom w:val="single" w:sz="4" w:space="0" w:color="auto"/>
              <w:right w:val="single" w:sz="4" w:space="0" w:color="auto"/>
            </w:tcBorders>
            <w:shd w:val="clear" w:color="auto" w:fill="auto"/>
            <w:noWrap/>
            <w:vAlign w:val="bottom"/>
          </w:tcPr>
          <w:p w14:paraId="3DF3057B" w14:textId="578F57D0" w:rsidR="006F5357" w:rsidRPr="00EE0709" w:rsidRDefault="00EE0709" w:rsidP="0002053C">
            <w:pPr>
              <w:spacing w:line="360" w:lineRule="auto"/>
              <w:jc w:val="right"/>
              <w:rPr>
                <w:b/>
                <w:sz w:val="24"/>
                <w:szCs w:val="24"/>
              </w:rPr>
            </w:pPr>
            <w:r>
              <w:rPr>
                <w:b/>
                <w:sz w:val="24"/>
                <w:szCs w:val="24"/>
              </w:rPr>
              <w:t>19156</w:t>
            </w:r>
          </w:p>
        </w:tc>
        <w:tc>
          <w:tcPr>
            <w:tcW w:w="1276" w:type="dxa"/>
            <w:tcBorders>
              <w:top w:val="nil"/>
              <w:left w:val="nil"/>
              <w:bottom w:val="single" w:sz="4" w:space="0" w:color="auto"/>
              <w:right w:val="single" w:sz="4" w:space="0" w:color="auto"/>
            </w:tcBorders>
            <w:shd w:val="clear" w:color="auto" w:fill="auto"/>
            <w:noWrap/>
            <w:vAlign w:val="bottom"/>
          </w:tcPr>
          <w:p w14:paraId="2F26024C" w14:textId="77777777" w:rsidR="006F5357" w:rsidRPr="000401A5" w:rsidRDefault="006F5357" w:rsidP="008C63A3">
            <w:pPr>
              <w:spacing w:line="360" w:lineRule="auto"/>
              <w:jc w:val="right"/>
              <w:rPr>
                <w:b/>
                <w:sz w:val="24"/>
                <w:szCs w:val="24"/>
                <w:highlight w:val="yellow"/>
              </w:rPr>
            </w:pPr>
          </w:p>
        </w:tc>
        <w:tc>
          <w:tcPr>
            <w:tcW w:w="1701" w:type="dxa"/>
            <w:tcBorders>
              <w:top w:val="nil"/>
              <w:left w:val="nil"/>
              <w:bottom w:val="single" w:sz="4" w:space="0" w:color="auto"/>
              <w:right w:val="single" w:sz="4" w:space="0" w:color="auto"/>
            </w:tcBorders>
            <w:shd w:val="clear" w:color="auto" w:fill="auto"/>
            <w:noWrap/>
            <w:vAlign w:val="bottom"/>
          </w:tcPr>
          <w:p w14:paraId="6032E371" w14:textId="77777777" w:rsidR="006F5357" w:rsidRPr="000401A5" w:rsidRDefault="006F5357" w:rsidP="008C63A3">
            <w:pPr>
              <w:spacing w:line="360" w:lineRule="auto"/>
              <w:jc w:val="center"/>
              <w:rPr>
                <w:b/>
                <w:sz w:val="24"/>
                <w:szCs w:val="24"/>
                <w:highlight w:val="yellow"/>
              </w:rPr>
            </w:pPr>
          </w:p>
        </w:tc>
      </w:tr>
    </w:tbl>
    <w:p w14:paraId="58E54C5C" w14:textId="77777777" w:rsidR="006F5357" w:rsidRDefault="006F5357" w:rsidP="006F5357">
      <w:pPr>
        <w:rPr>
          <w:bCs/>
        </w:rPr>
      </w:pPr>
    </w:p>
    <w:p w14:paraId="3AC5B673" w14:textId="37BC9BC3" w:rsidR="006F5357" w:rsidRDefault="006F5357" w:rsidP="006F5357">
      <w:pPr>
        <w:spacing w:line="360" w:lineRule="auto"/>
        <w:ind w:firstLine="360"/>
        <w:jc w:val="both"/>
        <w:rPr>
          <w:color w:val="000000"/>
          <w:spacing w:val="6"/>
          <w:sz w:val="28"/>
          <w:szCs w:val="28"/>
        </w:rPr>
      </w:pPr>
      <w:r>
        <w:rPr>
          <w:color w:val="000000"/>
          <w:spacing w:val="6"/>
          <w:sz w:val="28"/>
          <w:szCs w:val="28"/>
        </w:rPr>
        <w:t>Лечебното заведение</w:t>
      </w:r>
      <w:r w:rsidRPr="005C0F5E">
        <w:rPr>
          <w:color w:val="000000"/>
          <w:spacing w:val="6"/>
          <w:sz w:val="28"/>
          <w:szCs w:val="28"/>
        </w:rPr>
        <w:t xml:space="preserve"> има сключени договори с НЗОК по</w:t>
      </w:r>
      <w:r w:rsidR="0075222C">
        <w:rPr>
          <w:color w:val="000000"/>
          <w:spacing w:val="6"/>
          <w:sz w:val="28"/>
          <w:szCs w:val="28"/>
        </w:rPr>
        <w:t xml:space="preserve"> </w:t>
      </w:r>
      <w:r>
        <w:rPr>
          <w:color w:val="000000"/>
          <w:spacing w:val="6"/>
          <w:sz w:val="28"/>
          <w:szCs w:val="28"/>
        </w:rPr>
        <w:t xml:space="preserve">6 клинични пътеки за </w:t>
      </w:r>
      <w:r w:rsidRPr="00587CB4">
        <w:rPr>
          <w:color w:val="000000"/>
          <w:spacing w:val="6"/>
          <w:sz w:val="28"/>
          <w:szCs w:val="28"/>
        </w:rPr>
        <w:t>20</w:t>
      </w:r>
      <w:r w:rsidR="00DC2C75" w:rsidRPr="00587CB4">
        <w:rPr>
          <w:color w:val="000000"/>
          <w:spacing w:val="6"/>
          <w:sz w:val="28"/>
          <w:szCs w:val="28"/>
          <w:lang w:val="bg-BG"/>
        </w:rPr>
        <w:t>2</w:t>
      </w:r>
      <w:r w:rsidR="000401A5">
        <w:rPr>
          <w:color w:val="000000"/>
          <w:spacing w:val="6"/>
          <w:sz w:val="28"/>
          <w:szCs w:val="28"/>
          <w:lang w:val="en-US"/>
        </w:rPr>
        <w:t>4</w:t>
      </w:r>
      <w:r w:rsidR="000401A5">
        <w:rPr>
          <w:color w:val="000000"/>
          <w:spacing w:val="6"/>
          <w:sz w:val="28"/>
          <w:szCs w:val="28"/>
        </w:rPr>
        <w:t xml:space="preserve"> </w:t>
      </w:r>
      <w:r w:rsidRPr="00587CB4">
        <w:rPr>
          <w:color w:val="000000"/>
          <w:spacing w:val="6"/>
          <w:sz w:val="28"/>
          <w:szCs w:val="28"/>
        </w:rPr>
        <w:t>г</w:t>
      </w:r>
      <w:r>
        <w:rPr>
          <w:color w:val="000000"/>
          <w:spacing w:val="6"/>
          <w:sz w:val="28"/>
          <w:szCs w:val="28"/>
        </w:rPr>
        <w:t>. при осъществяване хоспитализация на пациенти в стационарния блок:</w:t>
      </w:r>
    </w:p>
    <w:p w14:paraId="4DF5393C" w14:textId="77777777" w:rsidR="006F5357" w:rsidRDefault="006F5357" w:rsidP="00ED33BB">
      <w:pPr>
        <w:numPr>
          <w:ilvl w:val="0"/>
          <w:numId w:val="13"/>
        </w:numPr>
        <w:spacing w:line="360" w:lineRule="auto"/>
        <w:jc w:val="both"/>
        <w:rPr>
          <w:color w:val="000000"/>
          <w:spacing w:val="6"/>
          <w:sz w:val="28"/>
          <w:szCs w:val="28"/>
        </w:rPr>
      </w:pPr>
      <w:r>
        <w:rPr>
          <w:color w:val="000000"/>
          <w:spacing w:val="6"/>
          <w:sz w:val="28"/>
          <w:szCs w:val="28"/>
        </w:rPr>
        <w:t>Тежко протичащи форми на псориазис;</w:t>
      </w:r>
    </w:p>
    <w:p w14:paraId="53A19C5F" w14:textId="77777777" w:rsidR="006F5357" w:rsidRDefault="006F5357" w:rsidP="00ED33BB">
      <w:pPr>
        <w:numPr>
          <w:ilvl w:val="0"/>
          <w:numId w:val="13"/>
        </w:numPr>
        <w:spacing w:line="360" w:lineRule="auto"/>
        <w:jc w:val="both"/>
        <w:rPr>
          <w:color w:val="000000"/>
          <w:spacing w:val="6"/>
          <w:sz w:val="28"/>
          <w:szCs w:val="28"/>
        </w:rPr>
      </w:pPr>
      <w:r>
        <w:rPr>
          <w:color w:val="000000"/>
          <w:spacing w:val="6"/>
          <w:sz w:val="28"/>
          <w:szCs w:val="28"/>
        </w:rPr>
        <w:t>Тежко протичащи булозни дерматози;</w:t>
      </w:r>
    </w:p>
    <w:p w14:paraId="79F8BFBA" w14:textId="77777777" w:rsidR="006F5357" w:rsidRDefault="006F5357" w:rsidP="00ED33BB">
      <w:pPr>
        <w:numPr>
          <w:ilvl w:val="0"/>
          <w:numId w:val="13"/>
        </w:numPr>
        <w:spacing w:line="360" w:lineRule="auto"/>
        <w:jc w:val="both"/>
        <w:rPr>
          <w:color w:val="000000"/>
          <w:spacing w:val="6"/>
          <w:sz w:val="28"/>
          <w:szCs w:val="28"/>
        </w:rPr>
      </w:pPr>
      <w:r>
        <w:rPr>
          <w:color w:val="000000"/>
          <w:spacing w:val="6"/>
          <w:sz w:val="28"/>
          <w:szCs w:val="28"/>
        </w:rPr>
        <w:t>Тежко протичащи бактериални инфекции на кожата;</w:t>
      </w:r>
    </w:p>
    <w:p w14:paraId="56E02CE4" w14:textId="77777777" w:rsidR="006F5357" w:rsidRDefault="006F5357" w:rsidP="00ED33BB">
      <w:pPr>
        <w:numPr>
          <w:ilvl w:val="0"/>
          <w:numId w:val="13"/>
        </w:numPr>
        <w:spacing w:line="360" w:lineRule="auto"/>
        <w:jc w:val="both"/>
        <w:rPr>
          <w:color w:val="000000"/>
          <w:spacing w:val="6"/>
          <w:sz w:val="28"/>
          <w:szCs w:val="28"/>
        </w:rPr>
      </w:pPr>
      <w:r>
        <w:rPr>
          <w:color w:val="000000"/>
          <w:spacing w:val="6"/>
          <w:sz w:val="28"/>
          <w:szCs w:val="28"/>
        </w:rPr>
        <w:t>Еритродермии;</w:t>
      </w:r>
    </w:p>
    <w:p w14:paraId="71271D70" w14:textId="77777777" w:rsidR="006F5357" w:rsidRDefault="006F5357" w:rsidP="00ED33BB">
      <w:pPr>
        <w:numPr>
          <w:ilvl w:val="0"/>
          <w:numId w:val="13"/>
        </w:numPr>
        <w:spacing w:line="360" w:lineRule="auto"/>
        <w:jc w:val="both"/>
        <w:rPr>
          <w:color w:val="000000"/>
          <w:spacing w:val="6"/>
          <w:sz w:val="28"/>
          <w:szCs w:val="28"/>
        </w:rPr>
      </w:pPr>
      <w:r>
        <w:rPr>
          <w:color w:val="000000"/>
          <w:spacing w:val="6"/>
          <w:sz w:val="28"/>
          <w:szCs w:val="28"/>
        </w:rPr>
        <w:t>Лечение на кожни прояви при съединително-тъканни болести</w:t>
      </w:r>
      <w:r w:rsidRPr="00EB5570">
        <w:rPr>
          <w:color w:val="000000"/>
          <w:spacing w:val="6"/>
          <w:sz w:val="28"/>
          <w:szCs w:val="28"/>
          <w:lang w:val="ru-RU"/>
        </w:rPr>
        <w:t xml:space="preserve"> </w:t>
      </w:r>
      <w:r>
        <w:rPr>
          <w:color w:val="000000"/>
          <w:spacing w:val="6"/>
          <w:sz w:val="28"/>
          <w:szCs w:val="28"/>
        </w:rPr>
        <w:t>и васкулити;</w:t>
      </w:r>
    </w:p>
    <w:p w14:paraId="04A14023" w14:textId="77777777" w:rsidR="006F5357" w:rsidRDefault="006F5357" w:rsidP="00ED33BB">
      <w:pPr>
        <w:numPr>
          <w:ilvl w:val="0"/>
          <w:numId w:val="13"/>
        </w:numPr>
        <w:spacing w:line="360" w:lineRule="auto"/>
        <w:jc w:val="both"/>
        <w:rPr>
          <w:color w:val="000000"/>
          <w:spacing w:val="6"/>
          <w:sz w:val="28"/>
          <w:szCs w:val="28"/>
        </w:rPr>
      </w:pPr>
      <w:r>
        <w:rPr>
          <w:color w:val="000000"/>
          <w:spacing w:val="6"/>
          <w:sz w:val="28"/>
          <w:szCs w:val="28"/>
        </w:rPr>
        <w:t>Лечение на сифилис при бременни жени и при малигнени форми с кристален пеницилин.</w:t>
      </w:r>
    </w:p>
    <w:p w14:paraId="3926284D" w14:textId="77777777" w:rsidR="006F5357" w:rsidRDefault="006F5357" w:rsidP="006F5357">
      <w:pPr>
        <w:ind w:left="720"/>
      </w:pPr>
    </w:p>
    <w:p w14:paraId="07E4E48C" w14:textId="77777777" w:rsidR="006F5357" w:rsidRDefault="006F5357" w:rsidP="006F5357">
      <w:pPr>
        <w:ind w:left="720"/>
      </w:pPr>
    </w:p>
    <w:p w14:paraId="732088C7" w14:textId="63147929" w:rsidR="006F5357" w:rsidRPr="00AC0307" w:rsidRDefault="006F5357" w:rsidP="006F5357">
      <w:pPr>
        <w:rPr>
          <w:sz w:val="28"/>
          <w:szCs w:val="28"/>
        </w:rPr>
      </w:pPr>
      <w:r>
        <w:t xml:space="preserve">            </w:t>
      </w:r>
      <w:r w:rsidRPr="00AC0307">
        <w:rPr>
          <w:b/>
          <w:sz w:val="28"/>
          <w:szCs w:val="28"/>
          <w:u w:val="single"/>
        </w:rPr>
        <w:t>Таблица 6</w:t>
      </w:r>
      <w:r w:rsidR="0075222C">
        <w:rPr>
          <w:sz w:val="28"/>
          <w:szCs w:val="28"/>
        </w:rPr>
        <w:t xml:space="preserve"> </w:t>
      </w:r>
      <w:r w:rsidRPr="00AC0307">
        <w:rPr>
          <w:sz w:val="28"/>
          <w:szCs w:val="28"/>
        </w:rPr>
        <w:t>Дейност на стацио</w:t>
      </w:r>
      <w:r w:rsidR="0075222C">
        <w:rPr>
          <w:sz w:val="28"/>
          <w:szCs w:val="28"/>
        </w:rPr>
        <w:t>нара за</w:t>
      </w:r>
      <w:r w:rsidRPr="00AC0307">
        <w:rPr>
          <w:sz w:val="28"/>
          <w:szCs w:val="28"/>
        </w:rPr>
        <w:t xml:space="preserve"> периода 20</w:t>
      </w:r>
      <w:r w:rsidR="000401A5">
        <w:rPr>
          <w:sz w:val="28"/>
          <w:szCs w:val="28"/>
        </w:rPr>
        <w:t>22</w:t>
      </w:r>
      <w:r w:rsidRPr="00AC0307">
        <w:rPr>
          <w:sz w:val="28"/>
          <w:szCs w:val="28"/>
        </w:rPr>
        <w:t xml:space="preserve"> </w:t>
      </w:r>
      <w:r>
        <w:rPr>
          <w:sz w:val="28"/>
          <w:szCs w:val="28"/>
        </w:rPr>
        <w:t>г.</w:t>
      </w:r>
      <w:r w:rsidRPr="00AC0307">
        <w:rPr>
          <w:sz w:val="28"/>
          <w:szCs w:val="28"/>
        </w:rPr>
        <w:t>-20</w:t>
      </w:r>
      <w:r>
        <w:rPr>
          <w:sz w:val="28"/>
          <w:szCs w:val="28"/>
        </w:rPr>
        <w:t>2</w:t>
      </w:r>
      <w:r w:rsidR="000401A5">
        <w:rPr>
          <w:sz w:val="28"/>
          <w:szCs w:val="28"/>
        </w:rPr>
        <w:t>4</w:t>
      </w:r>
      <w:r w:rsidRPr="00AC0307">
        <w:rPr>
          <w:sz w:val="28"/>
          <w:szCs w:val="28"/>
        </w:rPr>
        <w:t xml:space="preserve"> г.</w:t>
      </w:r>
    </w:p>
    <w:p w14:paraId="422C23CB" w14:textId="77777777" w:rsidR="006F5357" w:rsidRDefault="006F5357" w:rsidP="006F5357">
      <w:pPr>
        <w:spacing w:line="360" w:lineRule="auto"/>
        <w:ind w:firstLine="360"/>
        <w:jc w:val="both"/>
        <w:rPr>
          <w:color w:val="000000"/>
          <w:u w:val="single"/>
        </w:rPr>
      </w:pPr>
    </w:p>
    <w:tbl>
      <w:tblPr>
        <w:tblW w:w="7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6"/>
        <w:gridCol w:w="1440"/>
        <w:gridCol w:w="1431"/>
        <w:gridCol w:w="1431"/>
      </w:tblGrid>
      <w:tr w:rsidR="006F5357" w14:paraId="558FFC4A"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DBE5F1"/>
          </w:tcPr>
          <w:p w14:paraId="3265F2FF" w14:textId="77777777" w:rsidR="006F5357" w:rsidRPr="006714D7" w:rsidRDefault="006F5357" w:rsidP="008C63A3">
            <w:pPr>
              <w:tabs>
                <w:tab w:val="left" w:pos="9360"/>
              </w:tabs>
              <w:spacing w:line="360" w:lineRule="auto"/>
              <w:ind w:left="180" w:right="20" w:hanging="180"/>
              <w:jc w:val="center"/>
              <w:rPr>
                <w:b/>
              </w:rPr>
            </w:pPr>
          </w:p>
          <w:p w14:paraId="0C27E8B9" w14:textId="77777777" w:rsidR="006F5357" w:rsidRPr="006714D7" w:rsidRDefault="006F5357" w:rsidP="008C63A3">
            <w:pPr>
              <w:tabs>
                <w:tab w:val="left" w:pos="9360"/>
              </w:tabs>
              <w:spacing w:line="360" w:lineRule="auto"/>
              <w:ind w:left="180" w:right="20" w:hanging="180"/>
              <w:jc w:val="center"/>
              <w:rPr>
                <w:b/>
              </w:rPr>
            </w:pPr>
            <w:r w:rsidRPr="006714D7">
              <w:rPr>
                <w:b/>
              </w:rPr>
              <w:t>ПОКАЗАТЕЛИ</w:t>
            </w:r>
          </w:p>
        </w:tc>
        <w:tc>
          <w:tcPr>
            <w:tcW w:w="1440" w:type="dxa"/>
            <w:tcBorders>
              <w:top w:val="single" w:sz="4" w:space="0" w:color="auto"/>
              <w:left w:val="single" w:sz="4" w:space="0" w:color="auto"/>
              <w:bottom w:val="single" w:sz="4" w:space="0" w:color="auto"/>
              <w:right w:val="single" w:sz="4" w:space="0" w:color="auto"/>
            </w:tcBorders>
            <w:shd w:val="clear" w:color="auto" w:fill="DBE5F1"/>
          </w:tcPr>
          <w:p w14:paraId="7217AAA4" w14:textId="77777777" w:rsidR="006F5357" w:rsidRPr="006714D7" w:rsidRDefault="006F5357" w:rsidP="008C63A3">
            <w:pPr>
              <w:tabs>
                <w:tab w:val="left" w:pos="9360"/>
              </w:tabs>
              <w:spacing w:line="360" w:lineRule="auto"/>
              <w:ind w:right="20"/>
              <w:jc w:val="center"/>
              <w:rPr>
                <w:b/>
              </w:rPr>
            </w:pPr>
          </w:p>
          <w:p w14:paraId="10FA4094" w14:textId="145BE79D" w:rsidR="006F5357" w:rsidRPr="006714D7" w:rsidRDefault="006F5357" w:rsidP="000401A5">
            <w:pPr>
              <w:tabs>
                <w:tab w:val="left" w:pos="9360"/>
              </w:tabs>
              <w:spacing w:line="360" w:lineRule="auto"/>
              <w:ind w:right="20"/>
              <w:jc w:val="center"/>
              <w:rPr>
                <w:b/>
              </w:rPr>
            </w:pPr>
            <w:r w:rsidRPr="006714D7">
              <w:rPr>
                <w:b/>
              </w:rPr>
              <w:t>20</w:t>
            </w:r>
            <w:r w:rsidR="000401A5">
              <w:rPr>
                <w:b/>
              </w:rPr>
              <w:t>22</w:t>
            </w:r>
            <w:r w:rsidRPr="006714D7">
              <w:rPr>
                <w:b/>
              </w:rPr>
              <w:t xml:space="preserve"> г.</w:t>
            </w:r>
          </w:p>
        </w:tc>
        <w:tc>
          <w:tcPr>
            <w:tcW w:w="1431" w:type="dxa"/>
            <w:tcBorders>
              <w:top w:val="single" w:sz="4" w:space="0" w:color="auto"/>
              <w:left w:val="single" w:sz="4" w:space="0" w:color="auto"/>
              <w:bottom w:val="single" w:sz="4" w:space="0" w:color="auto"/>
              <w:right w:val="single" w:sz="4" w:space="0" w:color="auto"/>
            </w:tcBorders>
            <w:shd w:val="clear" w:color="auto" w:fill="DBE5F1"/>
          </w:tcPr>
          <w:p w14:paraId="6B8C2FED" w14:textId="77777777" w:rsidR="006F5357" w:rsidRPr="006714D7" w:rsidRDefault="006F5357" w:rsidP="008C63A3">
            <w:pPr>
              <w:tabs>
                <w:tab w:val="left" w:pos="9360"/>
              </w:tabs>
              <w:spacing w:line="360" w:lineRule="auto"/>
              <w:ind w:right="20"/>
              <w:jc w:val="center"/>
              <w:rPr>
                <w:b/>
              </w:rPr>
            </w:pPr>
          </w:p>
          <w:p w14:paraId="7C177FD8" w14:textId="449C1F28" w:rsidR="006F5357" w:rsidRPr="006714D7" w:rsidRDefault="006F5357" w:rsidP="000401A5">
            <w:pPr>
              <w:tabs>
                <w:tab w:val="left" w:pos="9360"/>
              </w:tabs>
              <w:spacing w:line="360" w:lineRule="auto"/>
              <w:ind w:right="20"/>
              <w:jc w:val="center"/>
              <w:rPr>
                <w:b/>
              </w:rPr>
            </w:pPr>
            <w:r w:rsidRPr="006714D7">
              <w:rPr>
                <w:b/>
              </w:rPr>
              <w:t>20</w:t>
            </w:r>
            <w:r w:rsidR="000401A5">
              <w:rPr>
                <w:b/>
              </w:rPr>
              <w:t>23</w:t>
            </w:r>
            <w:r w:rsidRPr="006714D7">
              <w:rPr>
                <w:b/>
              </w:rPr>
              <w:t xml:space="preserve"> г.</w:t>
            </w:r>
          </w:p>
        </w:tc>
        <w:tc>
          <w:tcPr>
            <w:tcW w:w="1431" w:type="dxa"/>
            <w:tcBorders>
              <w:top w:val="single" w:sz="4" w:space="0" w:color="auto"/>
              <w:left w:val="single" w:sz="4" w:space="0" w:color="auto"/>
              <w:bottom w:val="single" w:sz="4" w:space="0" w:color="auto"/>
              <w:right w:val="single" w:sz="4" w:space="0" w:color="auto"/>
            </w:tcBorders>
            <w:shd w:val="clear" w:color="auto" w:fill="DBE5F1"/>
          </w:tcPr>
          <w:p w14:paraId="2C907F46" w14:textId="77777777" w:rsidR="006F5357" w:rsidRDefault="006F5357" w:rsidP="008C63A3">
            <w:pPr>
              <w:tabs>
                <w:tab w:val="left" w:pos="9360"/>
              </w:tabs>
              <w:spacing w:line="360" w:lineRule="auto"/>
              <w:ind w:right="20"/>
              <w:jc w:val="center"/>
              <w:rPr>
                <w:b/>
              </w:rPr>
            </w:pPr>
          </w:p>
          <w:p w14:paraId="3E6F795F" w14:textId="03570928" w:rsidR="006F5357" w:rsidRPr="006714D7" w:rsidRDefault="006F5357" w:rsidP="000401A5">
            <w:pPr>
              <w:tabs>
                <w:tab w:val="left" w:pos="9360"/>
              </w:tabs>
              <w:spacing w:line="360" w:lineRule="auto"/>
              <w:ind w:right="20"/>
              <w:jc w:val="center"/>
              <w:rPr>
                <w:b/>
              </w:rPr>
            </w:pPr>
            <w:r>
              <w:rPr>
                <w:b/>
              </w:rPr>
              <w:t>202</w:t>
            </w:r>
            <w:r w:rsidR="000401A5">
              <w:rPr>
                <w:b/>
              </w:rPr>
              <w:t>4</w:t>
            </w:r>
            <w:r>
              <w:rPr>
                <w:b/>
              </w:rPr>
              <w:t xml:space="preserve"> г.</w:t>
            </w:r>
          </w:p>
        </w:tc>
      </w:tr>
      <w:tr w:rsidR="006F5357" w14:paraId="14EE12A3"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0FCE875D" w14:textId="77777777" w:rsidR="006F5357" w:rsidRPr="00AC0307" w:rsidRDefault="006F5357" w:rsidP="008C63A3">
            <w:pPr>
              <w:tabs>
                <w:tab w:val="left" w:pos="9360"/>
              </w:tabs>
              <w:spacing w:line="360" w:lineRule="auto"/>
              <w:ind w:right="20"/>
              <w:rPr>
                <w:sz w:val="28"/>
                <w:szCs w:val="28"/>
                <w:lang w:val="ru-RU"/>
              </w:rPr>
            </w:pPr>
            <w:r w:rsidRPr="00AC0307">
              <w:rPr>
                <w:sz w:val="28"/>
                <w:szCs w:val="28"/>
              </w:rPr>
              <w:t>Б</w:t>
            </w:r>
            <w:r w:rsidRPr="00AC0307">
              <w:rPr>
                <w:sz w:val="28"/>
                <w:szCs w:val="28"/>
                <w:lang w:val="ru-RU"/>
              </w:rPr>
              <w:t>рой легла</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012BC485" w14:textId="77777777" w:rsidR="006F5357" w:rsidRPr="000862E4" w:rsidRDefault="006F5357" w:rsidP="008C63A3">
            <w:pPr>
              <w:tabs>
                <w:tab w:val="left" w:pos="9360"/>
              </w:tabs>
              <w:spacing w:line="360" w:lineRule="auto"/>
              <w:ind w:right="20"/>
              <w:jc w:val="center"/>
              <w:rPr>
                <w:sz w:val="28"/>
                <w:szCs w:val="28"/>
              </w:rPr>
            </w:pPr>
            <w:r w:rsidRPr="000862E4">
              <w:rPr>
                <w:sz w:val="28"/>
                <w:szCs w:val="28"/>
              </w:rPr>
              <w:t>10</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071ECB9B" w14:textId="77777777" w:rsidR="006F5357" w:rsidRPr="000862E4" w:rsidRDefault="006F5357" w:rsidP="008C63A3">
            <w:pPr>
              <w:tabs>
                <w:tab w:val="left" w:pos="9360"/>
              </w:tabs>
              <w:spacing w:line="360" w:lineRule="auto"/>
              <w:ind w:right="20"/>
              <w:jc w:val="center"/>
              <w:rPr>
                <w:sz w:val="28"/>
                <w:szCs w:val="28"/>
                <w:lang w:val="ru-RU"/>
              </w:rPr>
            </w:pPr>
            <w:r w:rsidRPr="000862E4">
              <w:rPr>
                <w:sz w:val="28"/>
                <w:szCs w:val="28"/>
                <w:lang w:val="ru-RU"/>
              </w:rPr>
              <w:t>10</w:t>
            </w:r>
          </w:p>
        </w:tc>
        <w:tc>
          <w:tcPr>
            <w:tcW w:w="1431" w:type="dxa"/>
            <w:tcBorders>
              <w:top w:val="single" w:sz="4" w:space="0" w:color="auto"/>
              <w:left w:val="single" w:sz="4" w:space="0" w:color="auto"/>
              <w:bottom w:val="single" w:sz="4" w:space="0" w:color="auto"/>
              <w:right w:val="single" w:sz="4" w:space="0" w:color="auto"/>
            </w:tcBorders>
          </w:tcPr>
          <w:p w14:paraId="4375B002" w14:textId="77777777" w:rsidR="006F5357" w:rsidRPr="000862E4" w:rsidRDefault="006F5357" w:rsidP="008C63A3">
            <w:pPr>
              <w:tabs>
                <w:tab w:val="left" w:pos="9360"/>
              </w:tabs>
              <w:spacing w:line="360" w:lineRule="auto"/>
              <w:ind w:right="20"/>
              <w:jc w:val="center"/>
              <w:rPr>
                <w:sz w:val="28"/>
                <w:szCs w:val="28"/>
                <w:lang w:val="ru-RU"/>
              </w:rPr>
            </w:pPr>
            <w:r w:rsidRPr="000862E4">
              <w:rPr>
                <w:sz w:val="28"/>
                <w:szCs w:val="28"/>
                <w:lang w:val="ru-RU"/>
              </w:rPr>
              <w:t>10</w:t>
            </w:r>
          </w:p>
        </w:tc>
      </w:tr>
      <w:tr w:rsidR="006F5357" w14:paraId="683F0869"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0C4DA12E" w14:textId="77777777" w:rsidR="006F5357" w:rsidRPr="00AC0307" w:rsidRDefault="006F5357" w:rsidP="008C63A3">
            <w:pPr>
              <w:tabs>
                <w:tab w:val="left" w:pos="9360"/>
              </w:tabs>
              <w:spacing w:line="360" w:lineRule="auto"/>
              <w:ind w:right="20"/>
              <w:rPr>
                <w:sz w:val="28"/>
                <w:szCs w:val="28"/>
                <w:lang w:val="ru-RU"/>
              </w:rPr>
            </w:pPr>
            <w:r w:rsidRPr="00AC0307">
              <w:rPr>
                <w:sz w:val="28"/>
                <w:szCs w:val="28"/>
                <w:lang w:val="ru-RU"/>
              </w:rPr>
              <w:t>Преминали болни</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192D0A66" w14:textId="3A5B17C8" w:rsidR="006F5357" w:rsidRPr="000862E4" w:rsidRDefault="000862E4" w:rsidP="008C63A3">
            <w:pPr>
              <w:tabs>
                <w:tab w:val="left" w:pos="9360"/>
              </w:tabs>
              <w:spacing w:line="360" w:lineRule="auto"/>
              <w:ind w:right="20"/>
              <w:jc w:val="center"/>
              <w:rPr>
                <w:sz w:val="28"/>
                <w:szCs w:val="28"/>
              </w:rPr>
            </w:pPr>
            <w:r>
              <w:rPr>
                <w:sz w:val="28"/>
                <w:szCs w:val="28"/>
              </w:rPr>
              <w:t>255</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6FF4B6BB" w14:textId="6A94268D" w:rsidR="006F5357" w:rsidRPr="000862E4" w:rsidRDefault="000862E4" w:rsidP="008C63A3">
            <w:pPr>
              <w:tabs>
                <w:tab w:val="left" w:pos="9360"/>
              </w:tabs>
              <w:spacing w:line="360" w:lineRule="auto"/>
              <w:ind w:right="20"/>
              <w:jc w:val="center"/>
              <w:rPr>
                <w:sz w:val="28"/>
                <w:szCs w:val="28"/>
              </w:rPr>
            </w:pPr>
            <w:r>
              <w:rPr>
                <w:sz w:val="28"/>
                <w:szCs w:val="28"/>
              </w:rPr>
              <w:t>310</w:t>
            </w:r>
          </w:p>
        </w:tc>
        <w:tc>
          <w:tcPr>
            <w:tcW w:w="1431" w:type="dxa"/>
            <w:tcBorders>
              <w:top w:val="single" w:sz="4" w:space="0" w:color="auto"/>
              <w:left w:val="single" w:sz="4" w:space="0" w:color="auto"/>
              <w:bottom w:val="single" w:sz="4" w:space="0" w:color="auto"/>
              <w:right w:val="single" w:sz="4" w:space="0" w:color="auto"/>
            </w:tcBorders>
          </w:tcPr>
          <w:p w14:paraId="1A130F4F" w14:textId="0F2E4B9F" w:rsidR="006F5357" w:rsidRPr="000862E4" w:rsidRDefault="000862E4" w:rsidP="008C63A3">
            <w:pPr>
              <w:tabs>
                <w:tab w:val="left" w:pos="9360"/>
              </w:tabs>
              <w:spacing w:line="360" w:lineRule="auto"/>
              <w:ind w:right="20"/>
              <w:jc w:val="center"/>
              <w:rPr>
                <w:sz w:val="28"/>
                <w:szCs w:val="28"/>
              </w:rPr>
            </w:pPr>
            <w:r>
              <w:rPr>
                <w:sz w:val="28"/>
                <w:szCs w:val="28"/>
              </w:rPr>
              <w:t>311</w:t>
            </w:r>
          </w:p>
        </w:tc>
      </w:tr>
      <w:tr w:rsidR="006F5357" w14:paraId="0F1A97A2"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5532A59F" w14:textId="77777777" w:rsidR="006F5357" w:rsidRPr="00AC0307" w:rsidRDefault="006F5357" w:rsidP="008C63A3">
            <w:pPr>
              <w:tabs>
                <w:tab w:val="left" w:pos="9360"/>
              </w:tabs>
              <w:spacing w:line="360" w:lineRule="auto"/>
              <w:ind w:right="20"/>
              <w:rPr>
                <w:sz w:val="28"/>
                <w:szCs w:val="28"/>
                <w:lang w:val="ru-RU"/>
              </w:rPr>
            </w:pPr>
            <w:r w:rsidRPr="00AC0307">
              <w:rPr>
                <w:sz w:val="28"/>
                <w:szCs w:val="28"/>
                <w:lang w:val="ru-RU"/>
              </w:rPr>
              <w:t>Проведени леглодни</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130899CF" w14:textId="511213CE" w:rsidR="006F5357" w:rsidRPr="000862E4" w:rsidRDefault="000862E4" w:rsidP="008C63A3">
            <w:pPr>
              <w:tabs>
                <w:tab w:val="left" w:pos="9360"/>
              </w:tabs>
              <w:spacing w:line="360" w:lineRule="auto"/>
              <w:ind w:right="20"/>
              <w:jc w:val="center"/>
              <w:rPr>
                <w:sz w:val="28"/>
                <w:szCs w:val="28"/>
              </w:rPr>
            </w:pPr>
            <w:r>
              <w:rPr>
                <w:sz w:val="28"/>
                <w:szCs w:val="28"/>
              </w:rPr>
              <w:t>2052</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4C0153E5" w14:textId="1BA1D7ED" w:rsidR="006F5357" w:rsidRPr="000862E4" w:rsidRDefault="000862E4" w:rsidP="008C63A3">
            <w:pPr>
              <w:tabs>
                <w:tab w:val="left" w:pos="9360"/>
              </w:tabs>
              <w:spacing w:line="360" w:lineRule="auto"/>
              <w:ind w:right="20"/>
              <w:jc w:val="center"/>
              <w:rPr>
                <w:sz w:val="28"/>
                <w:szCs w:val="28"/>
              </w:rPr>
            </w:pPr>
            <w:r>
              <w:rPr>
                <w:sz w:val="28"/>
                <w:szCs w:val="28"/>
              </w:rPr>
              <w:t>2466</w:t>
            </w:r>
          </w:p>
        </w:tc>
        <w:tc>
          <w:tcPr>
            <w:tcW w:w="1431" w:type="dxa"/>
            <w:tcBorders>
              <w:top w:val="single" w:sz="4" w:space="0" w:color="auto"/>
              <w:left w:val="single" w:sz="4" w:space="0" w:color="auto"/>
              <w:bottom w:val="single" w:sz="4" w:space="0" w:color="auto"/>
              <w:right w:val="single" w:sz="4" w:space="0" w:color="auto"/>
            </w:tcBorders>
          </w:tcPr>
          <w:p w14:paraId="69FC4CC9" w14:textId="7DAC404F" w:rsidR="006F5357" w:rsidRPr="000862E4" w:rsidRDefault="000862E4" w:rsidP="008C63A3">
            <w:pPr>
              <w:tabs>
                <w:tab w:val="left" w:pos="9360"/>
              </w:tabs>
              <w:spacing w:line="360" w:lineRule="auto"/>
              <w:ind w:right="20"/>
              <w:jc w:val="center"/>
              <w:rPr>
                <w:sz w:val="28"/>
                <w:szCs w:val="28"/>
              </w:rPr>
            </w:pPr>
            <w:r>
              <w:rPr>
                <w:sz w:val="28"/>
                <w:szCs w:val="28"/>
              </w:rPr>
              <w:t>2457</w:t>
            </w:r>
          </w:p>
        </w:tc>
      </w:tr>
      <w:tr w:rsidR="006F5357" w14:paraId="5E990037"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0A37E8D0" w14:textId="77777777" w:rsidR="006F5357" w:rsidRPr="00AC0307" w:rsidRDefault="006F5357" w:rsidP="008C63A3">
            <w:pPr>
              <w:tabs>
                <w:tab w:val="left" w:pos="9360"/>
              </w:tabs>
              <w:spacing w:line="360" w:lineRule="auto"/>
              <w:ind w:left="-184" w:right="20" w:firstLine="184"/>
              <w:rPr>
                <w:sz w:val="28"/>
                <w:szCs w:val="28"/>
                <w:lang w:val="ru-RU"/>
              </w:rPr>
            </w:pPr>
            <w:r w:rsidRPr="00AC0307">
              <w:rPr>
                <w:sz w:val="28"/>
                <w:szCs w:val="28"/>
                <w:lang w:val="ru-RU"/>
              </w:rPr>
              <w:t>Използваемост /дни/</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1DEB2791" w14:textId="7DD76C66" w:rsidR="006F5357" w:rsidRPr="000862E4" w:rsidRDefault="000862E4" w:rsidP="008C63A3">
            <w:pPr>
              <w:tabs>
                <w:tab w:val="left" w:pos="9360"/>
              </w:tabs>
              <w:spacing w:line="360" w:lineRule="auto"/>
              <w:ind w:right="20"/>
              <w:jc w:val="center"/>
              <w:rPr>
                <w:sz w:val="28"/>
                <w:szCs w:val="28"/>
              </w:rPr>
            </w:pPr>
            <w:r>
              <w:rPr>
                <w:sz w:val="28"/>
                <w:szCs w:val="28"/>
              </w:rPr>
              <w:t>198.9</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61599B66" w14:textId="5A66B6E9" w:rsidR="006F5357" w:rsidRPr="000862E4" w:rsidRDefault="000862E4" w:rsidP="008C63A3">
            <w:pPr>
              <w:tabs>
                <w:tab w:val="left" w:pos="9360"/>
              </w:tabs>
              <w:spacing w:line="360" w:lineRule="auto"/>
              <w:ind w:right="20"/>
              <w:jc w:val="center"/>
              <w:rPr>
                <w:sz w:val="28"/>
                <w:szCs w:val="28"/>
              </w:rPr>
            </w:pPr>
            <w:r>
              <w:rPr>
                <w:sz w:val="28"/>
                <w:szCs w:val="28"/>
              </w:rPr>
              <w:t>246.6</w:t>
            </w:r>
          </w:p>
        </w:tc>
        <w:tc>
          <w:tcPr>
            <w:tcW w:w="1431" w:type="dxa"/>
            <w:tcBorders>
              <w:top w:val="single" w:sz="4" w:space="0" w:color="auto"/>
              <w:left w:val="single" w:sz="4" w:space="0" w:color="auto"/>
              <w:bottom w:val="single" w:sz="4" w:space="0" w:color="auto"/>
              <w:right w:val="single" w:sz="4" w:space="0" w:color="auto"/>
            </w:tcBorders>
          </w:tcPr>
          <w:p w14:paraId="45AB7AF6" w14:textId="592D06DD" w:rsidR="006F5357" w:rsidRPr="000862E4" w:rsidRDefault="000862E4" w:rsidP="008C63A3">
            <w:pPr>
              <w:tabs>
                <w:tab w:val="left" w:pos="9360"/>
              </w:tabs>
              <w:spacing w:line="360" w:lineRule="auto"/>
              <w:ind w:right="20"/>
              <w:jc w:val="center"/>
              <w:rPr>
                <w:sz w:val="28"/>
                <w:szCs w:val="28"/>
              </w:rPr>
            </w:pPr>
            <w:r>
              <w:rPr>
                <w:sz w:val="28"/>
                <w:szCs w:val="28"/>
              </w:rPr>
              <w:t>245.7</w:t>
            </w:r>
          </w:p>
        </w:tc>
      </w:tr>
      <w:tr w:rsidR="006F5357" w14:paraId="1AE30A4D"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2EAA1772" w14:textId="77777777" w:rsidR="006F5357" w:rsidRPr="00AC0307" w:rsidRDefault="006F5357" w:rsidP="008C63A3">
            <w:pPr>
              <w:tabs>
                <w:tab w:val="left" w:pos="9360"/>
              </w:tabs>
              <w:spacing w:line="360" w:lineRule="auto"/>
              <w:ind w:right="20"/>
              <w:rPr>
                <w:sz w:val="28"/>
                <w:szCs w:val="28"/>
                <w:lang w:val="ru-RU"/>
              </w:rPr>
            </w:pPr>
            <w:r w:rsidRPr="00AC0307">
              <w:rPr>
                <w:sz w:val="28"/>
                <w:szCs w:val="28"/>
                <w:lang w:val="ru-RU"/>
              </w:rPr>
              <w:t>Използваемост /%/</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4E52459B" w14:textId="57164F00" w:rsidR="006F5357" w:rsidRPr="000862E4" w:rsidRDefault="00CF4A86" w:rsidP="008C63A3">
            <w:pPr>
              <w:tabs>
                <w:tab w:val="left" w:pos="9360"/>
              </w:tabs>
              <w:spacing w:line="360" w:lineRule="auto"/>
              <w:ind w:right="20"/>
              <w:jc w:val="center"/>
              <w:rPr>
                <w:sz w:val="28"/>
                <w:szCs w:val="28"/>
              </w:rPr>
            </w:pPr>
            <w:r>
              <w:rPr>
                <w:sz w:val="28"/>
                <w:szCs w:val="28"/>
              </w:rPr>
              <w:t>62.79</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4545394E" w14:textId="7CF749FE" w:rsidR="006F5357" w:rsidRPr="000862E4" w:rsidRDefault="00CF4A86" w:rsidP="008C63A3">
            <w:pPr>
              <w:tabs>
                <w:tab w:val="left" w:pos="9360"/>
              </w:tabs>
              <w:spacing w:line="360" w:lineRule="auto"/>
              <w:ind w:right="20"/>
              <w:jc w:val="center"/>
              <w:rPr>
                <w:sz w:val="28"/>
                <w:szCs w:val="28"/>
              </w:rPr>
            </w:pPr>
            <w:r>
              <w:rPr>
                <w:sz w:val="28"/>
                <w:szCs w:val="28"/>
              </w:rPr>
              <w:t>67.73</w:t>
            </w:r>
          </w:p>
        </w:tc>
        <w:tc>
          <w:tcPr>
            <w:tcW w:w="1431" w:type="dxa"/>
            <w:tcBorders>
              <w:top w:val="single" w:sz="4" w:space="0" w:color="auto"/>
              <w:left w:val="single" w:sz="4" w:space="0" w:color="auto"/>
              <w:bottom w:val="single" w:sz="4" w:space="0" w:color="auto"/>
              <w:right w:val="single" w:sz="4" w:space="0" w:color="auto"/>
            </w:tcBorders>
          </w:tcPr>
          <w:p w14:paraId="0BB431B1" w14:textId="3792467A" w:rsidR="006F5357" w:rsidRPr="000862E4" w:rsidRDefault="00CF4A86" w:rsidP="008C63A3">
            <w:pPr>
              <w:tabs>
                <w:tab w:val="left" w:pos="9360"/>
              </w:tabs>
              <w:spacing w:line="360" w:lineRule="auto"/>
              <w:ind w:right="20"/>
              <w:jc w:val="center"/>
              <w:rPr>
                <w:sz w:val="28"/>
                <w:szCs w:val="28"/>
              </w:rPr>
            </w:pPr>
            <w:r>
              <w:rPr>
                <w:sz w:val="28"/>
                <w:szCs w:val="28"/>
              </w:rPr>
              <w:t>67.32</w:t>
            </w:r>
          </w:p>
        </w:tc>
      </w:tr>
      <w:tr w:rsidR="006F5357" w14:paraId="678BA7D6"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130EEBE4" w14:textId="77777777" w:rsidR="006F5357" w:rsidRPr="00AC0307" w:rsidRDefault="006F5357" w:rsidP="008C63A3">
            <w:pPr>
              <w:tabs>
                <w:tab w:val="left" w:pos="9360"/>
              </w:tabs>
              <w:spacing w:line="360" w:lineRule="auto"/>
              <w:ind w:right="20"/>
              <w:rPr>
                <w:color w:val="000000"/>
                <w:sz w:val="28"/>
                <w:szCs w:val="28"/>
              </w:rPr>
            </w:pPr>
            <w:r w:rsidRPr="00AC0307">
              <w:rPr>
                <w:color w:val="000000"/>
                <w:sz w:val="28"/>
                <w:szCs w:val="28"/>
                <w:lang w:val="ru-RU"/>
              </w:rPr>
              <w:t xml:space="preserve">Оборот на </w:t>
            </w:r>
            <w:r w:rsidRPr="00AC0307">
              <w:rPr>
                <w:color w:val="000000"/>
                <w:sz w:val="28"/>
                <w:szCs w:val="28"/>
              </w:rPr>
              <w:t>леглата</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3E7C3AFB" w14:textId="0A6AB0B9" w:rsidR="006F5357" w:rsidRPr="000862E4" w:rsidRDefault="000862E4" w:rsidP="008C63A3">
            <w:pPr>
              <w:tabs>
                <w:tab w:val="left" w:pos="9360"/>
              </w:tabs>
              <w:spacing w:line="360" w:lineRule="auto"/>
              <w:ind w:right="20"/>
              <w:jc w:val="center"/>
              <w:rPr>
                <w:color w:val="000000"/>
                <w:sz w:val="28"/>
                <w:szCs w:val="28"/>
              </w:rPr>
            </w:pPr>
            <w:r>
              <w:rPr>
                <w:color w:val="000000"/>
                <w:sz w:val="28"/>
                <w:szCs w:val="28"/>
              </w:rPr>
              <w:t>24.5</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3EEF8F04" w14:textId="3ACCAF39" w:rsidR="006F5357" w:rsidRPr="000862E4" w:rsidRDefault="000862E4" w:rsidP="008C63A3">
            <w:pPr>
              <w:tabs>
                <w:tab w:val="left" w:pos="9360"/>
              </w:tabs>
              <w:spacing w:line="360" w:lineRule="auto"/>
              <w:ind w:right="20"/>
              <w:jc w:val="center"/>
              <w:rPr>
                <w:color w:val="000000"/>
                <w:sz w:val="28"/>
                <w:szCs w:val="28"/>
              </w:rPr>
            </w:pPr>
            <w:r>
              <w:rPr>
                <w:color w:val="000000"/>
                <w:sz w:val="28"/>
                <w:szCs w:val="28"/>
              </w:rPr>
              <w:t>29.87</w:t>
            </w:r>
          </w:p>
        </w:tc>
        <w:tc>
          <w:tcPr>
            <w:tcW w:w="1431" w:type="dxa"/>
            <w:tcBorders>
              <w:top w:val="single" w:sz="4" w:space="0" w:color="auto"/>
              <w:left w:val="single" w:sz="4" w:space="0" w:color="auto"/>
              <w:bottom w:val="single" w:sz="4" w:space="0" w:color="auto"/>
              <w:right w:val="single" w:sz="4" w:space="0" w:color="auto"/>
            </w:tcBorders>
          </w:tcPr>
          <w:p w14:paraId="074E7282" w14:textId="021BF54F" w:rsidR="006F5357" w:rsidRPr="000862E4" w:rsidRDefault="000862E4" w:rsidP="008C63A3">
            <w:pPr>
              <w:tabs>
                <w:tab w:val="left" w:pos="9360"/>
              </w:tabs>
              <w:spacing w:line="360" w:lineRule="auto"/>
              <w:ind w:right="20"/>
              <w:jc w:val="center"/>
              <w:rPr>
                <w:color w:val="000000"/>
                <w:sz w:val="28"/>
                <w:szCs w:val="28"/>
              </w:rPr>
            </w:pPr>
            <w:r>
              <w:rPr>
                <w:color w:val="000000"/>
                <w:sz w:val="28"/>
                <w:szCs w:val="28"/>
              </w:rPr>
              <w:t>31.1</w:t>
            </w:r>
          </w:p>
        </w:tc>
      </w:tr>
      <w:tr w:rsidR="006F5357" w14:paraId="4B0BB8A3"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73B2A8F0" w14:textId="77777777" w:rsidR="006F5357" w:rsidRPr="00AC0307" w:rsidRDefault="006F5357" w:rsidP="008C63A3">
            <w:pPr>
              <w:tabs>
                <w:tab w:val="left" w:pos="9360"/>
              </w:tabs>
              <w:spacing w:line="360" w:lineRule="auto"/>
              <w:ind w:right="20"/>
              <w:rPr>
                <w:sz w:val="28"/>
                <w:szCs w:val="28"/>
              </w:rPr>
            </w:pPr>
            <w:r w:rsidRPr="00AC0307">
              <w:rPr>
                <w:sz w:val="28"/>
                <w:szCs w:val="28"/>
              </w:rPr>
              <w:t>Среден престой</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2807E41E" w14:textId="613F51CF" w:rsidR="006F5357" w:rsidRPr="000862E4" w:rsidRDefault="00CF4A86" w:rsidP="008C63A3">
            <w:pPr>
              <w:tabs>
                <w:tab w:val="left" w:pos="9360"/>
              </w:tabs>
              <w:spacing w:line="360" w:lineRule="auto"/>
              <w:ind w:right="20"/>
              <w:jc w:val="center"/>
              <w:rPr>
                <w:sz w:val="28"/>
                <w:szCs w:val="28"/>
              </w:rPr>
            </w:pPr>
            <w:r>
              <w:rPr>
                <w:sz w:val="28"/>
                <w:szCs w:val="28"/>
              </w:rPr>
              <w:t>8.12</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51C72026" w14:textId="32774349" w:rsidR="006F5357" w:rsidRPr="000862E4" w:rsidRDefault="00CF4A86" w:rsidP="008C63A3">
            <w:pPr>
              <w:tabs>
                <w:tab w:val="left" w:pos="9360"/>
              </w:tabs>
              <w:spacing w:line="360" w:lineRule="auto"/>
              <w:ind w:right="20"/>
              <w:jc w:val="center"/>
              <w:rPr>
                <w:sz w:val="28"/>
                <w:szCs w:val="28"/>
              </w:rPr>
            </w:pPr>
            <w:r>
              <w:rPr>
                <w:sz w:val="28"/>
                <w:szCs w:val="28"/>
              </w:rPr>
              <w:t>7.95</w:t>
            </w:r>
          </w:p>
        </w:tc>
        <w:tc>
          <w:tcPr>
            <w:tcW w:w="1431" w:type="dxa"/>
            <w:tcBorders>
              <w:top w:val="single" w:sz="4" w:space="0" w:color="auto"/>
              <w:left w:val="single" w:sz="4" w:space="0" w:color="auto"/>
              <w:bottom w:val="single" w:sz="4" w:space="0" w:color="auto"/>
              <w:right w:val="single" w:sz="4" w:space="0" w:color="auto"/>
            </w:tcBorders>
          </w:tcPr>
          <w:p w14:paraId="5F29360F" w14:textId="57735946" w:rsidR="006F5357" w:rsidRPr="000862E4" w:rsidRDefault="00CF4A86" w:rsidP="008C63A3">
            <w:pPr>
              <w:tabs>
                <w:tab w:val="left" w:pos="9360"/>
              </w:tabs>
              <w:spacing w:line="360" w:lineRule="auto"/>
              <w:ind w:right="20"/>
              <w:jc w:val="center"/>
              <w:rPr>
                <w:sz w:val="28"/>
                <w:szCs w:val="28"/>
              </w:rPr>
            </w:pPr>
            <w:r>
              <w:rPr>
                <w:sz w:val="28"/>
                <w:szCs w:val="28"/>
              </w:rPr>
              <w:t>7.9</w:t>
            </w:r>
          </w:p>
        </w:tc>
      </w:tr>
      <w:tr w:rsidR="006F5357" w14:paraId="674BB0D4"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1BB7213B" w14:textId="77777777" w:rsidR="006F5357" w:rsidRPr="00AC0307" w:rsidRDefault="006F5357" w:rsidP="008C63A3">
            <w:pPr>
              <w:tabs>
                <w:tab w:val="left" w:pos="9360"/>
              </w:tabs>
              <w:spacing w:line="360" w:lineRule="auto"/>
              <w:ind w:right="20"/>
              <w:rPr>
                <w:sz w:val="28"/>
                <w:szCs w:val="28"/>
              </w:rPr>
            </w:pPr>
            <w:r w:rsidRPr="00AC0307">
              <w:rPr>
                <w:sz w:val="28"/>
                <w:szCs w:val="28"/>
              </w:rPr>
              <w:lastRenderedPageBreak/>
              <w:t>Преведени в други ЛЗ</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5B828A02" w14:textId="77777777" w:rsidR="006F5357" w:rsidRPr="000862E4" w:rsidRDefault="006F5357" w:rsidP="008C63A3">
            <w:pPr>
              <w:tabs>
                <w:tab w:val="left" w:pos="9360"/>
              </w:tabs>
              <w:spacing w:line="360" w:lineRule="auto"/>
              <w:ind w:right="20"/>
              <w:jc w:val="center"/>
              <w:rPr>
                <w:sz w:val="28"/>
                <w:szCs w:val="28"/>
              </w:rPr>
            </w:pPr>
            <w:r w:rsidRPr="000862E4">
              <w:rPr>
                <w:sz w:val="28"/>
                <w:szCs w:val="28"/>
              </w:rPr>
              <w:t>0</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39F543B2" w14:textId="77777777" w:rsidR="006F5357" w:rsidRPr="000862E4" w:rsidRDefault="006F5357" w:rsidP="008C63A3">
            <w:pPr>
              <w:tabs>
                <w:tab w:val="left" w:pos="9360"/>
              </w:tabs>
              <w:spacing w:line="360" w:lineRule="auto"/>
              <w:ind w:right="20"/>
              <w:jc w:val="center"/>
              <w:rPr>
                <w:sz w:val="28"/>
                <w:szCs w:val="28"/>
              </w:rPr>
            </w:pPr>
            <w:r w:rsidRPr="000862E4">
              <w:rPr>
                <w:sz w:val="28"/>
                <w:szCs w:val="28"/>
              </w:rPr>
              <w:t>0</w:t>
            </w:r>
          </w:p>
        </w:tc>
        <w:tc>
          <w:tcPr>
            <w:tcW w:w="1431" w:type="dxa"/>
            <w:tcBorders>
              <w:top w:val="single" w:sz="4" w:space="0" w:color="auto"/>
              <w:left w:val="single" w:sz="4" w:space="0" w:color="auto"/>
              <w:bottom w:val="single" w:sz="4" w:space="0" w:color="auto"/>
              <w:right w:val="single" w:sz="4" w:space="0" w:color="auto"/>
            </w:tcBorders>
          </w:tcPr>
          <w:p w14:paraId="1132DCC2" w14:textId="77777777" w:rsidR="006F5357" w:rsidRPr="000862E4" w:rsidRDefault="006F5357" w:rsidP="008C63A3">
            <w:pPr>
              <w:tabs>
                <w:tab w:val="left" w:pos="9360"/>
              </w:tabs>
              <w:spacing w:line="360" w:lineRule="auto"/>
              <w:ind w:right="20"/>
              <w:jc w:val="center"/>
              <w:rPr>
                <w:sz w:val="28"/>
                <w:szCs w:val="28"/>
              </w:rPr>
            </w:pPr>
            <w:r w:rsidRPr="000862E4">
              <w:rPr>
                <w:sz w:val="28"/>
                <w:szCs w:val="28"/>
              </w:rPr>
              <w:t>0</w:t>
            </w:r>
          </w:p>
        </w:tc>
      </w:tr>
      <w:tr w:rsidR="006F5357" w14:paraId="3EF8F84D"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5DCB9140" w14:textId="77777777" w:rsidR="006F5357" w:rsidRPr="00AC0307" w:rsidRDefault="006F5357" w:rsidP="008C63A3">
            <w:pPr>
              <w:tabs>
                <w:tab w:val="left" w:pos="9360"/>
              </w:tabs>
              <w:spacing w:line="360" w:lineRule="auto"/>
              <w:ind w:right="20"/>
              <w:rPr>
                <w:sz w:val="28"/>
                <w:szCs w:val="28"/>
              </w:rPr>
            </w:pPr>
            <w:r w:rsidRPr="00AC0307">
              <w:rPr>
                <w:sz w:val="28"/>
                <w:szCs w:val="28"/>
              </w:rPr>
              <w:t>Повторен прием</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65903517" w14:textId="07C1FB9B" w:rsidR="006F5357" w:rsidRPr="000862E4" w:rsidRDefault="00CF4A86" w:rsidP="008C63A3">
            <w:pPr>
              <w:tabs>
                <w:tab w:val="left" w:pos="9360"/>
              </w:tabs>
              <w:spacing w:line="360" w:lineRule="auto"/>
              <w:ind w:right="20"/>
              <w:jc w:val="center"/>
              <w:rPr>
                <w:sz w:val="28"/>
                <w:szCs w:val="28"/>
                <w:lang w:val="en-US"/>
              </w:rPr>
            </w:pPr>
            <w:r>
              <w:rPr>
                <w:sz w:val="28"/>
                <w:szCs w:val="28"/>
                <w:lang w:val="en-US"/>
              </w:rPr>
              <w:t>15</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6851A252" w14:textId="7BD73779" w:rsidR="006F5357" w:rsidRPr="000862E4" w:rsidRDefault="00CF4A86" w:rsidP="008C63A3">
            <w:pPr>
              <w:tabs>
                <w:tab w:val="left" w:pos="9360"/>
              </w:tabs>
              <w:spacing w:line="360" w:lineRule="auto"/>
              <w:ind w:right="20"/>
              <w:jc w:val="center"/>
              <w:rPr>
                <w:sz w:val="28"/>
                <w:szCs w:val="28"/>
                <w:lang w:val="en-US"/>
              </w:rPr>
            </w:pPr>
            <w:r>
              <w:rPr>
                <w:sz w:val="28"/>
                <w:szCs w:val="28"/>
                <w:lang w:val="en-US"/>
              </w:rPr>
              <w:t>11</w:t>
            </w:r>
          </w:p>
        </w:tc>
        <w:tc>
          <w:tcPr>
            <w:tcW w:w="1431" w:type="dxa"/>
            <w:tcBorders>
              <w:top w:val="single" w:sz="4" w:space="0" w:color="auto"/>
              <w:left w:val="single" w:sz="4" w:space="0" w:color="auto"/>
              <w:bottom w:val="single" w:sz="4" w:space="0" w:color="auto"/>
              <w:right w:val="single" w:sz="4" w:space="0" w:color="auto"/>
            </w:tcBorders>
          </w:tcPr>
          <w:p w14:paraId="1ECD245E" w14:textId="0C296DD1" w:rsidR="006F5357" w:rsidRPr="000862E4" w:rsidRDefault="00CF4A86" w:rsidP="008C63A3">
            <w:pPr>
              <w:tabs>
                <w:tab w:val="left" w:pos="9360"/>
              </w:tabs>
              <w:spacing w:line="360" w:lineRule="auto"/>
              <w:ind w:right="20"/>
              <w:jc w:val="center"/>
              <w:rPr>
                <w:sz w:val="28"/>
                <w:szCs w:val="28"/>
                <w:lang w:val="en-US"/>
              </w:rPr>
            </w:pPr>
            <w:r>
              <w:rPr>
                <w:sz w:val="28"/>
                <w:szCs w:val="28"/>
                <w:lang w:val="en-US"/>
              </w:rPr>
              <w:t>9</w:t>
            </w:r>
          </w:p>
        </w:tc>
      </w:tr>
      <w:tr w:rsidR="006F5357" w14:paraId="4BBE16B6" w14:textId="77777777" w:rsidTr="008C63A3">
        <w:trPr>
          <w:jc w:val="center"/>
        </w:trPr>
        <w:tc>
          <w:tcPr>
            <w:tcW w:w="3516" w:type="dxa"/>
            <w:tcBorders>
              <w:top w:val="single" w:sz="4" w:space="0" w:color="auto"/>
              <w:left w:val="single" w:sz="4" w:space="0" w:color="auto"/>
              <w:bottom w:val="single" w:sz="4" w:space="0" w:color="auto"/>
              <w:right w:val="single" w:sz="4" w:space="0" w:color="auto"/>
            </w:tcBorders>
            <w:shd w:val="clear" w:color="auto" w:fill="auto"/>
          </w:tcPr>
          <w:p w14:paraId="705A66C1" w14:textId="77777777" w:rsidR="006F5357" w:rsidRPr="00AC0307" w:rsidRDefault="006F5357" w:rsidP="008C63A3">
            <w:pPr>
              <w:tabs>
                <w:tab w:val="left" w:pos="9360"/>
              </w:tabs>
              <w:spacing w:line="360" w:lineRule="auto"/>
              <w:ind w:right="20"/>
              <w:rPr>
                <w:sz w:val="28"/>
                <w:szCs w:val="28"/>
              </w:rPr>
            </w:pPr>
            <w:r w:rsidRPr="00AC0307">
              <w:rPr>
                <w:sz w:val="28"/>
                <w:szCs w:val="28"/>
              </w:rPr>
              <w:t>Болничен леталитет в %</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5724F093" w14:textId="77777777" w:rsidR="006F5357" w:rsidRPr="000862E4" w:rsidRDefault="006F5357" w:rsidP="008C63A3">
            <w:pPr>
              <w:tabs>
                <w:tab w:val="left" w:pos="9360"/>
              </w:tabs>
              <w:spacing w:line="360" w:lineRule="auto"/>
              <w:ind w:right="20"/>
              <w:jc w:val="center"/>
              <w:rPr>
                <w:sz w:val="28"/>
                <w:szCs w:val="28"/>
              </w:rPr>
            </w:pPr>
            <w:r w:rsidRPr="000862E4">
              <w:rPr>
                <w:sz w:val="28"/>
                <w:szCs w:val="28"/>
              </w:rPr>
              <w:t>0</w:t>
            </w:r>
          </w:p>
        </w:tc>
        <w:tc>
          <w:tcPr>
            <w:tcW w:w="1431" w:type="dxa"/>
            <w:tcBorders>
              <w:top w:val="single" w:sz="4" w:space="0" w:color="auto"/>
              <w:left w:val="single" w:sz="4" w:space="0" w:color="auto"/>
              <w:bottom w:val="single" w:sz="4" w:space="0" w:color="auto"/>
              <w:right w:val="single" w:sz="4" w:space="0" w:color="auto"/>
            </w:tcBorders>
            <w:shd w:val="clear" w:color="auto" w:fill="auto"/>
          </w:tcPr>
          <w:p w14:paraId="3F2E17FC" w14:textId="77777777" w:rsidR="006F5357" w:rsidRPr="000862E4" w:rsidRDefault="006F5357" w:rsidP="008C63A3">
            <w:pPr>
              <w:tabs>
                <w:tab w:val="left" w:pos="9360"/>
              </w:tabs>
              <w:spacing w:line="360" w:lineRule="auto"/>
              <w:ind w:right="20"/>
              <w:jc w:val="center"/>
              <w:rPr>
                <w:sz w:val="28"/>
                <w:szCs w:val="28"/>
              </w:rPr>
            </w:pPr>
            <w:r w:rsidRPr="000862E4">
              <w:rPr>
                <w:sz w:val="28"/>
                <w:szCs w:val="28"/>
              </w:rPr>
              <w:t>0</w:t>
            </w:r>
          </w:p>
        </w:tc>
        <w:tc>
          <w:tcPr>
            <w:tcW w:w="1431" w:type="dxa"/>
            <w:tcBorders>
              <w:top w:val="single" w:sz="4" w:space="0" w:color="auto"/>
              <w:left w:val="single" w:sz="4" w:space="0" w:color="auto"/>
              <w:bottom w:val="single" w:sz="4" w:space="0" w:color="auto"/>
              <w:right w:val="single" w:sz="4" w:space="0" w:color="auto"/>
            </w:tcBorders>
          </w:tcPr>
          <w:p w14:paraId="665AFD8E" w14:textId="77777777" w:rsidR="006F5357" w:rsidRPr="000862E4" w:rsidRDefault="006F5357" w:rsidP="008C63A3">
            <w:pPr>
              <w:tabs>
                <w:tab w:val="left" w:pos="9360"/>
              </w:tabs>
              <w:spacing w:line="360" w:lineRule="auto"/>
              <w:ind w:right="20"/>
              <w:jc w:val="center"/>
              <w:rPr>
                <w:sz w:val="28"/>
                <w:szCs w:val="28"/>
              </w:rPr>
            </w:pPr>
            <w:r w:rsidRPr="000862E4">
              <w:rPr>
                <w:sz w:val="28"/>
                <w:szCs w:val="28"/>
              </w:rPr>
              <w:t>0</w:t>
            </w:r>
          </w:p>
        </w:tc>
      </w:tr>
    </w:tbl>
    <w:p w14:paraId="567A340F" w14:textId="77777777" w:rsidR="006F5357" w:rsidRDefault="006F5357" w:rsidP="006F5357">
      <w:pPr>
        <w:spacing w:line="360" w:lineRule="auto"/>
        <w:ind w:firstLine="360"/>
        <w:jc w:val="both"/>
        <w:rPr>
          <w:color w:val="000000"/>
          <w:u w:val="single"/>
        </w:rPr>
      </w:pPr>
    </w:p>
    <w:p w14:paraId="292C0B87" w14:textId="77777777" w:rsidR="006F5357" w:rsidRPr="000862E4" w:rsidRDefault="006F5357" w:rsidP="006F5357">
      <w:pPr>
        <w:spacing w:line="360" w:lineRule="auto"/>
        <w:ind w:firstLine="360"/>
        <w:jc w:val="both"/>
        <w:rPr>
          <w:sz w:val="16"/>
          <w:szCs w:val="16"/>
          <w:lang w:val="en-US"/>
        </w:rPr>
      </w:pPr>
    </w:p>
    <w:p w14:paraId="308C8493" w14:textId="32CA6948" w:rsidR="006F5357" w:rsidRPr="00431662" w:rsidRDefault="006F5357" w:rsidP="00431662">
      <w:pPr>
        <w:spacing w:line="360" w:lineRule="auto"/>
        <w:ind w:firstLine="360"/>
        <w:jc w:val="both"/>
        <w:rPr>
          <w:color w:val="000000"/>
          <w:u w:val="single"/>
        </w:rPr>
      </w:pPr>
      <w:r>
        <w:rPr>
          <w:color w:val="000000"/>
          <w:spacing w:val="-1"/>
          <w:sz w:val="29"/>
          <w:szCs w:val="29"/>
        </w:rPr>
        <w:t xml:space="preserve">Медико-диагностичните лаборатории/МДЛ/-/клинична, серологична и </w:t>
      </w:r>
      <w:r>
        <w:rPr>
          <w:color w:val="000000"/>
          <w:spacing w:val="-5"/>
          <w:sz w:val="29"/>
          <w:szCs w:val="29"/>
        </w:rPr>
        <w:t xml:space="preserve">дерматохистопатологична лаборатории/са базирани в </w:t>
      </w:r>
      <w:r>
        <w:rPr>
          <w:color w:val="000000"/>
          <w:spacing w:val="-4"/>
          <w:sz w:val="29"/>
          <w:szCs w:val="29"/>
        </w:rPr>
        <w:t>три отделни сектора и са изградени в отговор на съвременните изисквания за извършване на съответните дейности за диагностика на кожните и полово предавани заболявания (Табл. 7).</w:t>
      </w:r>
    </w:p>
    <w:p w14:paraId="19C6B639" w14:textId="444AE93C" w:rsidR="006F5357" w:rsidRDefault="00C21339" w:rsidP="006F5357">
      <w:pPr>
        <w:spacing w:line="360" w:lineRule="auto"/>
        <w:ind w:firstLine="360"/>
        <w:jc w:val="both"/>
        <w:rPr>
          <w:bCs/>
          <w:color w:val="000000"/>
          <w:spacing w:val="-3"/>
          <w:sz w:val="28"/>
          <w:szCs w:val="28"/>
        </w:rPr>
      </w:pPr>
      <w:r>
        <w:rPr>
          <w:b/>
          <w:bCs/>
          <w:color w:val="000000"/>
          <w:spacing w:val="-3"/>
          <w:sz w:val="28"/>
          <w:szCs w:val="28"/>
          <w:u w:val="single"/>
        </w:rPr>
        <w:t xml:space="preserve">Таблица </w:t>
      </w:r>
      <w:r w:rsidRPr="00C21339">
        <w:rPr>
          <w:b/>
          <w:bCs/>
          <w:color w:val="000000"/>
          <w:spacing w:val="-3"/>
          <w:sz w:val="28"/>
          <w:szCs w:val="28"/>
          <w:u w:val="single"/>
        </w:rPr>
        <w:t>7</w:t>
      </w:r>
      <w:r>
        <w:rPr>
          <w:b/>
          <w:bCs/>
          <w:color w:val="000000"/>
          <w:spacing w:val="-3"/>
          <w:sz w:val="28"/>
          <w:szCs w:val="28"/>
          <w:lang w:val="bg-BG"/>
        </w:rPr>
        <w:t xml:space="preserve"> </w:t>
      </w:r>
      <w:r w:rsidR="006F5357" w:rsidRPr="00C21339">
        <w:rPr>
          <w:bCs/>
          <w:color w:val="000000"/>
          <w:spacing w:val="-3"/>
          <w:sz w:val="28"/>
          <w:szCs w:val="28"/>
        </w:rPr>
        <w:t>Медико</w:t>
      </w:r>
      <w:r w:rsidR="006F5357" w:rsidRPr="00AC0307">
        <w:rPr>
          <w:bCs/>
          <w:color w:val="000000"/>
          <w:spacing w:val="-3"/>
          <w:sz w:val="28"/>
          <w:szCs w:val="28"/>
        </w:rPr>
        <w:t>-диагностични лаборатории</w:t>
      </w:r>
    </w:p>
    <w:p w14:paraId="774972BC" w14:textId="77777777" w:rsidR="006F5357" w:rsidRPr="00EB5570" w:rsidRDefault="006F5357" w:rsidP="006F5357">
      <w:pPr>
        <w:spacing w:line="360" w:lineRule="auto"/>
        <w:ind w:firstLine="360"/>
        <w:jc w:val="both"/>
        <w:rPr>
          <w:b/>
          <w:bCs/>
          <w:color w:val="000000"/>
          <w:spacing w:val="-3"/>
          <w:sz w:val="16"/>
          <w:szCs w:val="16"/>
          <w:u w:val="single"/>
        </w:rPr>
      </w:pPr>
    </w:p>
    <w:p w14:paraId="025821F2" w14:textId="17689B4A" w:rsidR="006F5357" w:rsidRPr="00431662" w:rsidRDefault="006F5357" w:rsidP="00431662">
      <w:pPr>
        <w:rPr>
          <w:b/>
          <w:sz w:val="28"/>
          <w:szCs w:val="28"/>
        </w:rPr>
      </w:pPr>
      <w:r w:rsidRPr="00C21339">
        <w:rPr>
          <w:rFonts w:ascii="All Times New Roman" w:hAnsi="All Times New Roman" w:cs="All Times New Roman"/>
          <w:b/>
          <w:sz w:val="28"/>
          <w:szCs w:val="28"/>
        </w:rPr>
        <w:t>А. КЛИНИЧНА ЛАБОРАТОРИЯ изследвания за перио</w:t>
      </w:r>
      <w:r w:rsidR="00C21339">
        <w:rPr>
          <w:rFonts w:ascii="All Times New Roman" w:hAnsi="All Times New Roman" w:cs="All Times New Roman"/>
          <w:b/>
          <w:sz w:val="28"/>
          <w:szCs w:val="28"/>
        </w:rPr>
        <w:t xml:space="preserve">да </w:t>
      </w:r>
      <w:r w:rsidRPr="00C21339">
        <w:rPr>
          <w:rFonts w:ascii="All Times New Roman" w:hAnsi="All Times New Roman" w:cs="All Times New Roman"/>
          <w:b/>
          <w:sz w:val="28"/>
          <w:szCs w:val="28"/>
        </w:rPr>
        <w:t>20</w:t>
      </w:r>
      <w:r w:rsidR="000401A5">
        <w:rPr>
          <w:rFonts w:ascii="All Times New Roman" w:hAnsi="All Times New Roman" w:cs="All Times New Roman"/>
          <w:b/>
          <w:sz w:val="28"/>
          <w:szCs w:val="28"/>
        </w:rPr>
        <w:t>22</w:t>
      </w:r>
      <w:r w:rsidRPr="00C21339">
        <w:rPr>
          <w:rFonts w:ascii="All Times New Roman" w:hAnsi="All Times New Roman" w:cs="All Times New Roman"/>
          <w:b/>
          <w:sz w:val="28"/>
          <w:szCs w:val="28"/>
        </w:rPr>
        <w:t>-202</w:t>
      </w:r>
      <w:r w:rsidR="000401A5">
        <w:rPr>
          <w:rFonts w:ascii="All Times New Roman" w:hAnsi="All Times New Roman" w:cs="All Times New Roman"/>
          <w:b/>
          <w:sz w:val="28"/>
          <w:szCs w:val="28"/>
        </w:rPr>
        <w:t>4</w:t>
      </w:r>
      <w:r w:rsidRPr="00C21339">
        <w:rPr>
          <w:rFonts w:ascii="All Times New Roman" w:hAnsi="All Times New Roman" w:cs="All Times New Roman"/>
          <w:b/>
          <w:sz w:val="28"/>
          <w:szCs w:val="28"/>
        </w:rPr>
        <w:t>г.</w:t>
      </w:r>
    </w:p>
    <w:p w14:paraId="0A1AED6D" w14:textId="77777777" w:rsidR="006F5357" w:rsidRPr="00AC0307" w:rsidRDefault="006F5357" w:rsidP="006F5357">
      <w:pPr>
        <w:ind w:firstLineChars="100" w:firstLine="201"/>
        <w:rPr>
          <w:rFonts w:ascii="All Times New Roman" w:hAnsi="All Times New Roman" w:cs="All Times New Roman"/>
          <w:b/>
        </w:rPr>
      </w:pPr>
    </w:p>
    <w:tbl>
      <w:tblPr>
        <w:tblW w:w="8640" w:type="dxa"/>
        <w:jc w:val="center"/>
        <w:tblCellMar>
          <w:left w:w="70" w:type="dxa"/>
          <w:right w:w="70" w:type="dxa"/>
        </w:tblCellMar>
        <w:tblLook w:val="04A0" w:firstRow="1" w:lastRow="0" w:firstColumn="1" w:lastColumn="0" w:noHBand="0" w:noVBand="1"/>
      </w:tblPr>
      <w:tblGrid>
        <w:gridCol w:w="2880"/>
        <w:gridCol w:w="1920"/>
        <w:gridCol w:w="1920"/>
        <w:gridCol w:w="1920"/>
      </w:tblGrid>
      <w:tr w:rsidR="00D018A9" w:rsidRPr="00062BA2" w14:paraId="2141E4EF" w14:textId="09D034BB" w:rsidTr="00D018A9">
        <w:trPr>
          <w:trHeight w:val="270"/>
          <w:jc w:val="center"/>
        </w:trPr>
        <w:tc>
          <w:tcPr>
            <w:tcW w:w="2880" w:type="dxa"/>
            <w:tcBorders>
              <w:top w:val="single" w:sz="4" w:space="0" w:color="auto"/>
              <w:left w:val="single" w:sz="4" w:space="0" w:color="auto"/>
              <w:bottom w:val="single" w:sz="8" w:space="0" w:color="auto"/>
              <w:right w:val="single" w:sz="4" w:space="0" w:color="000000"/>
            </w:tcBorders>
            <w:shd w:val="clear" w:color="auto" w:fill="DBE5F1"/>
            <w:vAlign w:val="bottom"/>
            <w:hideMark/>
          </w:tcPr>
          <w:p w14:paraId="46131E08" w14:textId="77777777" w:rsidR="00D018A9" w:rsidRPr="00062BA2" w:rsidRDefault="00D018A9" w:rsidP="00D018A9">
            <w:pPr>
              <w:spacing w:line="360" w:lineRule="auto"/>
              <w:jc w:val="center"/>
              <w:rPr>
                <w:rFonts w:ascii="All Times New Roman" w:hAnsi="All Times New Roman" w:cs="All Times New Roman"/>
                <w:b/>
              </w:rPr>
            </w:pPr>
            <w:r w:rsidRPr="00062BA2">
              <w:rPr>
                <w:rFonts w:ascii="All Times New Roman" w:hAnsi="All Times New Roman" w:cs="All Times New Roman"/>
                <w:b/>
              </w:rPr>
              <w:t>ИЗСЛЕДВАНИЯ</w:t>
            </w:r>
          </w:p>
        </w:tc>
        <w:tc>
          <w:tcPr>
            <w:tcW w:w="1920" w:type="dxa"/>
            <w:tcBorders>
              <w:top w:val="single" w:sz="4" w:space="0" w:color="auto"/>
              <w:left w:val="nil"/>
              <w:bottom w:val="single" w:sz="8" w:space="0" w:color="auto"/>
              <w:right w:val="single" w:sz="4" w:space="0" w:color="000000"/>
            </w:tcBorders>
            <w:shd w:val="clear" w:color="auto" w:fill="DBE5F1"/>
            <w:hideMark/>
          </w:tcPr>
          <w:p w14:paraId="6673E28D" w14:textId="77777777" w:rsidR="00D018A9" w:rsidRPr="006714D7" w:rsidRDefault="00D018A9" w:rsidP="00D018A9">
            <w:pPr>
              <w:tabs>
                <w:tab w:val="left" w:pos="9360"/>
              </w:tabs>
              <w:spacing w:line="360" w:lineRule="auto"/>
              <w:ind w:right="20"/>
              <w:jc w:val="center"/>
              <w:rPr>
                <w:b/>
              </w:rPr>
            </w:pPr>
          </w:p>
          <w:p w14:paraId="06C71AFC" w14:textId="35B0F856" w:rsidR="00D018A9" w:rsidRPr="00062BA2" w:rsidRDefault="00D018A9" w:rsidP="000401A5">
            <w:pPr>
              <w:spacing w:line="360" w:lineRule="auto"/>
              <w:jc w:val="center"/>
              <w:rPr>
                <w:rFonts w:ascii="All Times New Roman" w:hAnsi="All Times New Roman" w:cs="All Times New Roman"/>
                <w:b/>
              </w:rPr>
            </w:pPr>
            <w:r w:rsidRPr="006714D7">
              <w:rPr>
                <w:b/>
              </w:rPr>
              <w:t>20</w:t>
            </w:r>
            <w:r w:rsidR="000401A5">
              <w:rPr>
                <w:b/>
              </w:rPr>
              <w:t>22</w:t>
            </w:r>
            <w:r w:rsidRPr="006714D7">
              <w:rPr>
                <w:b/>
              </w:rPr>
              <w:t xml:space="preserve"> г.</w:t>
            </w:r>
          </w:p>
        </w:tc>
        <w:tc>
          <w:tcPr>
            <w:tcW w:w="1920" w:type="dxa"/>
            <w:tcBorders>
              <w:top w:val="single" w:sz="4" w:space="0" w:color="auto"/>
              <w:left w:val="nil"/>
              <w:bottom w:val="single" w:sz="8" w:space="0" w:color="auto"/>
              <w:right w:val="single" w:sz="4" w:space="0" w:color="000000"/>
            </w:tcBorders>
            <w:shd w:val="clear" w:color="auto" w:fill="DBE5F1"/>
            <w:hideMark/>
          </w:tcPr>
          <w:p w14:paraId="1F62EE45" w14:textId="77777777" w:rsidR="00D018A9" w:rsidRPr="006714D7" w:rsidRDefault="00D018A9" w:rsidP="00D018A9">
            <w:pPr>
              <w:tabs>
                <w:tab w:val="left" w:pos="9360"/>
              </w:tabs>
              <w:spacing w:line="360" w:lineRule="auto"/>
              <w:ind w:right="20"/>
              <w:jc w:val="center"/>
              <w:rPr>
                <w:b/>
              </w:rPr>
            </w:pPr>
          </w:p>
          <w:p w14:paraId="315B93CD" w14:textId="5B19980B" w:rsidR="00D018A9" w:rsidRPr="00062BA2" w:rsidRDefault="00D018A9" w:rsidP="000401A5">
            <w:pPr>
              <w:spacing w:line="360" w:lineRule="auto"/>
              <w:jc w:val="center"/>
              <w:rPr>
                <w:rFonts w:ascii="All Times New Roman" w:hAnsi="All Times New Roman" w:cs="All Times New Roman"/>
                <w:b/>
              </w:rPr>
            </w:pPr>
            <w:r w:rsidRPr="006714D7">
              <w:rPr>
                <w:b/>
              </w:rPr>
              <w:t>20</w:t>
            </w:r>
            <w:r w:rsidR="000401A5">
              <w:rPr>
                <w:b/>
              </w:rPr>
              <w:t>23</w:t>
            </w:r>
            <w:r w:rsidRPr="006714D7">
              <w:rPr>
                <w:b/>
              </w:rPr>
              <w:t xml:space="preserve"> г.</w:t>
            </w:r>
          </w:p>
        </w:tc>
        <w:tc>
          <w:tcPr>
            <w:tcW w:w="1920" w:type="dxa"/>
            <w:tcBorders>
              <w:top w:val="single" w:sz="4" w:space="0" w:color="auto"/>
              <w:left w:val="nil"/>
              <w:bottom w:val="single" w:sz="8" w:space="0" w:color="auto"/>
              <w:right w:val="single" w:sz="4" w:space="0" w:color="000000"/>
            </w:tcBorders>
            <w:shd w:val="clear" w:color="auto" w:fill="DBE5F1"/>
          </w:tcPr>
          <w:p w14:paraId="2BBBA949" w14:textId="77777777" w:rsidR="00D018A9" w:rsidRPr="006714D7" w:rsidRDefault="00D018A9" w:rsidP="00D018A9">
            <w:pPr>
              <w:tabs>
                <w:tab w:val="left" w:pos="9360"/>
              </w:tabs>
              <w:spacing w:line="360" w:lineRule="auto"/>
              <w:ind w:right="20"/>
              <w:jc w:val="center"/>
              <w:rPr>
                <w:b/>
              </w:rPr>
            </w:pPr>
          </w:p>
          <w:p w14:paraId="13839B77" w14:textId="2BEBEA78" w:rsidR="00D018A9" w:rsidRPr="006714D7" w:rsidRDefault="00D018A9" w:rsidP="000401A5">
            <w:pPr>
              <w:tabs>
                <w:tab w:val="left" w:pos="9360"/>
              </w:tabs>
              <w:spacing w:line="360" w:lineRule="auto"/>
              <w:ind w:right="20"/>
              <w:jc w:val="center"/>
              <w:rPr>
                <w:b/>
              </w:rPr>
            </w:pPr>
            <w:r w:rsidRPr="006714D7">
              <w:rPr>
                <w:b/>
              </w:rPr>
              <w:t>20</w:t>
            </w:r>
            <w:r>
              <w:rPr>
                <w:b/>
              </w:rPr>
              <w:t>2</w:t>
            </w:r>
            <w:r w:rsidR="000401A5">
              <w:rPr>
                <w:b/>
              </w:rPr>
              <w:t>4</w:t>
            </w:r>
            <w:r w:rsidRPr="006714D7">
              <w:rPr>
                <w:b/>
              </w:rPr>
              <w:t xml:space="preserve"> г.</w:t>
            </w:r>
          </w:p>
        </w:tc>
      </w:tr>
      <w:tr w:rsidR="00D018A9" w:rsidRPr="00062BA2" w14:paraId="199E1484" w14:textId="3AEFDA2E" w:rsidTr="00946262">
        <w:trPr>
          <w:trHeight w:val="255"/>
          <w:jc w:val="center"/>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77F866E8" w14:textId="77777777" w:rsidR="00D018A9" w:rsidRPr="006F5357" w:rsidRDefault="00D018A9" w:rsidP="00D018A9">
            <w:pPr>
              <w:spacing w:line="276" w:lineRule="auto"/>
              <w:rPr>
                <w:sz w:val="24"/>
                <w:szCs w:val="24"/>
              </w:rPr>
            </w:pPr>
            <w:r w:rsidRPr="006F5357">
              <w:rPr>
                <w:sz w:val="24"/>
                <w:szCs w:val="24"/>
              </w:rPr>
              <w:t>Уринарен анализ</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0F90DA6E" w14:textId="730402FE" w:rsidR="00D018A9" w:rsidRPr="0028431D" w:rsidRDefault="0028431D" w:rsidP="00D018A9">
            <w:pPr>
              <w:spacing w:line="276" w:lineRule="auto"/>
              <w:jc w:val="center"/>
              <w:rPr>
                <w:sz w:val="24"/>
                <w:szCs w:val="24"/>
              </w:rPr>
            </w:pPr>
            <w:r>
              <w:rPr>
                <w:sz w:val="24"/>
                <w:szCs w:val="24"/>
              </w:rPr>
              <w:t>5002</w:t>
            </w:r>
          </w:p>
        </w:tc>
        <w:tc>
          <w:tcPr>
            <w:tcW w:w="1920" w:type="dxa"/>
            <w:tcBorders>
              <w:top w:val="single" w:sz="4" w:space="0" w:color="auto"/>
              <w:left w:val="nil"/>
              <w:bottom w:val="single" w:sz="4" w:space="0" w:color="auto"/>
              <w:right w:val="single" w:sz="4" w:space="0" w:color="auto"/>
            </w:tcBorders>
            <w:shd w:val="clear" w:color="auto" w:fill="auto"/>
            <w:vAlign w:val="bottom"/>
          </w:tcPr>
          <w:p w14:paraId="667907DD" w14:textId="77777777" w:rsidR="00D018A9" w:rsidRDefault="00D018A9" w:rsidP="00D018A9">
            <w:pPr>
              <w:spacing w:line="276" w:lineRule="auto"/>
              <w:jc w:val="center"/>
              <w:rPr>
                <w:sz w:val="24"/>
                <w:szCs w:val="24"/>
              </w:rPr>
            </w:pPr>
          </w:p>
          <w:p w14:paraId="43186316" w14:textId="79F61265" w:rsidR="0028431D" w:rsidRPr="0028431D" w:rsidRDefault="0028431D" w:rsidP="00D018A9">
            <w:pPr>
              <w:spacing w:line="276" w:lineRule="auto"/>
              <w:jc w:val="center"/>
              <w:rPr>
                <w:sz w:val="24"/>
                <w:szCs w:val="24"/>
              </w:rPr>
            </w:pPr>
            <w:r>
              <w:rPr>
                <w:sz w:val="24"/>
                <w:szCs w:val="24"/>
              </w:rPr>
              <w:t>5172</w:t>
            </w:r>
          </w:p>
        </w:tc>
        <w:tc>
          <w:tcPr>
            <w:tcW w:w="1920" w:type="dxa"/>
            <w:tcBorders>
              <w:top w:val="single" w:sz="4" w:space="0" w:color="auto"/>
              <w:left w:val="nil"/>
              <w:bottom w:val="single" w:sz="4" w:space="0" w:color="auto"/>
              <w:right w:val="single" w:sz="4" w:space="0" w:color="auto"/>
            </w:tcBorders>
            <w:vAlign w:val="bottom"/>
          </w:tcPr>
          <w:p w14:paraId="1E91E829" w14:textId="12F25B0C" w:rsidR="00D018A9" w:rsidRPr="0028431D" w:rsidRDefault="00FE2255" w:rsidP="00D018A9">
            <w:pPr>
              <w:spacing w:line="276" w:lineRule="auto"/>
              <w:jc w:val="center"/>
              <w:rPr>
                <w:sz w:val="24"/>
                <w:szCs w:val="24"/>
              </w:rPr>
            </w:pPr>
            <w:r>
              <w:rPr>
                <w:sz w:val="24"/>
                <w:szCs w:val="24"/>
              </w:rPr>
              <w:t>5339</w:t>
            </w:r>
          </w:p>
        </w:tc>
      </w:tr>
      <w:tr w:rsidR="00D018A9" w:rsidRPr="00062BA2" w14:paraId="456629A2" w14:textId="5E843161" w:rsidTr="00946262">
        <w:trPr>
          <w:trHeight w:val="255"/>
          <w:jc w:val="center"/>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6085D767" w14:textId="77777777" w:rsidR="00D018A9" w:rsidRPr="006F5357" w:rsidRDefault="00D018A9" w:rsidP="00D018A9">
            <w:pPr>
              <w:spacing w:line="276" w:lineRule="auto"/>
              <w:rPr>
                <w:sz w:val="24"/>
                <w:szCs w:val="24"/>
              </w:rPr>
            </w:pPr>
            <w:r w:rsidRPr="006F5357">
              <w:rPr>
                <w:sz w:val="24"/>
                <w:szCs w:val="24"/>
              </w:rPr>
              <w:t>Хематологични</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09A58741" w14:textId="620FC679" w:rsidR="00D018A9" w:rsidRPr="00FE2255" w:rsidRDefault="00FE2255" w:rsidP="00D018A9">
            <w:pPr>
              <w:spacing w:line="276" w:lineRule="auto"/>
              <w:jc w:val="center"/>
              <w:rPr>
                <w:sz w:val="24"/>
                <w:szCs w:val="24"/>
              </w:rPr>
            </w:pPr>
            <w:r>
              <w:rPr>
                <w:sz w:val="24"/>
                <w:szCs w:val="24"/>
              </w:rPr>
              <w:t>4392</w:t>
            </w:r>
          </w:p>
        </w:tc>
        <w:tc>
          <w:tcPr>
            <w:tcW w:w="1920" w:type="dxa"/>
            <w:tcBorders>
              <w:top w:val="single" w:sz="4" w:space="0" w:color="auto"/>
              <w:left w:val="nil"/>
              <w:bottom w:val="single" w:sz="4" w:space="0" w:color="auto"/>
              <w:right w:val="single" w:sz="4" w:space="0" w:color="auto"/>
            </w:tcBorders>
            <w:shd w:val="clear" w:color="auto" w:fill="auto"/>
            <w:vAlign w:val="bottom"/>
          </w:tcPr>
          <w:p w14:paraId="2E426D41" w14:textId="56A2541E" w:rsidR="00D018A9" w:rsidRPr="00FE2255" w:rsidRDefault="00FE2255" w:rsidP="00D018A9">
            <w:pPr>
              <w:spacing w:line="276" w:lineRule="auto"/>
              <w:jc w:val="center"/>
              <w:rPr>
                <w:sz w:val="24"/>
                <w:szCs w:val="24"/>
              </w:rPr>
            </w:pPr>
            <w:r>
              <w:rPr>
                <w:sz w:val="24"/>
                <w:szCs w:val="24"/>
              </w:rPr>
              <w:t>4680</w:t>
            </w:r>
          </w:p>
        </w:tc>
        <w:tc>
          <w:tcPr>
            <w:tcW w:w="1920" w:type="dxa"/>
            <w:tcBorders>
              <w:top w:val="single" w:sz="4" w:space="0" w:color="auto"/>
              <w:left w:val="nil"/>
              <w:bottom w:val="single" w:sz="4" w:space="0" w:color="auto"/>
              <w:right w:val="single" w:sz="4" w:space="0" w:color="auto"/>
            </w:tcBorders>
            <w:vAlign w:val="bottom"/>
          </w:tcPr>
          <w:p w14:paraId="106730D4" w14:textId="0522FF44" w:rsidR="00D018A9" w:rsidRPr="00FE2255" w:rsidRDefault="00FE2255" w:rsidP="00D018A9">
            <w:pPr>
              <w:spacing w:line="276" w:lineRule="auto"/>
              <w:jc w:val="center"/>
              <w:rPr>
                <w:sz w:val="24"/>
                <w:szCs w:val="24"/>
              </w:rPr>
            </w:pPr>
            <w:r>
              <w:rPr>
                <w:sz w:val="24"/>
                <w:szCs w:val="24"/>
              </w:rPr>
              <w:t>4584</w:t>
            </w:r>
          </w:p>
        </w:tc>
      </w:tr>
      <w:tr w:rsidR="00D018A9" w:rsidRPr="00062BA2" w14:paraId="3399BAA4" w14:textId="61C8FFA4" w:rsidTr="00946262">
        <w:trPr>
          <w:trHeight w:val="255"/>
          <w:jc w:val="center"/>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7B580F94" w14:textId="77777777" w:rsidR="00D018A9" w:rsidRPr="006F5357" w:rsidRDefault="00D018A9" w:rsidP="00D018A9">
            <w:pPr>
              <w:spacing w:line="276" w:lineRule="auto"/>
              <w:rPr>
                <w:sz w:val="24"/>
                <w:szCs w:val="24"/>
              </w:rPr>
            </w:pPr>
            <w:r w:rsidRPr="006F5357">
              <w:rPr>
                <w:sz w:val="24"/>
                <w:szCs w:val="24"/>
              </w:rPr>
              <w:t>Клинично-химични</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7C5A97E6" w14:textId="6B6ADD86" w:rsidR="00D018A9" w:rsidRPr="00FE2255" w:rsidRDefault="00FE2255" w:rsidP="00D018A9">
            <w:pPr>
              <w:spacing w:line="276" w:lineRule="auto"/>
              <w:jc w:val="center"/>
              <w:rPr>
                <w:sz w:val="24"/>
                <w:szCs w:val="24"/>
              </w:rPr>
            </w:pPr>
            <w:r>
              <w:rPr>
                <w:sz w:val="24"/>
                <w:szCs w:val="24"/>
              </w:rPr>
              <w:t>2586</w:t>
            </w:r>
          </w:p>
        </w:tc>
        <w:tc>
          <w:tcPr>
            <w:tcW w:w="1920" w:type="dxa"/>
            <w:tcBorders>
              <w:top w:val="single" w:sz="4" w:space="0" w:color="auto"/>
              <w:left w:val="nil"/>
              <w:bottom w:val="single" w:sz="4" w:space="0" w:color="auto"/>
              <w:right w:val="single" w:sz="4" w:space="0" w:color="auto"/>
            </w:tcBorders>
            <w:shd w:val="clear" w:color="auto" w:fill="auto"/>
            <w:vAlign w:val="bottom"/>
          </w:tcPr>
          <w:p w14:paraId="3A824B91" w14:textId="39EDC007" w:rsidR="00D018A9" w:rsidRPr="00FE2255" w:rsidRDefault="00FE2255" w:rsidP="00D018A9">
            <w:pPr>
              <w:spacing w:line="276" w:lineRule="auto"/>
              <w:jc w:val="center"/>
              <w:rPr>
                <w:sz w:val="24"/>
                <w:szCs w:val="24"/>
              </w:rPr>
            </w:pPr>
            <w:r>
              <w:rPr>
                <w:sz w:val="24"/>
                <w:szCs w:val="24"/>
              </w:rPr>
              <w:t>1976</w:t>
            </w:r>
          </w:p>
        </w:tc>
        <w:tc>
          <w:tcPr>
            <w:tcW w:w="1920" w:type="dxa"/>
            <w:tcBorders>
              <w:top w:val="single" w:sz="4" w:space="0" w:color="auto"/>
              <w:left w:val="nil"/>
              <w:bottom w:val="single" w:sz="4" w:space="0" w:color="auto"/>
              <w:right w:val="single" w:sz="4" w:space="0" w:color="auto"/>
            </w:tcBorders>
            <w:vAlign w:val="bottom"/>
          </w:tcPr>
          <w:p w14:paraId="7704337B" w14:textId="7F10CE3E" w:rsidR="00D018A9" w:rsidRPr="00FE2255" w:rsidRDefault="00FE2255" w:rsidP="00D018A9">
            <w:pPr>
              <w:spacing w:line="276" w:lineRule="auto"/>
              <w:jc w:val="center"/>
              <w:rPr>
                <w:sz w:val="24"/>
                <w:szCs w:val="24"/>
              </w:rPr>
            </w:pPr>
            <w:r>
              <w:rPr>
                <w:sz w:val="24"/>
                <w:szCs w:val="24"/>
              </w:rPr>
              <w:t>2284</w:t>
            </w:r>
          </w:p>
        </w:tc>
      </w:tr>
      <w:tr w:rsidR="00D018A9" w:rsidRPr="00062BA2" w14:paraId="1EECCAF6" w14:textId="7737EE04" w:rsidTr="00946262">
        <w:trPr>
          <w:trHeight w:val="255"/>
          <w:jc w:val="center"/>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2B99EB90" w14:textId="77777777" w:rsidR="00D018A9" w:rsidRPr="006F5357" w:rsidRDefault="00D018A9" w:rsidP="00D018A9">
            <w:pPr>
              <w:spacing w:line="276" w:lineRule="auto"/>
              <w:rPr>
                <w:sz w:val="24"/>
                <w:szCs w:val="24"/>
              </w:rPr>
            </w:pPr>
            <w:r w:rsidRPr="006F5357">
              <w:rPr>
                <w:sz w:val="24"/>
                <w:szCs w:val="24"/>
              </w:rPr>
              <w:t>Съсирване на кръвта</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4AEEBFD0" w14:textId="1BDD356F" w:rsidR="00D018A9" w:rsidRPr="00514021" w:rsidRDefault="00514021" w:rsidP="00D018A9">
            <w:pPr>
              <w:spacing w:line="276" w:lineRule="auto"/>
              <w:jc w:val="center"/>
              <w:rPr>
                <w:sz w:val="24"/>
                <w:szCs w:val="24"/>
              </w:rPr>
            </w:pPr>
            <w:r>
              <w:rPr>
                <w:sz w:val="24"/>
                <w:szCs w:val="24"/>
              </w:rPr>
              <w:t>118</w:t>
            </w:r>
          </w:p>
        </w:tc>
        <w:tc>
          <w:tcPr>
            <w:tcW w:w="1920" w:type="dxa"/>
            <w:tcBorders>
              <w:top w:val="single" w:sz="4" w:space="0" w:color="auto"/>
              <w:left w:val="nil"/>
              <w:bottom w:val="single" w:sz="4" w:space="0" w:color="auto"/>
              <w:right w:val="single" w:sz="4" w:space="0" w:color="auto"/>
            </w:tcBorders>
            <w:shd w:val="clear" w:color="auto" w:fill="auto"/>
            <w:vAlign w:val="bottom"/>
          </w:tcPr>
          <w:p w14:paraId="444179DC" w14:textId="368CEDDB" w:rsidR="00D018A9" w:rsidRPr="00514021" w:rsidRDefault="00514021" w:rsidP="00D018A9">
            <w:pPr>
              <w:spacing w:line="276" w:lineRule="auto"/>
              <w:jc w:val="center"/>
              <w:rPr>
                <w:sz w:val="24"/>
                <w:szCs w:val="24"/>
              </w:rPr>
            </w:pPr>
            <w:r>
              <w:rPr>
                <w:sz w:val="24"/>
                <w:szCs w:val="24"/>
              </w:rPr>
              <w:t>130</w:t>
            </w:r>
          </w:p>
        </w:tc>
        <w:tc>
          <w:tcPr>
            <w:tcW w:w="1920" w:type="dxa"/>
            <w:tcBorders>
              <w:top w:val="single" w:sz="4" w:space="0" w:color="auto"/>
              <w:left w:val="nil"/>
              <w:bottom w:val="single" w:sz="4" w:space="0" w:color="auto"/>
              <w:right w:val="single" w:sz="4" w:space="0" w:color="auto"/>
            </w:tcBorders>
            <w:vAlign w:val="bottom"/>
          </w:tcPr>
          <w:p w14:paraId="37B304DE" w14:textId="4DACC800" w:rsidR="00D018A9" w:rsidRPr="00514021" w:rsidRDefault="00514021" w:rsidP="00D018A9">
            <w:pPr>
              <w:spacing w:line="276" w:lineRule="auto"/>
              <w:jc w:val="center"/>
              <w:rPr>
                <w:sz w:val="24"/>
                <w:szCs w:val="24"/>
              </w:rPr>
            </w:pPr>
            <w:r>
              <w:rPr>
                <w:sz w:val="24"/>
                <w:szCs w:val="24"/>
              </w:rPr>
              <w:t>134</w:t>
            </w:r>
          </w:p>
        </w:tc>
      </w:tr>
      <w:tr w:rsidR="00D018A9" w:rsidRPr="00062BA2" w14:paraId="18AD056F" w14:textId="69CE8466" w:rsidTr="00946262">
        <w:trPr>
          <w:trHeight w:val="255"/>
          <w:jc w:val="center"/>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7D32F144" w14:textId="77777777" w:rsidR="00D018A9" w:rsidRPr="006F5357" w:rsidRDefault="00D018A9" w:rsidP="00D018A9">
            <w:pPr>
              <w:spacing w:line="276" w:lineRule="auto"/>
              <w:rPr>
                <w:b/>
                <w:sz w:val="24"/>
                <w:szCs w:val="24"/>
              </w:rPr>
            </w:pPr>
            <w:r w:rsidRPr="006F5357">
              <w:rPr>
                <w:b/>
                <w:sz w:val="24"/>
                <w:szCs w:val="24"/>
              </w:rPr>
              <w:t>Всичко</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265EBCDC" w14:textId="340760B8" w:rsidR="00D018A9" w:rsidRPr="00514021" w:rsidRDefault="002C5934" w:rsidP="00D018A9">
            <w:pPr>
              <w:spacing w:line="276" w:lineRule="auto"/>
              <w:jc w:val="center"/>
              <w:rPr>
                <w:b/>
                <w:sz w:val="24"/>
                <w:szCs w:val="24"/>
              </w:rPr>
            </w:pPr>
            <w:r>
              <w:rPr>
                <w:b/>
                <w:sz w:val="24"/>
                <w:szCs w:val="24"/>
              </w:rPr>
              <w:t>12098</w:t>
            </w:r>
          </w:p>
        </w:tc>
        <w:tc>
          <w:tcPr>
            <w:tcW w:w="1920" w:type="dxa"/>
            <w:tcBorders>
              <w:top w:val="single" w:sz="4" w:space="0" w:color="auto"/>
              <w:left w:val="nil"/>
              <w:bottom w:val="single" w:sz="4" w:space="0" w:color="auto"/>
              <w:right w:val="single" w:sz="4" w:space="0" w:color="auto"/>
            </w:tcBorders>
            <w:shd w:val="clear" w:color="auto" w:fill="auto"/>
            <w:vAlign w:val="bottom"/>
          </w:tcPr>
          <w:p w14:paraId="1B8000D7" w14:textId="02A467B8" w:rsidR="00D018A9" w:rsidRPr="00514021" w:rsidRDefault="002C5934" w:rsidP="00D018A9">
            <w:pPr>
              <w:spacing w:line="276" w:lineRule="auto"/>
              <w:jc w:val="center"/>
              <w:rPr>
                <w:b/>
                <w:sz w:val="24"/>
                <w:szCs w:val="24"/>
              </w:rPr>
            </w:pPr>
            <w:r>
              <w:rPr>
                <w:b/>
                <w:sz w:val="24"/>
                <w:szCs w:val="24"/>
              </w:rPr>
              <w:t>11958</w:t>
            </w:r>
          </w:p>
        </w:tc>
        <w:tc>
          <w:tcPr>
            <w:tcW w:w="1920" w:type="dxa"/>
            <w:tcBorders>
              <w:top w:val="single" w:sz="4" w:space="0" w:color="auto"/>
              <w:left w:val="nil"/>
              <w:bottom w:val="single" w:sz="4" w:space="0" w:color="auto"/>
              <w:right w:val="single" w:sz="4" w:space="0" w:color="auto"/>
            </w:tcBorders>
            <w:vAlign w:val="bottom"/>
          </w:tcPr>
          <w:p w14:paraId="32BA2F65" w14:textId="37F93F2E" w:rsidR="00D018A9" w:rsidRPr="00514021" w:rsidRDefault="002C5934" w:rsidP="00D018A9">
            <w:pPr>
              <w:spacing w:line="276" w:lineRule="auto"/>
              <w:jc w:val="center"/>
              <w:rPr>
                <w:b/>
                <w:sz w:val="24"/>
                <w:szCs w:val="24"/>
              </w:rPr>
            </w:pPr>
            <w:r>
              <w:rPr>
                <w:b/>
                <w:sz w:val="24"/>
                <w:szCs w:val="24"/>
              </w:rPr>
              <w:t>12341</w:t>
            </w:r>
          </w:p>
        </w:tc>
      </w:tr>
    </w:tbl>
    <w:p w14:paraId="40B6382F" w14:textId="77777777" w:rsidR="006F5357" w:rsidRDefault="006F5357" w:rsidP="006F5357">
      <w:pPr>
        <w:rPr>
          <w:b/>
        </w:rPr>
      </w:pPr>
    </w:p>
    <w:p w14:paraId="29963A25" w14:textId="77777777" w:rsidR="006F5357" w:rsidRDefault="006F5357" w:rsidP="006F5357">
      <w:pPr>
        <w:rPr>
          <w:b/>
        </w:rPr>
      </w:pPr>
    </w:p>
    <w:p w14:paraId="03415378" w14:textId="42DCEE95" w:rsidR="006F5357" w:rsidRPr="00C21339" w:rsidRDefault="006F5357" w:rsidP="006F5357">
      <w:pPr>
        <w:rPr>
          <w:b/>
          <w:sz w:val="28"/>
          <w:szCs w:val="28"/>
        </w:rPr>
      </w:pPr>
      <w:r w:rsidRPr="00C21339">
        <w:rPr>
          <w:b/>
          <w:sz w:val="28"/>
          <w:szCs w:val="28"/>
        </w:rPr>
        <w:t xml:space="preserve">Б. </w:t>
      </w:r>
      <w:r w:rsidRPr="00C21339">
        <w:rPr>
          <w:rFonts w:ascii="All Times New Roman" w:hAnsi="All Times New Roman" w:cs="All Times New Roman"/>
          <w:b/>
          <w:sz w:val="28"/>
          <w:szCs w:val="28"/>
        </w:rPr>
        <w:t>СЕРОЛОГИЧНА ЛАБОРАТОРИЯ изследвания за периода 20</w:t>
      </w:r>
      <w:r w:rsidR="000401A5">
        <w:rPr>
          <w:rFonts w:ascii="All Times New Roman" w:hAnsi="All Times New Roman" w:cs="All Times New Roman"/>
          <w:b/>
          <w:sz w:val="28"/>
          <w:szCs w:val="28"/>
        </w:rPr>
        <w:t>22-2024</w:t>
      </w:r>
      <w:r w:rsidRPr="00C21339">
        <w:rPr>
          <w:rFonts w:ascii="All Times New Roman" w:hAnsi="All Times New Roman" w:cs="All Times New Roman"/>
          <w:b/>
          <w:sz w:val="28"/>
          <w:szCs w:val="28"/>
        </w:rPr>
        <w:t xml:space="preserve"> г.</w:t>
      </w:r>
    </w:p>
    <w:tbl>
      <w:tblPr>
        <w:tblW w:w="8640" w:type="dxa"/>
        <w:tblInd w:w="55" w:type="dxa"/>
        <w:tblCellMar>
          <w:left w:w="70" w:type="dxa"/>
          <w:right w:w="70" w:type="dxa"/>
        </w:tblCellMar>
        <w:tblLook w:val="04A0" w:firstRow="1" w:lastRow="0" w:firstColumn="1" w:lastColumn="0" w:noHBand="0" w:noVBand="1"/>
      </w:tblPr>
      <w:tblGrid>
        <w:gridCol w:w="2880"/>
        <w:gridCol w:w="1920"/>
        <w:gridCol w:w="1920"/>
        <w:gridCol w:w="1920"/>
      </w:tblGrid>
      <w:tr w:rsidR="006F5357" w:rsidRPr="00062BA2" w14:paraId="3C10B19F" w14:textId="77777777" w:rsidTr="008C63A3">
        <w:trPr>
          <w:trHeight w:val="270"/>
        </w:trPr>
        <w:tc>
          <w:tcPr>
            <w:tcW w:w="2880" w:type="dxa"/>
            <w:tcBorders>
              <w:top w:val="single" w:sz="4" w:space="0" w:color="auto"/>
              <w:left w:val="single" w:sz="4" w:space="0" w:color="auto"/>
              <w:bottom w:val="single" w:sz="8" w:space="0" w:color="auto"/>
              <w:right w:val="single" w:sz="4" w:space="0" w:color="auto"/>
            </w:tcBorders>
            <w:shd w:val="clear" w:color="auto" w:fill="DBE5F1"/>
            <w:vAlign w:val="bottom"/>
            <w:hideMark/>
          </w:tcPr>
          <w:p w14:paraId="7C2BD4A4" w14:textId="77777777" w:rsidR="006F5357" w:rsidRPr="008F409F" w:rsidRDefault="006F5357" w:rsidP="008C63A3">
            <w:pPr>
              <w:spacing w:line="276" w:lineRule="auto"/>
              <w:jc w:val="center"/>
              <w:rPr>
                <w:b/>
              </w:rPr>
            </w:pPr>
            <w:r w:rsidRPr="008F409F">
              <w:rPr>
                <w:b/>
              </w:rPr>
              <w:t>ИЗСЛЕДВАНИЯ</w:t>
            </w:r>
          </w:p>
        </w:tc>
        <w:tc>
          <w:tcPr>
            <w:tcW w:w="1920" w:type="dxa"/>
            <w:tcBorders>
              <w:top w:val="single" w:sz="4" w:space="0" w:color="auto"/>
              <w:left w:val="nil"/>
              <w:bottom w:val="single" w:sz="8" w:space="0" w:color="auto"/>
              <w:right w:val="nil"/>
            </w:tcBorders>
            <w:shd w:val="clear" w:color="auto" w:fill="DBE5F1"/>
            <w:hideMark/>
          </w:tcPr>
          <w:p w14:paraId="3889A4AC" w14:textId="77777777" w:rsidR="006F5357" w:rsidRPr="008F409F" w:rsidRDefault="006F5357" w:rsidP="008C63A3">
            <w:pPr>
              <w:tabs>
                <w:tab w:val="left" w:pos="9360"/>
              </w:tabs>
              <w:spacing w:line="360" w:lineRule="auto"/>
              <w:ind w:right="20"/>
              <w:jc w:val="center"/>
              <w:rPr>
                <w:b/>
              </w:rPr>
            </w:pPr>
          </w:p>
          <w:p w14:paraId="137F2617" w14:textId="18F02172" w:rsidR="006F5357" w:rsidRPr="008F409F" w:rsidRDefault="006F5357" w:rsidP="000401A5">
            <w:pPr>
              <w:spacing w:line="276" w:lineRule="auto"/>
              <w:jc w:val="center"/>
              <w:rPr>
                <w:b/>
              </w:rPr>
            </w:pPr>
            <w:r w:rsidRPr="008F409F">
              <w:rPr>
                <w:b/>
              </w:rPr>
              <w:t>20</w:t>
            </w:r>
            <w:r w:rsidR="000401A5">
              <w:rPr>
                <w:b/>
              </w:rPr>
              <w:t>22</w:t>
            </w:r>
            <w:r w:rsidRPr="008F409F">
              <w:rPr>
                <w:b/>
              </w:rPr>
              <w:t xml:space="preserve"> г.</w:t>
            </w:r>
          </w:p>
        </w:tc>
        <w:tc>
          <w:tcPr>
            <w:tcW w:w="1920" w:type="dxa"/>
            <w:tcBorders>
              <w:top w:val="single" w:sz="4" w:space="0" w:color="auto"/>
              <w:left w:val="single" w:sz="4" w:space="0" w:color="auto"/>
              <w:bottom w:val="single" w:sz="8" w:space="0" w:color="auto"/>
              <w:right w:val="single" w:sz="4" w:space="0" w:color="000000"/>
            </w:tcBorders>
            <w:shd w:val="clear" w:color="auto" w:fill="DBE5F1"/>
            <w:hideMark/>
          </w:tcPr>
          <w:p w14:paraId="0FE4FE66" w14:textId="77777777" w:rsidR="006F5357" w:rsidRPr="008F409F" w:rsidRDefault="006F5357" w:rsidP="008C63A3">
            <w:pPr>
              <w:tabs>
                <w:tab w:val="left" w:pos="9360"/>
              </w:tabs>
              <w:spacing w:line="360" w:lineRule="auto"/>
              <w:ind w:right="20"/>
              <w:jc w:val="center"/>
              <w:rPr>
                <w:b/>
              </w:rPr>
            </w:pPr>
          </w:p>
          <w:p w14:paraId="5F0051D0" w14:textId="0281286E" w:rsidR="006F5357" w:rsidRPr="008F409F" w:rsidRDefault="006F5357" w:rsidP="000401A5">
            <w:pPr>
              <w:spacing w:line="276" w:lineRule="auto"/>
              <w:jc w:val="center"/>
              <w:rPr>
                <w:b/>
              </w:rPr>
            </w:pPr>
            <w:r w:rsidRPr="008F409F">
              <w:rPr>
                <w:b/>
              </w:rPr>
              <w:t>20</w:t>
            </w:r>
            <w:r w:rsidR="000401A5">
              <w:rPr>
                <w:b/>
              </w:rPr>
              <w:t>23</w:t>
            </w:r>
            <w:r w:rsidRPr="008F409F">
              <w:rPr>
                <w:b/>
              </w:rPr>
              <w:t xml:space="preserve"> г.</w:t>
            </w:r>
          </w:p>
        </w:tc>
        <w:tc>
          <w:tcPr>
            <w:tcW w:w="1920" w:type="dxa"/>
            <w:tcBorders>
              <w:top w:val="single" w:sz="4" w:space="0" w:color="auto"/>
              <w:left w:val="single" w:sz="4" w:space="0" w:color="auto"/>
              <w:bottom w:val="single" w:sz="8" w:space="0" w:color="auto"/>
              <w:right w:val="single" w:sz="4" w:space="0" w:color="000000"/>
            </w:tcBorders>
            <w:shd w:val="clear" w:color="auto" w:fill="DBE5F1"/>
          </w:tcPr>
          <w:p w14:paraId="2A4F92B2" w14:textId="77777777" w:rsidR="006F5357" w:rsidRPr="008F409F" w:rsidRDefault="006F5357" w:rsidP="008C63A3">
            <w:pPr>
              <w:tabs>
                <w:tab w:val="left" w:pos="9360"/>
              </w:tabs>
              <w:spacing w:line="360" w:lineRule="auto"/>
              <w:ind w:right="20"/>
              <w:jc w:val="center"/>
              <w:rPr>
                <w:b/>
              </w:rPr>
            </w:pPr>
          </w:p>
          <w:p w14:paraId="49BB935A" w14:textId="5286678D" w:rsidR="006F5357" w:rsidRPr="008F409F" w:rsidRDefault="006F5357" w:rsidP="000401A5">
            <w:pPr>
              <w:spacing w:line="276" w:lineRule="auto"/>
              <w:jc w:val="center"/>
              <w:rPr>
                <w:b/>
              </w:rPr>
            </w:pPr>
            <w:r w:rsidRPr="008F409F">
              <w:rPr>
                <w:b/>
              </w:rPr>
              <w:t>202</w:t>
            </w:r>
            <w:r w:rsidR="000401A5">
              <w:rPr>
                <w:b/>
              </w:rPr>
              <w:t>4</w:t>
            </w:r>
            <w:r w:rsidRPr="008F409F">
              <w:rPr>
                <w:b/>
              </w:rPr>
              <w:t xml:space="preserve"> г.</w:t>
            </w:r>
          </w:p>
        </w:tc>
      </w:tr>
      <w:tr w:rsidR="006F5357" w:rsidRPr="00062BA2" w14:paraId="68A95A95" w14:textId="77777777" w:rsidTr="008C63A3">
        <w:trPr>
          <w:trHeight w:val="255"/>
        </w:trPr>
        <w:tc>
          <w:tcPr>
            <w:tcW w:w="2880" w:type="dxa"/>
            <w:tcBorders>
              <w:top w:val="nil"/>
              <w:left w:val="single" w:sz="4" w:space="0" w:color="auto"/>
              <w:bottom w:val="single" w:sz="4" w:space="0" w:color="auto"/>
              <w:right w:val="nil"/>
            </w:tcBorders>
            <w:shd w:val="clear" w:color="auto" w:fill="auto"/>
            <w:vAlign w:val="bottom"/>
            <w:hideMark/>
          </w:tcPr>
          <w:p w14:paraId="677AF701" w14:textId="77777777" w:rsidR="006F5357" w:rsidRPr="006F5357" w:rsidRDefault="006F5357" w:rsidP="008C63A3">
            <w:pPr>
              <w:spacing w:line="276" w:lineRule="auto"/>
              <w:rPr>
                <w:sz w:val="24"/>
                <w:szCs w:val="24"/>
              </w:rPr>
            </w:pPr>
            <w:r w:rsidRPr="006F5357">
              <w:rPr>
                <w:sz w:val="24"/>
                <w:szCs w:val="24"/>
              </w:rPr>
              <w:t>Серуми</w:t>
            </w:r>
          </w:p>
        </w:tc>
        <w:tc>
          <w:tcPr>
            <w:tcW w:w="1920" w:type="dxa"/>
            <w:tcBorders>
              <w:top w:val="nil"/>
              <w:left w:val="single" w:sz="4" w:space="0" w:color="auto"/>
              <w:bottom w:val="single" w:sz="4" w:space="0" w:color="auto"/>
              <w:right w:val="single" w:sz="4" w:space="0" w:color="auto"/>
            </w:tcBorders>
            <w:shd w:val="clear" w:color="auto" w:fill="auto"/>
            <w:vAlign w:val="bottom"/>
          </w:tcPr>
          <w:p w14:paraId="7362BDD2" w14:textId="15D68196" w:rsidR="00E51A2A" w:rsidRPr="00431662" w:rsidRDefault="00431662" w:rsidP="00F5128C">
            <w:pPr>
              <w:spacing w:line="276" w:lineRule="auto"/>
              <w:jc w:val="center"/>
              <w:rPr>
                <w:sz w:val="24"/>
                <w:szCs w:val="24"/>
                <w:lang w:val="bg-BG"/>
              </w:rPr>
            </w:pPr>
            <w:r>
              <w:rPr>
                <w:sz w:val="24"/>
                <w:szCs w:val="24"/>
                <w:lang w:val="bg-BG"/>
              </w:rPr>
              <w:t>2218</w:t>
            </w:r>
          </w:p>
        </w:tc>
        <w:tc>
          <w:tcPr>
            <w:tcW w:w="1920" w:type="dxa"/>
            <w:tcBorders>
              <w:top w:val="nil"/>
              <w:left w:val="nil"/>
              <w:bottom w:val="single" w:sz="4" w:space="0" w:color="auto"/>
              <w:right w:val="single" w:sz="4" w:space="0" w:color="auto"/>
            </w:tcBorders>
            <w:shd w:val="clear" w:color="auto" w:fill="auto"/>
            <w:vAlign w:val="bottom"/>
          </w:tcPr>
          <w:p w14:paraId="2E19270A" w14:textId="407D0479" w:rsidR="006F5357" w:rsidRPr="00431662" w:rsidRDefault="00431662" w:rsidP="008C63A3">
            <w:pPr>
              <w:spacing w:line="276" w:lineRule="auto"/>
              <w:jc w:val="center"/>
              <w:rPr>
                <w:sz w:val="24"/>
                <w:szCs w:val="24"/>
                <w:lang w:val="bg-BG"/>
              </w:rPr>
            </w:pPr>
            <w:r>
              <w:rPr>
                <w:sz w:val="24"/>
                <w:szCs w:val="24"/>
                <w:lang w:val="bg-BG"/>
              </w:rPr>
              <w:t>1926</w:t>
            </w:r>
          </w:p>
        </w:tc>
        <w:tc>
          <w:tcPr>
            <w:tcW w:w="1920" w:type="dxa"/>
            <w:tcBorders>
              <w:top w:val="nil"/>
              <w:left w:val="nil"/>
              <w:bottom w:val="single" w:sz="4" w:space="0" w:color="auto"/>
              <w:right w:val="single" w:sz="4" w:space="0" w:color="auto"/>
            </w:tcBorders>
          </w:tcPr>
          <w:p w14:paraId="15FB66F4" w14:textId="3ED6A56D" w:rsidR="006F5357" w:rsidRPr="00431662" w:rsidRDefault="00431662" w:rsidP="008C63A3">
            <w:pPr>
              <w:spacing w:line="276" w:lineRule="auto"/>
              <w:jc w:val="center"/>
              <w:rPr>
                <w:sz w:val="24"/>
                <w:szCs w:val="24"/>
                <w:lang w:val="bg-BG"/>
              </w:rPr>
            </w:pPr>
            <w:r>
              <w:rPr>
                <w:sz w:val="24"/>
                <w:szCs w:val="24"/>
                <w:lang w:val="bg-BG"/>
              </w:rPr>
              <w:t>1926</w:t>
            </w:r>
          </w:p>
        </w:tc>
      </w:tr>
      <w:tr w:rsidR="006F5357" w:rsidRPr="00062BA2" w14:paraId="7DF28B34"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4404EBF5" w14:textId="77777777" w:rsidR="006F5357" w:rsidRPr="006F5357" w:rsidRDefault="006F5357" w:rsidP="008C63A3">
            <w:pPr>
              <w:spacing w:line="276" w:lineRule="auto"/>
              <w:rPr>
                <w:sz w:val="24"/>
                <w:szCs w:val="24"/>
              </w:rPr>
            </w:pPr>
            <w:r w:rsidRPr="006F5357">
              <w:rPr>
                <w:sz w:val="24"/>
                <w:szCs w:val="24"/>
              </w:rPr>
              <w:t>Реакции</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0BDCEA14" w14:textId="2AB0A71A" w:rsidR="006F5357" w:rsidRPr="00431662" w:rsidRDefault="00431662" w:rsidP="008C63A3">
            <w:pPr>
              <w:spacing w:line="276" w:lineRule="auto"/>
              <w:jc w:val="center"/>
              <w:rPr>
                <w:sz w:val="24"/>
                <w:szCs w:val="24"/>
                <w:lang w:val="bg-BG"/>
              </w:rPr>
            </w:pPr>
            <w:r>
              <w:rPr>
                <w:sz w:val="24"/>
                <w:szCs w:val="24"/>
                <w:lang w:val="bg-BG"/>
              </w:rPr>
              <w:t>8597</w:t>
            </w:r>
          </w:p>
        </w:tc>
        <w:tc>
          <w:tcPr>
            <w:tcW w:w="1920" w:type="dxa"/>
            <w:tcBorders>
              <w:top w:val="single" w:sz="4" w:space="0" w:color="auto"/>
              <w:left w:val="nil"/>
              <w:bottom w:val="single" w:sz="4" w:space="0" w:color="auto"/>
              <w:right w:val="single" w:sz="4" w:space="0" w:color="auto"/>
            </w:tcBorders>
            <w:shd w:val="clear" w:color="auto" w:fill="auto"/>
            <w:vAlign w:val="bottom"/>
          </w:tcPr>
          <w:p w14:paraId="350CAD1A" w14:textId="433623F0" w:rsidR="006F5357" w:rsidRPr="00431662" w:rsidRDefault="00431662" w:rsidP="008C63A3">
            <w:pPr>
              <w:spacing w:line="276" w:lineRule="auto"/>
              <w:jc w:val="center"/>
              <w:rPr>
                <w:sz w:val="24"/>
                <w:szCs w:val="24"/>
                <w:lang w:val="bg-BG"/>
              </w:rPr>
            </w:pPr>
            <w:r>
              <w:rPr>
                <w:sz w:val="24"/>
                <w:szCs w:val="24"/>
                <w:lang w:val="bg-BG"/>
              </w:rPr>
              <w:t>6537</w:t>
            </w:r>
          </w:p>
        </w:tc>
        <w:tc>
          <w:tcPr>
            <w:tcW w:w="1920" w:type="dxa"/>
            <w:tcBorders>
              <w:top w:val="single" w:sz="4" w:space="0" w:color="auto"/>
              <w:left w:val="nil"/>
              <w:bottom w:val="single" w:sz="4" w:space="0" w:color="auto"/>
              <w:right w:val="single" w:sz="4" w:space="0" w:color="auto"/>
            </w:tcBorders>
          </w:tcPr>
          <w:p w14:paraId="42597BE3" w14:textId="39C63F1E" w:rsidR="006F5357" w:rsidRPr="00431662" w:rsidRDefault="00431662" w:rsidP="008C63A3">
            <w:pPr>
              <w:spacing w:line="276" w:lineRule="auto"/>
              <w:jc w:val="center"/>
              <w:rPr>
                <w:sz w:val="24"/>
                <w:szCs w:val="24"/>
                <w:lang w:val="bg-BG"/>
              </w:rPr>
            </w:pPr>
            <w:r>
              <w:rPr>
                <w:sz w:val="24"/>
                <w:szCs w:val="24"/>
                <w:lang w:val="bg-BG"/>
              </w:rPr>
              <w:t>6658</w:t>
            </w:r>
          </w:p>
        </w:tc>
      </w:tr>
      <w:tr w:rsidR="006F5357" w:rsidRPr="00062BA2" w14:paraId="0B1B5D3F"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5CD33EA1" w14:textId="77777777" w:rsidR="006F5357" w:rsidRPr="006F5357" w:rsidRDefault="006F5357" w:rsidP="008C63A3">
            <w:pPr>
              <w:spacing w:line="276" w:lineRule="auto"/>
              <w:rPr>
                <w:sz w:val="24"/>
                <w:szCs w:val="24"/>
              </w:rPr>
            </w:pPr>
            <w:r w:rsidRPr="006F5357">
              <w:rPr>
                <w:sz w:val="24"/>
                <w:szCs w:val="24"/>
              </w:rPr>
              <w:t>TPHA</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2F168054" w14:textId="087095E2" w:rsidR="006F5357" w:rsidRPr="00431662" w:rsidRDefault="00431662" w:rsidP="008C63A3">
            <w:pPr>
              <w:spacing w:line="276" w:lineRule="auto"/>
              <w:jc w:val="center"/>
              <w:rPr>
                <w:sz w:val="24"/>
                <w:szCs w:val="24"/>
                <w:lang w:val="bg-BG"/>
              </w:rPr>
            </w:pPr>
            <w:r>
              <w:rPr>
                <w:sz w:val="24"/>
                <w:szCs w:val="24"/>
                <w:lang w:val="bg-BG"/>
              </w:rPr>
              <w:t>1801</w:t>
            </w:r>
          </w:p>
        </w:tc>
        <w:tc>
          <w:tcPr>
            <w:tcW w:w="1920" w:type="dxa"/>
            <w:tcBorders>
              <w:top w:val="single" w:sz="4" w:space="0" w:color="auto"/>
              <w:left w:val="nil"/>
              <w:bottom w:val="single" w:sz="4" w:space="0" w:color="auto"/>
              <w:right w:val="single" w:sz="4" w:space="0" w:color="auto"/>
            </w:tcBorders>
            <w:shd w:val="clear" w:color="auto" w:fill="auto"/>
            <w:vAlign w:val="bottom"/>
          </w:tcPr>
          <w:p w14:paraId="0D45E831" w14:textId="3434B6DF" w:rsidR="006F5357" w:rsidRPr="00431662" w:rsidRDefault="00431662" w:rsidP="008C63A3">
            <w:pPr>
              <w:spacing w:line="276" w:lineRule="auto"/>
              <w:jc w:val="center"/>
              <w:rPr>
                <w:sz w:val="24"/>
                <w:szCs w:val="24"/>
                <w:lang w:val="bg-BG"/>
              </w:rPr>
            </w:pPr>
            <w:r>
              <w:rPr>
                <w:sz w:val="24"/>
                <w:szCs w:val="24"/>
                <w:lang w:val="bg-BG"/>
              </w:rPr>
              <w:t>1502</w:t>
            </w:r>
          </w:p>
        </w:tc>
        <w:tc>
          <w:tcPr>
            <w:tcW w:w="1920" w:type="dxa"/>
            <w:tcBorders>
              <w:top w:val="single" w:sz="4" w:space="0" w:color="auto"/>
              <w:left w:val="nil"/>
              <w:bottom w:val="single" w:sz="4" w:space="0" w:color="auto"/>
              <w:right w:val="single" w:sz="4" w:space="0" w:color="auto"/>
            </w:tcBorders>
          </w:tcPr>
          <w:p w14:paraId="4DE952D4" w14:textId="199F522F" w:rsidR="006F5357" w:rsidRPr="00431662" w:rsidRDefault="00431662" w:rsidP="008C63A3">
            <w:pPr>
              <w:spacing w:line="276" w:lineRule="auto"/>
              <w:jc w:val="center"/>
              <w:rPr>
                <w:sz w:val="24"/>
                <w:szCs w:val="24"/>
                <w:lang w:val="bg-BG"/>
              </w:rPr>
            </w:pPr>
            <w:r>
              <w:rPr>
                <w:sz w:val="24"/>
                <w:szCs w:val="24"/>
                <w:lang w:val="bg-BG"/>
              </w:rPr>
              <w:t>1525</w:t>
            </w:r>
          </w:p>
        </w:tc>
      </w:tr>
      <w:tr w:rsidR="006F5357" w:rsidRPr="00062BA2" w14:paraId="50AC5940"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33D4DF47" w14:textId="77777777" w:rsidR="006F5357" w:rsidRPr="006F5357" w:rsidRDefault="006F5357" w:rsidP="008C63A3">
            <w:pPr>
              <w:spacing w:line="276" w:lineRule="auto"/>
              <w:rPr>
                <w:sz w:val="24"/>
                <w:szCs w:val="24"/>
              </w:rPr>
            </w:pPr>
            <w:r w:rsidRPr="006F5357">
              <w:rPr>
                <w:sz w:val="24"/>
                <w:szCs w:val="24"/>
              </w:rPr>
              <w:t>HIV</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088672C6" w14:textId="0F6AB2A3" w:rsidR="006F5357" w:rsidRPr="00431662" w:rsidRDefault="00431662" w:rsidP="008C63A3">
            <w:pPr>
              <w:spacing w:line="276" w:lineRule="auto"/>
              <w:jc w:val="center"/>
              <w:rPr>
                <w:sz w:val="24"/>
                <w:szCs w:val="24"/>
                <w:lang w:val="bg-BG"/>
              </w:rPr>
            </w:pPr>
            <w:r>
              <w:rPr>
                <w:sz w:val="24"/>
                <w:szCs w:val="24"/>
                <w:lang w:val="bg-BG"/>
              </w:rPr>
              <w:t>1462</w:t>
            </w:r>
          </w:p>
        </w:tc>
        <w:tc>
          <w:tcPr>
            <w:tcW w:w="1920" w:type="dxa"/>
            <w:tcBorders>
              <w:top w:val="single" w:sz="4" w:space="0" w:color="auto"/>
              <w:left w:val="nil"/>
              <w:bottom w:val="single" w:sz="4" w:space="0" w:color="auto"/>
              <w:right w:val="single" w:sz="4" w:space="0" w:color="auto"/>
            </w:tcBorders>
            <w:shd w:val="clear" w:color="auto" w:fill="auto"/>
            <w:vAlign w:val="bottom"/>
          </w:tcPr>
          <w:p w14:paraId="28EDD073" w14:textId="77811887" w:rsidR="006F5357" w:rsidRPr="00431662" w:rsidRDefault="00431662" w:rsidP="008C63A3">
            <w:pPr>
              <w:spacing w:line="276" w:lineRule="auto"/>
              <w:jc w:val="center"/>
              <w:rPr>
                <w:sz w:val="24"/>
                <w:szCs w:val="24"/>
                <w:lang w:val="bg-BG"/>
              </w:rPr>
            </w:pPr>
            <w:r>
              <w:rPr>
                <w:sz w:val="24"/>
                <w:szCs w:val="24"/>
                <w:lang w:val="bg-BG"/>
              </w:rPr>
              <w:t>1199</w:t>
            </w:r>
          </w:p>
        </w:tc>
        <w:tc>
          <w:tcPr>
            <w:tcW w:w="1920" w:type="dxa"/>
            <w:tcBorders>
              <w:top w:val="single" w:sz="4" w:space="0" w:color="auto"/>
              <w:left w:val="nil"/>
              <w:bottom w:val="single" w:sz="4" w:space="0" w:color="auto"/>
              <w:right w:val="single" w:sz="4" w:space="0" w:color="auto"/>
            </w:tcBorders>
          </w:tcPr>
          <w:p w14:paraId="4662A04C" w14:textId="3AC3C0FE" w:rsidR="006F5357" w:rsidRPr="00431662" w:rsidRDefault="00431662" w:rsidP="008C63A3">
            <w:pPr>
              <w:spacing w:line="276" w:lineRule="auto"/>
              <w:jc w:val="center"/>
              <w:rPr>
                <w:sz w:val="24"/>
                <w:szCs w:val="24"/>
                <w:lang w:val="bg-BG"/>
              </w:rPr>
            </w:pPr>
            <w:r>
              <w:rPr>
                <w:sz w:val="24"/>
                <w:szCs w:val="24"/>
                <w:lang w:val="bg-BG"/>
              </w:rPr>
              <w:t>1106</w:t>
            </w:r>
          </w:p>
        </w:tc>
      </w:tr>
      <w:tr w:rsidR="006F5357" w:rsidRPr="00062BA2" w14:paraId="70A0B399"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7EE8DDB0" w14:textId="77777777" w:rsidR="006F5357" w:rsidRPr="006F5357" w:rsidRDefault="006F5357" w:rsidP="008C63A3">
            <w:pPr>
              <w:spacing w:line="276" w:lineRule="auto"/>
              <w:rPr>
                <w:sz w:val="24"/>
                <w:szCs w:val="24"/>
              </w:rPr>
            </w:pPr>
            <w:r w:rsidRPr="006F5357">
              <w:rPr>
                <w:sz w:val="24"/>
                <w:szCs w:val="24"/>
              </w:rPr>
              <w:t>HBgAg</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468DA94A" w14:textId="53CAC113" w:rsidR="006F5357" w:rsidRPr="00431662" w:rsidRDefault="00431662" w:rsidP="008C63A3">
            <w:pPr>
              <w:spacing w:line="276" w:lineRule="auto"/>
              <w:jc w:val="center"/>
              <w:rPr>
                <w:sz w:val="24"/>
                <w:szCs w:val="24"/>
                <w:lang w:val="bg-BG"/>
              </w:rPr>
            </w:pPr>
            <w:r>
              <w:rPr>
                <w:sz w:val="24"/>
                <w:szCs w:val="24"/>
                <w:lang w:val="bg-BG"/>
              </w:rPr>
              <w:t>1162</w:t>
            </w:r>
          </w:p>
        </w:tc>
        <w:tc>
          <w:tcPr>
            <w:tcW w:w="1920" w:type="dxa"/>
            <w:tcBorders>
              <w:top w:val="single" w:sz="4" w:space="0" w:color="auto"/>
              <w:left w:val="nil"/>
              <w:bottom w:val="single" w:sz="4" w:space="0" w:color="auto"/>
              <w:right w:val="single" w:sz="4" w:space="0" w:color="auto"/>
            </w:tcBorders>
            <w:shd w:val="clear" w:color="auto" w:fill="auto"/>
            <w:vAlign w:val="bottom"/>
          </w:tcPr>
          <w:p w14:paraId="43A45B91" w14:textId="310F8F83" w:rsidR="006F5357" w:rsidRPr="00431662" w:rsidRDefault="00431662" w:rsidP="008C63A3">
            <w:pPr>
              <w:spacing w:line="276" w:lineRule="auto"/>
              <w:jc w:val="center"/>
              <w:rPr>
                <w:sz w:val="24"/>
                <w:szCs w:val="24"/>
                <w:lang w:val="bg-BG"/>
              </w:rPr>
            </w:pPr>
            <w:r>
              <w:rPr>
                <w:sz w:val="24"/>
                <w:szCs w:val="24"/>
                <w:lang w:val="bg-BG"/>
              </w:rPr>
              <w:t>766</w:t>
            </w:r>
          </w:p>
        </w:tc>
        <w:tc>
          <w:tcPr>
            <w:tcW w:w="1920" w:type="dxa"/>
            <w:tcBorders>
              <w:top w:val="single" w:sz="4" w:space="0" w:color="auto"/>
              <w:left w:val="nil"/>
              <w:bottom w:val="single" w:sz="4" w:space="0" w:color="auto"/>
              <w:right w:val="single" w:sz="4" w:space="0" w:color="auto"/>
            </w:tcBorders>
          </w:tcPr>
          <w:p w14:paraId="1359A1CB" w14:textId="571BDBCA" w:rsidR="006F5357" w:rsidRPr="00431662" w:rsidRDefault="00431662" w:rsidP="008C63A3">
            <w:pPr>
              <w:spacing w:line="276" w:lineRule="auto"/>
              <w:jc w:val="center"/>
              <w:rPr>
                <w:sz w:val="24"/>
                <w:szCs w:val="24"/>
                <w:lang w:val="bg-BG"/>
              </w:rPr>
            </w:pPr>
            <w:r>
              <w:rPr>
                <w:sz w:val="24"/>
                <w:szCs w:val="24"/>
                <w:lang w:val="bg-BG"/>
              </w:rPr>
              <w:t>712</w:t>
            </w:r>
          </w:p>
        </w:tc>
      </w:tr>
      <w:tr w:rsidR="006F5357" w:rsidRPr="00062BA2" w14:paraId="7FBE9D10"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6016E007" w14:textId="77777777" w:rsidR="006F5357" w:rsidRPr="006F5357" w:rsidRDefault="006F5357" w:rsidP="008C63A3">
            <w:pPr>
              <w:spacing w:line="276" w:lineRule="auto"/>
              <w:rPr>
                <w:sz w:val="24"/>
                <w:szCs w:val="24"/>
              </w:rPr>
            </w:pPr>
            <w:r w:rsidRPr="006F5357">
              <w:rPr>
                <w:sz w:val="24"/>
                <w:szCs w:val="24"/>
              </w:rPr>
              <w:t>Бременни</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689D58AA" w14:textId="352703EE" w:rsidR="006F5357" w:rsidRPr="00431662" w:rsidRDefault="00431662" w:rsidP="008C63A3">
            <w:pPr>
              <w:spacing w:line="276" w:lineRule="auto"/>
              <w:jc w:val="center"/>
              <w:rPr>
                <w:sz w:val="24"/>
                <w:szCs w:val="24"/>
                <w:lang w:val="bg-BG"/>
              </w:rPr>
            </w:pPr>
            <w:r>
              <w:rPr>
                <w:sz w:val="24"/>
                <w:szCs w:val="24"/>
                <w:lang w:val="bg-BG"/>
              </w:rPr>
              <w:t>0</w:t>
            </w:r>
          </w:p>
        </w:tc>
        <w:tc>
          <w:tcPr>
            <w:tcW w:w="1920" w:type="dxa"/>
            <w:tcBorders>
              <w:top w:val="single" w:sz="4" w:space="0" w:color="auto"/>
              <w:left w:val="nil"/>
              <w:bottom w:val="single" w:sz="4" w:space="0" w:color="auto"/>
              <w:right w:val="single" w:sz="4" w:space="0" w:color="auto"/>
            </w:tcBorders>
            <w:shd w:val="clear" w:color="auto" w:fill="auto"/>
            <w:vAlign w:val="bottom"/>
          </w:tcPr>
          <w:p w14:paraId="775F4FB7" w14:textId="1780D29F" w:rsidR="006F5357" w:rsidRPr="00431662" w:rsidRDefault="00431662" w:rsidP="008C63A3">
            <w:pPr>
              <w:spacing w:line="276" w:lineRule="auto"/>
              <w:jc w:val="center"/>
              <w:rPr>
                <w:sz w:val="24"/>
                <w:szCs w:val="24"/>
                <w:lang w:val="bg-BG"/>
              </w:rPr>
            </w:pPr>
            <w:r>
              <w:rPr>
                <w:sz w:val="24"/>
                <w:szCs w:val="24"/>
                <w:lang w:val="bg-BG"/>
              </w:rPr>
              <w:t>6</w:t>
            </w:r>
          </w:p>
        </w:tc>
        <w:tc>
          <w:tcPr>
            <w:tcW w:w="1920" w:type="dxa"/>
            <w:tcBorders>
              <w:top w:val="single" w:sz="4" w:space="0" w:color="auto"/>
              <w:left w:val="nil"/>
              <w:bottom w:val="single" w:sz="4" w:space="0" w:color="auto"/>
              <w:right w:val="single" w:sz="4" w:space="0" w:color="auto"/>
            </w:tcBorders>
          </w:tcPr>
          <w:p w14:paraId="1E821725" w14:textId="42A5757B" w:rsidR="006F5357" w:rsidRPr="00431662" w:rsidRDefault="00431662" w:rsidP="008C63A3">
            <w:pPr>
              <w:spacing w:line="276" w:lineRule="auto"/>
              <w:jc w:val="center"/>
              <w:rPr>
                <w:sz w:val="24"/>
                <w:szCs w:val="24"/>
                <w:lang w:val="bg-BG"/>
              </w:rPr>
            </w:pPr>
            <w:r>
              <w:rPr>
                <w:sz w:val="24"/>
                <w:szCs w:val="24"/>
                <w:lang w:val="bg-BG"/>
              </w:rPr>
              <w:t>7</w:t>
            </w:r>
          </w:p>
        </w:tc>
      </w:tr>
      <w:tr w:rsidR="006F5357" w:rsidRPr="00062BA2" w14:paraId="435A01A2"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4E9C589C" w14:textId="77777777" w:rsidR="006F5357" w:rsidRPr="006F5357" w:rsidRDefault="006F5357" w:rsidP="008C63A3">
            <w:pPr>
              <w:spacing w:line="276" w:lineRule="auto"/>
              <w:rPr>
                <w:sz w:val="24"/>
                <w:szCs w:val="24"/>
              </w:rPr>
            </w:pPr>
            <w:r w:rsidRPr="006F5357">
              <w:rPr>
                <w:sz w:val="24"/>
                <w:szCs w:val="24"/>
              </w:rPr>
              <w:t>Хламидии</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5F0044CB" w14:textId="6C3C44BA" w:rsidR="006F5357" w:rsidRPr="00431662" w:rsidRDefault="00760AF7" w:rsidP="008C63A3">
            <w:pPr>
              <w:spacing w:line="276" w:lineRule="auto"/>
              <w:jc w:val="center"/>
              <w:rPr>
                <w:sz w:val="24"/>
                <w:szCs w:val="24"/>
                <w:lang w:val="bg-BG"/>
              </w:rPr>
            </w:pPr>
            <w:r>
              <w:rPr>
                <w:sz w:val="24"/>
                <w:szCs w:val="24"/>
                <w:lang w:val="bg-BG"/>
              </w:rPr>
              <w:t>49</w:t>
            </w:r>
          </w:p>
        </w:tc>
        <w:tc>
          <w:tcPr>
            <w:tcW w:w="1920" w:type="dxa"/>
            <w:tcBorders>
              <w:top w:val="single" w:sz="4" w:space="0" w:color="auto"/>
              <w:left w:val="nil"/>
              <w:bottom w:val="single" w:sz="4" w:space="0" w:color="auto"/>
              <w:right w:val="single" w:sz="4" w:space="0" w:color="auto"/>
            </w:tcBorders>
            <w:shd w:val="clear" w:color="auto" w:fill="auto"/>
            <w:vAlign w:val="bottom"/>
          </w:tcPr>
          <w:p w14:paraId="285BFDB5" w14:textId="12C687CF" w:rsidR="006F5357" w:rsidRPr="00431662" w:rsidRDefault="00760AF7" w:rsidP="008C63A3">
            <w:pPr>
              <w:spacing w:line="276" w:lineRule="auto"/>
              <w:jc w:val="center"/>
              <w:rPr>
                <w:sz w:val="24"/>
                <w:szCs w:val="24"/>
                <w:lang w:val="bg-BG"/>
              </w:rPr>
            </w:pPr>
            <w:r>
              <w:rPr>
                <w:sz w:val="24"/>
                <w:szCs w:val="24"/>
                <w:lang w:val="bg-BG"/>
              </w:rPr>
              <w:t>45</w:t>
            </w:r>
          </w:p>
        </w:tc>
        <w:tc>
          <w:tcPr>
            <w:tcW w:w="1920" w:type="dxa"/>
            <w:tcBorders>
              <w:top w:val="single" w:sz="4" w:space="0" w:color="auto"/>
              <w:left w:val="nil"/>
              <w:bottom w:val="single" w:sz="4" w:space="0" w:color="auto"/>
              <w:right w:val="single" w:sz="4" w:space="0" w:color="auto"/>
            </w:tcBorders>
          </w:tcPr>
          <w:p w14:paraId="6C20DA0C" w14:textId="5B4B10C8" w:rsidR="006F5357" w:rsidRPr="00431662" w:rsidRDefault="00760AF7" w:rsidP="008C63A3">
            <w:pPr>
              <w:spacing w:line="276" w:lineRule="auto"/>
              <w:jc w:val="center"/>
              <w:rPr>
                <w:sz w:val="24"/>
                <w:szCs w:val="24"/>
                <w:lang w:val="bg-BG"/>
              </w:rPr>
            </w:pPr>
            <w:r>
              <w:rPr>
                <w:sz w:val="24"/>
                <w:szCs w:val="24"/>
                <w:lang w:val="bg-BG"/>
              </w:rPr>
              <w:t>83</w:t>
            </w:r>
          </w:p>
        </w:tc>
      </w:tr>
      <w:tr w:rsidR="006F5357" w:rsidRPr="00062BA2" w14:paraId="596BEB43"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6EFD86AE" w14:textId="77777777" w:rsidR="006F5357" w:rsidRPr="006F5357" w:rsidRDefault="006F5357" w:rsidP="008C63A3">
            <w:pPr>
              <w:spacing w:line="276" w:lineRule="auto"/>
              <w:rPr>
                <w:sz w:val="24"/>
                <w:szCs w:val="24"/>
              </w:rPr>
            </w:pPr>
            <w:r w:rsidRPr="006F5357">
              <w:rPr>
                <w:sz w:val="24"/>
                <w:szCs w:val="24"/>
              </w:rPr>
              <w:t>Токсоплазмоза</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0F24B175" w14:textId="3D103E16" w:rsidR="006F5357" w:rsidRPr="00431662" w:rsidRDefault="00431662" w:rsidP="008C63A3">
            <w:pPr>
              <w:spacing w:line="276" w:lineRule="auto"/>
              <w:jc w:val="center"/>
              <w:rPr>
                <w:sz w:val="24"/>
                <w:szCs w:val="24"/>
                <w:lang w:val="bg-BG"/>
              </w:rPr>
            </w:pPr>
            <w:r>
              <w:rPr>
                <w:sz w:val="24"/>
                <w:szCs w:val="24"/>
                <w:lang w:val="bg-BG"/>
              </w:rPr>
              <w:t>0</w:t>
            </w:r>
          </w:p>
        </w:tc>
        <w:tc>
          <w:tcPr>
            <w:tcW w:w="1920" w:type="dxa"/>
            <w:tcBorders>
              <w:top w:val="single" w:sz="4" w:space="0" w:color="auto"/>
              <w:left w:val="nil"/>
              <w:bottom w:val="single" w:sz="4" w:space="0" w:color="auto"/>
              <w:right w:val="single" w:sz="4" w:space="0" w:color="auto"/>
            </w:tcBorders>
            <w:shd w:val="clear" w:color="auto" w:fill="auto"/>
            <w:vAlign w:val="bottom"/>
          </w:tcPr>
          <w:p w14:paraId="0DB88CE1" w14:textId="46F193F3" w:rsidR="006F5357" w:rsidRPr="00431662" w:rsidRDefault="00431662" w:rsidP="008C63A3">
            <w:pPr>
              <w:spacing w:line="276" w:lineRule="auto"/>
              <w:jc w:val="center"/>
              <w:rPr>
                <w:sz w:val="24"/>
                <w:szCs w:val="24"/>
                <w:lang w:val="bg-BG"/>
              </w:rPr>
            </w:pPr>
            <w:r>
              <w:rPr>
                <w:sz w:val="24"/>
                <w:szCs w:val="24"/>
                <w:lang w:val="bg-BG"/>
              </w:rPr>
              <w:t>0</w:t>
            </w:r>
          </w:p>
        </w:tc>
        <w:tc>
          <w:tcPr>
            <w:tcW w:w="1920" w:type="dxa"/>
            <w:tcBorders>
              <w:top w:val="single" w:sz="4" w:space="0" w:color="auto"/>
              <w:left w:val="nil"/>
              <w:bottom w:val="single" w:sz="4" w:space="0" w:color="auto"/>
              <w:right w:val="single" w:sz="4" w:space="0" w:color="auto"/>
            </w:tcBorders>
          </w:tcPr>
          <w:p w14:paraId="7C015021" w14:textId="77E84CCB" w:rsidR="006F5357" w:rsidRPr="00431662" w:rsidRDefault="00431662" w:rsidP="008C63A3">
            <w:pPr>
              <w:spacing w:line="276" w:lineRule="auto"/>
              <w:jc w:val="center"/>
              <w:rPr>
                <w:sz w:val="24"/>
                <w:szCs w:val="24"/>
                <w:lang w:val="bg-BG"/>
              </w:rPr>
            </w:pPr>
            <w:r>
              <w:rPr>
                <w:sz w:val="24"/>
                <w:szCs w:val="24"/>
                <w:lang w:val="bg-BG"/>
              </w:rPr>
              <w:t>0</w:t>
            </w:r>
          </w:p>
        </w:tc>
      </w:tr>
      <w:tr w:rsidR="006F5357" w:rsidRPr="00062BA2" w14:paraId="62A8D65D"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1C2D4B20" w14:textId="77777777" w:rsidR="006F5357" w:rsidRPr="006F5357" w:rsidRDefault="006F5357" w:rsidP="008C63A3">
            <w:pPr>
              <w:spacing w:line="276" w:lineRule="auto"/>
              <w:rPr>
                <w:sz w:val="24"/>
                <w:szCs w:val="24"/>
              </w:rPr>
            </w:pPr>
            <w:r w:rsidRPr="006F5357">
              <w:rPr>
                <w:sz w:val="24"/>
                <w:szCs w:val="24"/>
              </w:rPr>
              <w:t>Кръвна група</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10A7BFAD" w14:textId="6C573FCE" w:rsidR="006F5357" w:rsidRPr="00431662" w:rsidRDefault="00431662" w:rsidP="008C63A3">
            <w:pPr>
              <w:spacing w:line="276" w:lineRule="auto"/>
              <w:jc w:val="center"/>
              <w:rPr>
                <w:sz w:val="24"/>
                <w:szCs w:val="24"/>
                <w:lang w:val="bg-BG"/>
              </w:rPr>
            </w:pPr>
            <w:r>
              <w:rPr>
                <w:sz w:val="24"/>
                <w:szCs w:val="24"/>
                <w:lang w:val="bg-BG"/>
              </w:rPr>
              <w:t>35</w:t>
            </w:r>
          </w:p>
        </w:tc>
        <w:tc>
          <w:tcPr>
            <w:tcW w:w="1920" w:type="dxa"/>
            <w:tcBorders>
              <w:top w:val="single" w:sz="4" w:space="0" w:color="auto"/>
              <w:left w:val="nil"/>
              <w:bottom w:val="single" w:sz="4" w:space="0" w:color="auto"/>
              <w:right w:val="single" w:sz="4" w:space="0" w:color="auto"/>
            </w:tcBorders>
            <w:shd w:val="clear" w:color="auto" w:fill="auto"/>
            <w:vAlign w:val="bottom"/>
          </w:tcPr>
          <w:p w14:paraId="0E711A68" w14:textId="0532ABAB" w:rsidR="006F5357" w:rsidRPr="00431662" w:rsidRDefault="00431662" w:rsidP="008C63A3">
            <w:pPr>
              <w:spacing w:line="276" w:lineRule="auto"/>
              <w:jc w:val="center"/>
              <w:rPr>
                <w:sz w:val="24"/>
                <w:szCs w:val="24"/>
                <w:lang w:val="bg-BG"/>
              </w:rPr>
            </w:pPr>
            <w:r>
              <w:rPr>
                <w:sz w:val="24"/>
                <w:szCs w:val="24"/>
                <w:lang w:val="bg-BG"/>
              </w:rPr>
              <w:t>17</w:t>
            </w:r>
          </w:p>
        </w:tc>
        <w:tc>
          <w:tcPr>
            <w:tcW w:w="1920" w:type="dxa"/>
            <w:tcBorders>
              <w:top w:val="single" w:sz="4" w:space="0" w:color="auto"/>
              <w:left w:val="nil"/>
              <w:bottom w:val="single" w:sz="4" w:space="0" w:color="auto"/>
              <w:right w:val="single" w:sz="4" w:space="0" w:color="auto"/>
            </w:tcBorders>
          </w:tcPr>
          <w:p w14:paraId="240EB0FE" w14:textId="1A83C895" w:rsidR="006F5357" w:rsidRPr="00431662" w:rsidRDefault="00431662" w:rsidP="008C63A3">
            <w:pPr>
              <w:spacing w:line="276" w:lineRule="auto"/>
              <w:jc w:val="center"/>
              <w:rPr>
                <w:sz w:val="24"/>
                <w:szCs w:val="24"/>
                <w:lang w:val="bg-BG"/>
              </w:rPr>
            </w:pPr>
            <w:r>
              <w:rPr>
                <w:sz w:val="24"/>
                <w:szCs w:val="24"/>
                <w:lang w:val="bg-BG"/>
              </w:rPr>
              <w:t>28</w:t>
            </w:r>
          </w:p>
        </w:tc>
      </w:tr>
      <w:tr w:rsidR="006F5357" w:rsidRPr="00062BA2" w14:paraId="300A94D4"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0234A2AD" w14:textId="77777777" w:rsidR="006F5357" w:rsidRPr="006F5357" w:rsidRDefault="006F5357" w:rsidP="008C63A3">
            <w:pPr>
              <w:spacing w:line="276" w:lineRule="auto"/>
              <w:rPr>
                <w:sz w:val="24"/>
                <w:szCs w:val="24"/>
              </w:rPr>
            </w:pPr>
            <w:r w:rsidRPr="006F5357">
              <w:rPr>
                <w:sz w:val="24"/>
                <w:szCs w:val="24"/>
              </w:rPr>
              <w:t>HCV</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3851881C" w14:textId="6A14F45D" w:rsidR="006F5357" w:rsidRPr="00431662" w:rsidRDefault="00431662" w:rsidP="008C63A3">
            <w:pPr>
              <w:spacing w:line="276" w:lineRule="auto"/>
              <w:jc w:val="center"/>
              <w:rPr>
                <w:sz w:val="24"/>
                <w:szCs w:val="24"/>
                <w:lang w:val="bg-BG"/>
              </w:rPr>
            </w:pPr>
            <w:r>
              <w:rPr>
                <w:sz w:val="24"/>
                <w:szCs w:val="24"/>
                <w:lang w:val="bg-BG"/>
              </w:rPr>
              <w:t>1161</w:t>
            </w:r>
          </w:p>
        </w:tc>
        <w:tc>
          <w:tcPr>
            <w:tcW w:w="1920" w:type="dxa"/>
            <w:tcBorders>
              <w:top w:val="single" w:sz="4" w:space="0" w:color="auto"/>
              <w:left w:val="nil"/>
              <w:bottom w:val="single" w:sz="4" w:space="0" w:color="auto"/>
              <w:right w:val="single" w:sz="4" w:space="0" w:color="auto"/>
            </w:tcBorders>
            <w:shd w:val="clear" w:color="auto" w:fill="auto"/>
            <w:vAlign w:val="bottom"/>
          </w:tcPr>
          <w:p w14:paraId="2ADF7C08" w14:textId="2C953F88" w:rsidR="006F5357" w:rsidRPr="00431662" w:rsidRDefault="00431662" w:rsidP="008C63A3">
            <w:pPr>
              <w:spacing w:line="276" w:lineRule="auto"/>
              <w:jc w:val="center"/>
              <w:rPr>
                <w:sz w:val="24"/>
                <w:szCs w:val="24"/>
                <w:lang w:val="bg-BG"/>
              </w:rPr>
            </w:pPr>
            <w:r>
              <w:rPr>
                <w:sz w:val="24"/>
                <w:szCs w:val="24"/>
                <w:lang w:val="bg-BG"/>
              </w:rPr>
              <w:t>689</w:t>
            </w:r>
          </w:p>
        </w:tc>
        <w:tc>
          <w:tcPr>
            <w:tcW w:w="1920" w:type="dxa"/>
            <w:tcBorders>
              <w:top w:val="single" w:sz="4" w:space="0" w:color="auto"/>
              <w:left w:val="nil"/>
              <w:bottom w:val="single" w:sz="4" w:space="0" w:color="auto"/>
              <w:right w:val="single" w:sz="4" w:space="0" w:color="auto"/>
            </w:tcBorders>
          </w:tcPr>
          <w:p w14:paraId="5AA611ED" w14:textId="277F1147" w:rsidR="006F5357" w:rsidRPr="00431662" w:rsidRDefault="00431662" w:rsidP="008C63A3">
            <w:pPr>
              <w:spacing w:line="276" w:lineRule="auto"/>
              <w:jc w:val="center"/>
              <w:rPr>
                <w:sz w:val="24"/>
                <w:szCs w:val="24"/>
                <w:lang w:val="bg-BG"/>
              </w:rPr>
            </w:pPr>
            <w:r>
              <w:rPr>
                <w:sz w:val="24"/>
                <w:szCs w:val="24"/>
                <w:lang w:val="bg-BG"/>
              </w:rPr>
              <w:t>711</w:t>
            </w:r>
          </w:p>
        </w:tc>
      </w:tr>
      <w:tr w:rsidR="006F5357" w:rsidRPr="00062BA2" w14:paraId="490154EB"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20FC59CA" w14:textId="77777777" w:rsidR="006F5357" w:rsidRPr="006F5357" w:rsidRDefault="006F5357" w:rsidP="008C63A3">
            <w:pPr>
              <w:spacing w:line="276" w:lineRule="auto"/>
              <w:rPr>
                <w:sz w:val="24"/>
                <w:szCs w:val="24"/>
              </w:rPr>
            </w:pPr>
            <w:r w:rsidRPr="006F5357">
              <w:rPr>
                <w:sz w:val="24"/>
                <w:szCs w:val="24"/>
              </w:rPr>
              <w:t>Rt+Wass</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0C0D6CE2" w14:textId="79A48623" w:rsidR="006F5357" w:rsidRPr="00431662" w:rsidRDefault="00431662" w:rsidP="008C63A3">
            <w:pPr>
              <w:spacing w:line="276" w:lineRule="auto"/>
              <w:jc w:val="center"/>
              <w:rPr>
                <w:sz w:val="24"/>
                <w:szCs w:val="24"/>
                <w:lang w:val="bg-BG"/>
              </w:rPr>
            </w:pPr>
            <w:r>
              <w:rPr>
                <w:sz w:val="24"/>
                <w:szCs w:val="24"/>
                <w:lang w:val="bg-BG"/>
              </w:rPr>
              <w:t>2218</w:t>
            </w:r>
          </w:p>
        </w:tc>
        <w:tc>
          <w:tcPr>
            <w:tcW w:w="1920" w:type="dxa"/>
            <w:tcBorders>
              <w:top w:val="single" w:sz="4" w:space="0" w:color="auto"/>
              <w:left w:val="nil"/>
              <w:bottom w:val="single" w:sz="4" w:space="0" w:color="auto"/>
              <w:right w:val="single" w:sz="4" w:space="0" w:color="auto"/>
            </w:tcBorders>
            <w:shd w:val="clear" w:color="auto" w:fill="auto"/>
            <w:vAlign w:val="bottom"/>
          </w:tcPr>
          <w:p w14:paraId="7A16CD0D" w14:textId="06C3E536" w:rsidR="006F5357" w:rsidRPr="00431662" w:rsidRDefault="00431662" w:rsidP="008C63A3">
            <w:pPr>
              <w:spacing w:line="276" w:lineRule="auto"/>
              <w:jc w:val="center"/>
              <w:rPr>
                <w:sz w:val="24"/>
                <w:szCs w:val="24"/>
                <w:lang w:val="bg-BG"/>
              </w:rPr>
            </w:pPr>
            <w:r>
              <w:rPr>
                <w:sz w:val="24"/>
                <w:szCs w:val="24"/>
                <w:lang w:val="bg-BG"/>
              </w:rPr>
              <w:t>1747</w:t>
            </w:r>
          </w:p>
        </w:tc>
        <w:tc>
          <w:tcPr>
            <w:tcW w:w="1920" w:type="dxa"/>
            <w:tcBorders>
              <w:top w:val="single" w:sz="4" w:space="0" w:color="auto"/>
              <w:left w:val="nil"/>
              <w:bottom w:val="single" w:sz="4" w:space="0" w:color="auto"/>
              <w:right w:val="single" w:sz="4" w:space="0" w:color="auto"/>
            </w:tcBorders>
          </w:tcPr>
          <w:p w14:paraId="57C55957" w14:textId="6B77F7C2" w:rsidR="006F5357" w:rsidRPr="00431662" w:rsidRDefault="00431662" w:rsidP="008C63A3">
            <w:pPr>
              <w:spacing w:line="276" w:lineRule="auto"/>
              <w:jc w:val="center"/>
              <w:rPr>
                <w:sz w:val="24"/>
                <w:szCs w:val="24"/>
                <w:lang w:val="bg-BG"/>
              </w:rPr>
            </w:pPr>
            <w:r>
              <w:rPr>
                <w:sz w:val="24"/>
                <w:szCs w:val="24"/>
                <w:lang w:val="bg-BG"/>
              </w:rPr>
              <w:t>1926</w:t>
            </w:r>
          </w:p>
        </w:tc>
      </w:tr>
      <w:tr w:rsidR="006F5357" w:rsidRPr="00062BA2" w14:paraId="20383F12" w14:textId="77777777" w:rsidTr="008C63A3">
        <w:trPr>
          <w:trHeight w:val="255"/>
        </w:trPr>
        <w:tc>
          <w:tcPr>
            <w:tcW w:w="2880" w:type="dxa"/>
            <w:tcBorders>
              <w:top w:val="single" w:sz="4" w:space="0" w:color="auto"/>
              <w:left w:val="single" w:sz="4" w:space="0" w:color="auto"/>
              <w:bottom w:val="single" w:sz="4" w:space="0" w:color="auto"/>
              <w:right w:val="nil"/>
            </w:tcBorders>
            <w:shd w:val="clear" w:color="auto" w:fill="auto"/>
            <w:vAlign w:val="bottom"/>
            <w:hideMark/>
          </w:tcPr>
          <w:p w14:paraId="53238DF1" w14:textId="77777777" w:rsidR="006F5357" w:rsidRPr="006F5357" w:rsidRDefault="006F5357" w:rsidP="008C63A3">
            <w:pPr>
              <w:spacing w:line="276" w:lineRule="auto"/>
              <w:rPr>
                <w:b/>
                <w:sz w:val="24"/>
                <w:szCs w:val="24"/>
              </w:rPr>
            </w:pPr>
            <w:r w:rsidRPr="006F5357">
              <w:rPr>
                <w:b/>
                <w:sz w:val="24"/>
                <w:szCs w:val="24"/>
              </w:rPr>
              <w:t> Всичко</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14:paraId="160936D6" w14:textId="64017B86" w:rsidR="006F5357" w:rsidRPr="00B24767" w:rsidRDefault="00B24767" w:rsidP="008C63A3">
            <w:pPr>
              <w:spacing w:line="276" w:lineRule="auto"/>
              <w:jc w:val="center"/>
              <w:rPr>
                <w:b/>
                <w:sz w:val="24"/>
                <w:szCs w:val="24"/>
                <w:lang w:val="bg-BG"/>
              </w:rPr>
            </w:pPr>
            <w:r>
              <w:rPr>
                <w:b/>
                <w:sz w:val="24"/>
                <w:szCs w:val="24"/>
                <w:lang w:val="bg-BG"/>
              </w:rPr>
              <w:t>17541</w:t>
            </w:r>
          </w:p>
        </w:tc>
        <w:tc>
          <w:tcPr>
            <w:tcW w:w="1920" w:type="dxa"/>
            <w:tcBorders>
              <w:top w:val="single" w:sz="4" w:space="0" w:color="auto"/>
              <w:left w:val="nil"/>
              <w:bottom w:val="single" w:sz="4" w:space="0" w:color="auto"/>
              <w:right w:val="single" w:sz="4" w:space="0" w:color="auto"/>
            </w:tcBorders>
            <w:shd w:val="clear" w:color="auto" w:fill="auto"/>
            <w:vAlign w:val="bottom"/>
          </w:tcPr>
          <w:p w14:paraId="7A8972E0" w14:textId="4184E9C0" w:rsidR="006F5357" w:rsidRPr="00B24767" w:rsidRDefault="00B24767" w:rsidP="008C63A3">
            <w:pPr>
              <w:spacing w:line="276" w:lineRule="auto"/>
              <w:jc w:val="center"/>
              <w:rPr>
                <w:b/>
                <w:sz w:val="24"/>
                <w:szCs w:val="24"/>
                <w:lang w:val="bg-BG"/>
              </w:rPr>
            </w:pPr>
            <w:r>
              <w:rPr>
                <w:b/>
                <w:sz w:val="24"/>
                <w:szCs w:val="24"/>
                <w:lang w:val="bg-BG"/>
              </w:rPr>
              <w:t>14434</w:t>
            </w:r>
          </w:p>
        </w:tc>
        <w:tc>
          <w:tcPr>
            <w:tcW w:w="1920" w:type="dxa"/>
            <w:tcBorders>
              <w:top w:val="single" w:sz="4" w:space="0" w:color="auto"/>
              <w:left w:val="nil"/>
              <w:bottom w:val="single" w:sz="4" w:space="0" w:color="auto"/>
              <w:right w:val="single" w:sz="4" w:space="0" w:color="auto"/>
            </w:tcBorders>
          </w:tcPr>
          <w:p w14:paraId="0608F1FE" w14:textId="28502B16" w:rsidR="006F5357" w:rsidRPr="00B24767" w:rsidRDefault="00B24767" w:rsidP="008C63A3">
            <w:pPr>
              <w:spacing w:line="276" w:lineRule="auto"/>
              <w:jc w:val="center"/>
              <w:rPr>
                <w:b/>
                <w:sz w:val="24"/>
                <w:szCs w:val="24"/>
                <w:lang w:val="bg-BG"/>
              </w:rPr>
            </w:pPr>
            <w:r>
              <w:rPr>
                <w:b/>
                <w:sz w:val="24"/>
                <w:szCs w:val="24"/>
                <w:lang w:val="bg-BG"/>
              </w:rPr>
              <w:t>14682</w:t>
            </w:r>
          </w:p>
        </w:tc>
      </w:tr>
    </w:tbl>
    <w:p w14:paraId="28D845F2" w14:textId="77777777" w:rsidR="006F5357" w:rsidRPr="00EB5570" w:rsidRDefault="006F5357" w:rsidP="006F5357">
      <w:pPr>
        <w:rPr>
          <w:b/>
          <w:sz w:val="16"/>
          <w:szCs w:val="16"/>
        </w:rPr>
      </w:pPr>
    </w:p>
    <w:p w14:paraId="7D88136A" w14:textId="77777777" w:rsidR="008F5D94" w:rsidRDefault="008F5D94" w:rsidP="008E0289">
      <w:pPr>
        <w:rPr>
          <w:b/>
          <w:sz w:val="28"/>
          <w:szCs w:val="28"/>
          <w:lang w:val="bg-BG"/>
        </w:rPr>
      </w:pPr>
    </w:p>
    <w:p w14:paraId="2CE3A90B" w14:textId="77777777" w:rsidR="008F5D94" w:rsidRDefault="008F5D94" w:rsidP="008E0289">
      <w:pPr>
        <w:rPr>
          <w:b/>
          <w:sz w:val="28"/>
          <w:szCs w:val="28"/>
          <w:lang w:val="bg-BG"/>
        </w:rPr>
      </w:pPr>
    </w:p>
    <w:p w14:paraId="2FD92A7D" w14:textId="649AB43F" w:rsidR="008E0289" w:rsidRPr="00C21339" w:rsidRDefault="008E0289" w:rsidP="008E0289">
      <w:pPr>
        <w:rPr>
          <w:b/>
          <w:sz w:val="28"/>
          <w:szCs w:val="28"/>
        </w:rPr>
      </w:pPr>
      <w:r>
        <w:rPr>
          <w:b/>
          <w:sz w:val="28"/>
          <w:szCs w:val="28"/>
          <w:lang w:val="bg-BG"/>
        </w:rPr>
        <w:t>В</w:t>
      </w:r>
      <w:r w:rsidRPr="00C21339">
        <w:rPr>
          <w:b/>
          <w:sz w:val="28"/>
          <w:szCs w:val="28"/>
        </w:rPr>
        <w:t xml:space="preserve">. </w:t>
      </w:r>
      <w:r>
        <w:rPr>
          <w:rFonts w:ascii="All Times New Roman" w:hAnsi="All Times New Roman" w:cs="All Times New Roman"/>
          <w:b/>
          <w:sz w:val="28"/>
          <w:szCs w:val="28"/>
          <w:lang w:val="bg-BG"/>
        </w:rPr>
        <w:t>АЛЕРГОЛОГИЧНА</w:t>
      </w:r>
      <w:r w:rsidRPr="00C21339">
        <w:rPr>
          <w:rFonts w:ascii="All Times New Roman" w:hAnsi="All Times New Roman" w:cs="All Times New Roman"/>
          <w:b/>
          <w:sz w:val="28"/>
          <w:szCs w:val="28"/>
        </w:rPr>
        <w:t xml:space="preserve"> ЛАБОРАТОРИЯ изследвания за периода 20</w:t>
      </w:r>
      <w:r w:rsidR="000401A5">
        <w:rPr>
          <w:rFonts w:ascii="All Times New Roman" w:hAnsi="All Times New Roman" w:cs="All Times New Roman"/>
          <w:b/>
          <w:sz w:val="28"/>
          <w:szCs w:val="28"/>
        </w:rPr>
        <w:t>22-2024</w:t>
      </w:r>
      <w:r w:rsidRPr="00C21339">
        <w:rPr>
          <w:rFonts w:ascii="All Times New Roman" w:hAnsi="All Times New Roman" w:cs="All Times New Roman"/>
          <w:b/>
          <w:sz w:val="28"/>
          <w:szCs w:val="28"/>
        </w:rPr>
        <w:t xml:space="preserve"> г.</w:t>
      </w:r>
    </w:p>
    <w:p w14:paraId="7284F05D" w14:textId="77777777" w:rsidR="006F5357" w:rsidRPr="008F409F" w:rsidRDefault="006F5357" w:rsidP="006F5357">
      <w:pPr>
        <w:spacing w:line="276" w:lineRule="auto"/>
        <w:rPr>
          <w:b/>
        </w:rPr>
      </w:pPr>
    </w:p>
    <w:tbl>
      <w:tblPr>
        <w:tblW w:w="8432"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99"/>
        <w:gridCol w:w="1709"/>
        <w:gridCol w:w="1712"/>
        <w:gridCol w:w="1712"/>
      </w:tblGrid>
      <w:tr w:rsidR="006F5357" w:rsidRPr="008F409F" w14:paraId="7B6ED6E7" w14:textId="77777777" w:rsidTr="008C63A3">
        <w:trPr>
          <w:trHeight w:val="255"/>
        </w:trPr>
        <w:tc>
          <w:tcPr>
            <w:tcW w:w="3299" w:type="dxa"/>
            <w:shd w:val="clear" w:color="auto" w:fill="DBE5F1"/>
            <w:vAlign w:val="bottom"/>
            <w:hideMark/>
          </w:tcPr>
          <w:p w14:paraId="710608E8" w14:textId="77777777" w:rsidR="006F5357" w:rsidRPr="008F409F" w:rsidRDefault="006F5357" w:rsidP="008C63A3">
            <w:pPr>
              <w:spacing w:line="276" w:lineRule="auto"/>
              <w:jc w:val="center"/>
              <w:rPr>
                <w:b/>
              </w:rPr>
            </w:pPr>
            <w:r w:rsidRPr="008F409F">
              <w:rPr>
                <w:b/>
              </w:rPr>
              <w:t>ИЗСЛЕДВАНИЯ </w:t>
            </w:r>
          </w:p>
        </w:tc>
        <w:tc>
          <w:tcPr>
            <w:tcW w:w="1709" w:type="dxa"/>
            <w:shd w:val="clear" w:color="auto" w:fill="DBE5F1"/>
            <w:hideMark/>
          </w:tcPr>
          <w:p w14:paraId="0F90A67E" w14:textId="77777777" w:rsidR="006F5357" w:rsidRPr="008F409F" w:rsidRDefault="006F5357" w:rsidP="008C63A3">
            <w:pPr>
              <w:tabs>
                <w:tab w:val="left" w:pos="9360"/>
              </w:tabs>
              <w:spacing w:line="276" w:lineRule="auto"/>
              <w:ind w:right="20"/>
              <w:jc w:val="center"/>
              <w:rPr>
                <w:b/>
              </w:rPr>
            </w:pPr>
          </w:p>
          <w:p w14:paraId="3B4FED24" w14:textId="497DF966" w:rsidR="006F5357" w:rsidRPr="008F409F" w:rsidRDefault="006F5357" w:rsidP="000401A5">
            <w:pPr>
              <w:spacing w:line="276" w:lineRule="auto"/>
              <w:jc w:val="center"/>
              <w:rPr>
                <w:b/>
              </w:rPr>
            </w:pPr>
            <w:r w:rsidRPr="008F409F">
              <w:rPr>
                <w:b/>
              </w:rPr>
              <w:t>20</w:t>
            </w:r>
            <w:r w:rsidR="000401A5">
              <w:rPr>
                <w:b/>
              </w:rPr>
              <w:t>22</w:t>
            </w:r>
            <w:r w:rsidRPr="008F409F">
              <w:rPr>
                <w:b/>
              </w:rPr>
              <w:t xml:space="preserve"> г.</w:t>
            </w:r>
          </w:p>
        </w:tc>
        <w:tc>
          <w:tcPr>
            <w:tcW w:w="1712" w:type="dxa"/>
            <w:shd w:val="clear" w:color="auto" w:fill="DBE5F1"/>
            <w:hideMark/>
          </w:tcPr>
          <w:p w14:paraId="04494EDB" w14:textId="77777777" w:rsidR="006F5357" w:rsidRPr="008F409F" w:rsidRDefault="006F5357" w:rsidP="008C63A3">
            <w:pPr>
              <w:tabs>
                <w:tab w:val="left" w:pos="9360"/>
              </w:tabs>
              <w:spacing w:line="276" w:lineRule="auto"/>
              <w:ind w:right="20"/>
              <w:jc w:val="center"/>
              <w:rPr>
                <w:b/>
              </w:rPr>
            </w:pPr>
          </w:p>
          <w:p w14:paraId="0B62D3B2" w14:textId="54BB8799" w:rsidR="006F5357" w:rsidRPr="008F409F" w:rsidRDefault="006F5357" w:rsidP="000401A5">
            <w:pPr>
              <w:spacing w:line="276" w:lineRule="auto"/>
              <w:jc w:val="center"/>
              <w:rPr>
                <w:b/>
              </w:rPr>
            </w:pPr>
            <w:r w:rsidRPr="008F409F">
              <w:rPr>
                <w:b/>
              </w:rPr>
              <w:t>20</w:t>
            </w:r>
            <w:r w:rsidR="000401A5">
              <w:rPr>
                <w:b/>
              </w:rPr>
              <w:t>23</w:t>
            </w:r>
            <w:r w:rsidRPr="008F409F">
              <w:rPr>
                <w:b/>
              </w:rPr>
              <w:t xml:space="preserve"> г.</w:t>
            </w:r>
          </w:p>
        </w:tc>
        <w:tc>
          <w:tcPr>
            <w:tcW w:w="1712" w:type="dxa"/>
            <w:shd w:val="clear" w:color="auto" w:fill="DBE5F1"/>
          </w:tcPr>
          <w:p w14:paraId="6960069D" w14:textId="77777777" w:rsidR="006F5357" w:rsidRPr="008F409F" w:rsidRDefault="006F5357" w:rsidP="008C63A3">
            <w:pPr>
              <w:tabs>
                <w:tab w:val="left" w:pos="9360"/>
              </w:tabs>
              <w:spacing w:line="276" w:lineRule="auto"/>
              <w:ind w:right="20"/>
              <w:jc w:val="center"/>
              <w:rPr>
                <w:b/>
              </w:rPr>
            </w:pPr>
          </w:p>
          <w:p w14:paraId="23EAA2A8" w14:textId="0AFFF67A" w:rsidR="006F5357" w:rsidRPr="008F409F" w:rsidRDefault="006F5357" w:rsidP="000401A5">
            <w:pPr>
              <w:spacing w:line="276" w:lineRule="auto"/>
              <w:jc w:val="center"/>
              <w:rPr>
                <w:b/>
              </w:rPr>
            </w:pPr>
            <w:r w:rsidRPr="008F409F">
              <w:rPr>
                <w:b/>
              </w:rPr>
              <w:t>202</w:t>
            </w:r>
            <w:r w:rsidR="000401A5">
              <w:rPr>
                <w:b/>
              </w:rPr>
              <w:t>4</w:t>
            </w:r>
            <w:r w:rsidRPr="008F409F">
              <w:rPr>
                <w:b/>
              </w:rPr>
              <w:t xml:space="preserve"> г.</w:t>
            </w:r>
          </w:p>
        </w:tc>
      </w:tr>
      <w:tr w:rsidR="006F5357" w:rsidRPr="006F5357" w14:paraId="6CE3752C" w14:textId="77777777" w:rsidTr="008C63A3">
        <w:trPr>
          <w:trHeight w:val="255"/>
        </w:trPr>
        <w:tc>
          <w:tcPr>
            <w:tcW w:w="3299" w:type="dxa"/>
            <w:shd w:val="clear" w:color="auto" w:fill="auto"/>
            <w:vAlign w:val="bottom"/>
            <w:hideMark/>
          </w:tcPr>
          <w:p w14:paraId="66374DE2" w14:textId="77777777" w:rsidR="006F5357" w:rsidRPr="006F5357" w:rsidRDefault="006F5357" w:rsidP="008C63A3">
            <w:pPr>
              <w:spacing w:line="276" w:lineRule="auto"/>
              <w:rPr>
                <w:sz w:val="24"/>
                <w:szCs w:val="24"/>
              </w:rPr>
            </w:pPr>
            <w:r w:rsidRPr="006F5357">
              <w:rPr>
                <w:sz w:val="24"/>
                <w:szCs w:val="24"/>
              </w:rPr>
              <w:t>Епикутатен тест</w:t>
            </w:r>
          </w:p>
        </w:tc>
        <w:tc>
          <w:tcPr>
            <w:tcW w:w="1709" w:type="dxa"/>
            <w:shd w:val="clear" w:color="auto" w:fill="auto"/>
            <w:vAlign w:val="bottom"/>
          </w:tcPr>
          <w:p w14:paraId="72B3BB94" w14:textId="124E5286" w:rsidR="006F5357" w:rsidRPr="008F5655" w:rsidRDefault="008F5655" w:rsidP="008C63A3">
            <w:pPr>
              <w:spacing w:line="276" w:lineRule="auto"/>
              <w:jc w:val="center"/>
              <w:rPr>
                <w:sz w:val="24"/>
                <w:szCs w:val="24"/>
              </w:rPr>
            </w:pPr>
            <w:r w:rsidRPr="008F5655">
              <w:rPr>
                <w:sz w:val="24"/>
                <w:szCs w:val="24"/>
              </w:rPr>
              <w:t>19</w:t>
            </w:r>
          </w:p>
        </w:tc>
        <w:tc>
          <w:tcPr>
            <w:tcW w:w="1712" w:type="dxa"/>
            <w:shd w:val="clear" w:color="auto" w:fill="auto"/>
            <w:vAlign w:val="bottom"/>
          </w:tcPr>
          <w:p w14:paraId="74300CDB" w14:textId="5716A2C2" w:rsidR="006F5357" w:rsidRPr="000A7D00" w:rsidRDefault="000A7D00" w:rsidP="008C63A3">
            <w:pPr>
              <w:spacing w:line="276" w:lineRule="auto"/>
              <w:jc w:val="center"/>
              <w:rPr>
                <w:sz w:val="24"/>
                <w:szCs w:val="24"/>
                <w:lang w:val="bg-BG"/>
              </w:rPr>
            </w:pPr>
            <w:r w:rsidRPr="000A7D00">
              <w:rPr>
                <w:sz w:val="24"/>
                <w:szCs w:val="24"/>
                <w:lang w:val="bg-BG"/>
              </w:rPr>
              <w:t>20</w:t>
            </w:r>
          </w:p>
        </w:tc>
        <w:tc>
          <w:tcPr>
            <w:tcW w:w="1712" w:type="dxa"/>
          </w:tcPr>
          <w:p w14:paraId="726A2391" w14:textId="0C5DFC04" w:rsidR="006F5357" w:rsidRPr="00CE5203" w:rsidRDefault="00CE5203" w:rsidP="008C63A3">
            <w:pPr>
              <w:spacing w:line="276" w:lineRule="auto"/>
              <w:jc w:val="center"/>
              <w:rPr>
                <w:sz w:val="24"/>
                <w:szCs w:val="24"/>
                <w:lang w:val="bg-BG"/>
              </w:rPr>
            </w:pPr>
            <w:r>
              <w:rPr>
                <w:sz w:val="24"/>
                <w:szCs w:val="24"/>
                <w:lang w:val="bg-BG"/>
              </w:rPr>
              <w:t>61</w:t>
            </w:r>
          </w:p>
        </w:tc>
      </w:tr>
      <w:tr w:rsidR="006F5357" w:rsidRPr="006F5357" w14:paraId="2542AFA7" w14:textId="77777777" w:rsidTr="008C63A3">
        <w:trPr>
          <w:trHeight w:val="255"/>
        </w:trPr>
        <w:tc>
          <w:tcPr>
            <w:tcW w:w="3299" w:type="dxa"/>
            <w:shd w:val="clear" w:color="auto" w:fill="auto"/>
            <w:vAlign w:val="bottom"/>
            <w:hideMark/>
          </w:tcPr>
          <w:p w14:paraId="6D1310CB" w14:textId="77777777" w:rsidR="006F5357" w:rsidRPr="006F5357" w:rsidRDefault="006F5357" w:rsidP="008C63A3">
            <w:pPr>
              <w:spacing w:line="276" w:lineRule="auto"/>
              <w:rPr>
                <w:sz w:val="24"/>
                <w:szCs w:val="24"/>
              </w:rPr>
            </w:pPr>
            <w:r w:rsidRPr="006F5357">
              <w:rPr>
                <w:sz w:val="24"/>
                <w:szCs w:val="24"/>
              </w:rPr>
              <w:t>Скарификационен тест</w:t>
            </w:r>
          </w:p>
        </w:tc>
        <w:tc>
          <w:tcPr>
            <w:tcW w:w="1709" w:type="dxa"/>
            <w:shd w:val="clear" w:color="auto" w:fill="auto"/>
            <w:vAlign w:val="bottom"/>
          </w:tcPr>
          <w:p w14:paraId="0F7826AC" w14:textId="2C146052" w:rsidR="006F5357" w:rsidRPr="008F5655" w:rsidRDefault="008F5655" w:rsidP="008C63A3">
            <w:pPr>
              <w:spacing w:line="276" w:lineRule="auto"/>
              <w:jc w:val="center"/>
              <w:rPr>
                <w:sz w:val="24"/>
                <w:szCs w:val="24"/>
                <w:lang w:val="bg-BG"/>
              </w:rPr>
            </w:pPr>
            <w:r>
              <w:rPr>
                <w:sz w:val="24"/>
                <w:szCs w:val="24"/>
                <w:lang w:val="bg-BG"/>
              </w:rPr>
              <w:t>22908</w:t>
            </w:r>
          </w:p>
        </w:tc>
        <w:tc>
          <w:tcPr>
            <w:tcW w:w="1712" w:type="dxa"/>
            <w:shd w:val="clear" w:color="auto" w:fill="auto"/>
            <w:vAlign w:val="bottom"/>
          </w:tcPr>
          <w:p w14:paraId="0F704FC2" w14:textId="65E6A8A4" w:rsidR="006F5357" w:rsidRPr="000A7D00" w:rsidRDefault="000A7D00" w:rsidP="008C63A3">
            <w:pPr>
              <w:spacing w:line="276" w:lineRule="auto"/>
              <w:jc w:val="center"/>
              <w:rPr>
                <w:sz w:val="24"/>
                <w:szCs w:val="24"/>
                <w:lang w:val="bg-BG"/>
              </w:rPr>
            </w:pPr>
            <w:r>
              <w:rPr>
                <w:sz w:val="24"/>
                <w:szCs w:val="24"/>
                <w:lang w:val="bg-BG"/>
              </w:rPr>
              <w:t>29809</w:t>
            </w:r>
          </w:p>
        </w:tc>
        <w:tc>
          <w:tcPr>
            <w:tcW w:w="1712" w:type="dxa"/>
          </w:tcPr>
          <w:p w14:paraId="62B06C96" w14:textId="2573D161" w:rsidR="006F5357" w:rsidRPr="00CE5203" w:rsidRDefault="00CE5203" w:rsidP="008C63A3">
            <w:pPr>
              <w:spacing w:line="276" w:lineRule="auto"/>
              <w:jc w:val="center"/>
              <w:rPr>
                <w:sz w:val="24"/>
                <w:szCs w:val="24"/>
                <w:lang w:val="bg-BG"/>
              </w:rPr>
            </w:pPr>
            <w:r>
              <w:rPr>
                <w:sz w:val="24"/>
                <w:szCs w:val="24"/>
                <w:lang w:val="bg-BG"/>
              </w:rPr>
              <w:t>31037</w:t>
            </w:r>
          </w:p>
        </w:tc>
      </w:tr>
      <w:tr w:rsidR="006F5357" w:rsidRPr="006F5357" w14:paraId="23B93E97" w14:textId="77777777" w:rsidTr="008C63A3">
        <w:trPr>
          <w:trHeight w:val="255"/>
        </w:trPr>
        <w:tc>
          <w:tcPr>
            <w:tcW w:w="3299" w:type="dxa"/>
            <w:shd w:val="clear" w:color="auto" w:fill="auto"/>
            <w:vAlign w:val="bottom"/>
            <w:hideMark/>
          </w:tcPr>
          <w:p w14:paraId="0A59687F" w14:textId="77777777" w:rsidR="006F5357" w:rsidRPr="006F5357" w:rsidRDefault="006F5357" w:rsidP="008C63A3">
            <w:pPr>
              <w:spacing w:line="276" w:lineRule="auto"/>
              <w:rPr>
                <w:sz w:val="24"/>
                <w:szCs w:val="24"/>
              </w:rPr>
            </w:pPr>
            <w:r w:rsidRPr="006F5357">
              <w:rPr>
                <w:sz w:val="24"/>
                <w:szCs w:val="24"/>
              </w:rPr>
              <w:t>Интрадермален тест</w:t>
            </w:r>
          </w:p>
        </w:tc>
        <w:tc>
          <w:tcPr>
            <w:tcW w:w="1709" w:type="dxa"/>
            <w:shd w:val="clear" w:color="auto" w:fill="auto"/>
            <w:vAlign w:val="bottom"/>
          </w:tcPr>
          <w:p w14:paraId="230A86E9" w14:textId="3DD3FF38" w:rsidR="006F5357" w:rsidRPr="008F5655" w:rsidRDefault="008F5655" w:rsidP="008C63A3">
            <w:pPr>
              <w:spacing w:line="276" w:lineRule="auto"/>
              <w:jc w:val="center"/>
              <w:rPr>
                <w:sz w:val="24"/>
                <w:szCs w:val="24"/>
                <w:lang w:val="bg-BG"/>
              </w:rPr>
            </w:pPr>
            <w:r>
              <w:rPr>
                <w:sz w:val="24"/>
                <w:szCs w:val="24"/>
                <w:lang w:val="bg-BG"/>
              </w:rPr>
              <w:t>1172</w:t>
            </w:r>
          </w:p>
        </w:tc>
        <w:tc>
          <w:tcPr>
            <w:tcW w:w="1712" w:type="dxa"/>
            <w:shd w:val="clear" w:color="auto" w:fill="auto"/>
            <w:vAlign w:val="bottom"/>
          </w:tcPr>
          <w:p w14:paraId="65E66A04" w14:textId="1B66FB10" w:rsidR="006F5357" w:rsidRPr="000A7D00" w:rsidRDefault="000A7D00" w:rsidP="008C63A3">
            <w:pPr>
              <w:spacing w:line="276" w:lineRule="auto"/>
              <w:jc w:val="center"/>
              <w:rPr>
                <w:sz w:val="24"/>
                <w:szCs w:val="24"/>
                <w:lang w:val="bg-BG"/>
              </w:rPr>
            </w:pPr>
            <w:r>
              <w:rPr>
                <w:sz w:val="24"/>
                <w:szCs w:val="24"/>
                <w:lang w:val="bg-BG"/>
              </w:rPr>
              <w:t>1438</w:t>
            </w:r>
          </w:p>
        </w:tc>
        <w:tc>
          <w:tcPr>
            <w:tcW w:w="1712" w:type="dxa"/>
          </w:tcPr>
          <w:p w14:paraId="537DFF55" w14:textId="7C50D6F1" w:rsidR="006F5357" w:rsidRPr="00CE5203" w:rsidRDefault="00CE5203" w:rsidP="008C63A3">
            <w:pPr>
              <w:spacing w:line="276" w:lineRule="auto"/>
              <w:jc w:val="center"/>
              <w:rPr>
                <w:sz w:val="24"/>
                <w:szCs w:val="24"/>
                <w:lang w:val="bg-BG"/>
              </w:rPr>
            </w:pPr>
            <w:r>
              <w:rPr>
                <w:sz w:val="24"/>
                <w:szCs w:val="24"/>
                <w:lang w:val="bg-BG"/>
              </w:rPr>
              <w:t>1560</w:t>
            </w:r>
          </w:p>
        </w:tc>
      </w:tr>
      <w:tr w:rsidR="006F5357" w:rsidRPr="006F5357" w14:paraId="4B408144" w14:textId="77777777" w:rsidTr="008C63A3">
        <w:trPr>
          <w:trHeight w:val="255"/>
        </w:trPr>
        <w:tc>
          <w:tcPr>
            <w:tcW w:w="3299" w:type="dxa"/>
            <w:shd w:val="clear" w:color="auto" w:fill="auto"/>
            <w:vAlign w:val="bottom"/>
            <w:hideMark/>
          </w:tcPr>
          <w:p w14:paraId="14A2F11D" w14:textId="77777777" w:rsidR="006F5357" w:rsidRPr="006F5357" w:rsidRDefault="006F5357" w:rsidP="008C63A3">
            <w:pPr>
              <w:spacing w:line="276" w:lineRule="auto"/>
              <w:rPr>
                <w:sz w:val="24"/>
                <w:szCs w:val="24"/>
              </w:rPr>
            </w:pPr>
            <w:r w:rsidRPr="006F5357">
              <w:rPr>
                <w:sz w:val="24"/>
                <w:szCs w:val="24"/>
              </w:rPr>
              <w:t>PRICK TEST</w:t>
            </w:r>
          </w:p>
        </w:tc>
        <w:tc>
          <w:tcPr>
            <w:tcW w:w="1709" w:type="dxa"/>
            <w:shd w:val="clear" w:color="auto" w:fill="auto"/>
            <w:vAlign w:val="bottom"/>
          </w:tcPr>
          <w:p w14:paraId="4A08993C" w14:textId="27A633D9" w:rsidR="006F5357" w:rsidRPr="008F5655" w:rsidRDefault="008F5655" w:rsidP="008C63A3">
            <w:pPr>
              <w:spacing w:line="276" w:lineRule="auto"/>
              <w:jc w:val="center"/>
              <w:rPr>
                <w:sz w:val="24"/>
                <w:szCs w:val="24"/>
                <w:lang w:val="bg-BG"/>
              </w:rPr>
            </w:pPr>
            <w:r>
              <w:rPr>
                <w:sz w:val="24"/>
                <w:szCs w:val="24"/>
                <w:lang w:val="bg-BG"/>
              </w:rPr>
              <w:t>296</w:t>
            </w:r>
          </w:p>
        </w:tc>
        <w:tc>
          <w:tcPr>
            <w:tcW w:w="1712" w:type="dxa"/>
            <w:shd w:val="clear" w:color="auto" w:fill="auto"/>
            <w:vAlign w:val="bottom"/>
          </w:tcPr>
          <w:p w14:paraId="46EB7960" w14:textId="49A80ACC" w:rsidR="006F5357" w:rsidRPr="000A7D00" w:rsidRDefault="000A7D00" w:rsidP="008C63A3">
            <w:pPr>
              <w:spacing w:line="276" w:lineRule="auto"/>
              <w:jc w:val="center"/>
              <w:rPr>
                <w:sz w:val="24"/>
                <w:szCs w:val="24"/>
                <w:lang w:val="bg-BG"/>
              </w:rPr>
            </w:pPr>
            <w:r>
              <w:rPr>
                <w:sz w:val="24"/>
                <w:szCs w:val="24"/>
                <w:lang w:val="bg-BG"/>
              </w:rPr>
              <w:t>441</w:t>
            </w:r>
          </w:p>
        </w:tc>
        <w:tc>
          <w:tcPr>
            <w:tcW w:w="1712" w:type="dxa"/>
          </w:tcPr>
          <w:p w14:paraId="529C24E7" w14:textId="7058E8A8" w:rsidR="006F5357" w:rsidRPr="00CE5203" w:rsidRDefault="00CE5203" w:rsidP="008C63A3">
            <w:pPr>
              <w:spacing w:line="276" w:lineRule="auto"/>
              <w:jc w:val="center"/>
              <w:rPr>
                <w:sz w:val="24"/>
                <w:szCs w:val="24"/>
                <w:lang w:val="bg-BG"/>
              </w:rPr>
            </w:pPr>
            <w:r>
              <w:rPr>
                <w:sz w:val="24"/>
                <w:szCs w:val="24"/>
                <w:lang w:val="bg-BG"/>
              </w:rPr>
              <w:t>356</w:t>
            </w:r>
          </w:p>
        </w:tc>
      </w:tr>
      <w:tr w:rsidR="006F5357" w:rsidRPr="006F5357" w14:paraId="16AF38B5" w14:textId="77777777" w:rsidTr="008C63A3">
        <w:trPr>
          <w:trHeight w:val="255"/>
        </w:trPr>
        <w:tc>
          <w:tcPr>
            <w:tcW w:w="3299" w:type="dxa"/>
            <w:shd w:val="clear" w:color="auto" w:fill="auto"/>
            <w:vAlign w:val="bottom"/>
            <w:hideMark/>
          </w:tcPr>
          <w:p w14:paraId="04ABF542" w14:textId="77777777" w:rsidR="006F5357" w:rsidRPr="006F5357" w:rsidRDefault="006F5357" w:rsidP="008C63A3">
            <w:pPr>
              <w:spacing w:line="276" w:lineRule="auto"/>
              <w:rPr>
                <w:sz w:val="24"/>
                <w:szCs w:val="24"/>
              </w:rPr>
            </w:pPr>
            <w:r w:rsidRPr="006F5357">
              <w:rPr>
                <w:sz w:val="24"/>
                <w:szCs w:val="24"/>
              </w:rPr>
              <w:t>Експозиц.тест</w:t>
            </w:r>
          </w:p>
        </w:tc>
        <w:tc>
          <w:tcPr>
            <w:tcW w:w="1709" w:type="dxa"/>
            <w:shd w:val="clear" w:color="auto" w:fill="auto"/>
            <w:vAlign w:val="bottom"/>
          </w:tcPr>
          <w:p w14:paraId="53EC9980" w14:textId="197B5B47" w:rsidR="006F5357" w:rsidRPr="008F5655" w:rsidRDefault="008F5655" w:rsidP="008C63A3">
            <w:pPr>
              <w:spacing w:line="276" w:lineRule="auto"/>
              <w:jc w:val="center"/>
              <w:rPr>
                <w:sz w:val="24"/>
                <w:szCs w:val="24"/>
                <w:lang w:val="bg-BG"/>
              </w:rPr>
            </w:pPr>
            <w:r>
              <w:rPr>
                <w:sz w:val="24"/>
                <w:szCs w:val="24"/>
                <w:lang w:val="bg-BG"/>
              </w:rPr>
              <w:t>0</w:t>
            </w:r>
          </w:p>
        </w:tc>
        <w:tc>
          <w:tcPr>
            <w:tcW w:w="1712" w:type="dxa"/>
            <w:shd w:val="clear" w:color="auto" w:fill="auto"/>
            <w:vAlign w:val="bottom"/>
          </w:tcPr>
          <w:p w14:paraId="36C9AA01" w14:textId="5E9FA318" w:rsidR="006F5357" w:rsidRPr="00CE5203" w:rsidRDefault="00CE5203" w:rsidP="008C63A3">
            <w:pPr>
              <w:spacing w:line="276" w:lineRule="auto"/>
              <w:jc w:val="center"/>
              <w:rPr>
                <w:sz w:val="24"/>
                <w:szCs w:val="24"/>
                <w:lang w:val="bg-BG"/>
              </w:rPr>
            </w:pPr>
            <w:r>
              <w:rPr>
                <w:sz w:val="24"/>
                <w:szCs w:val="24"/>
                <w:lang w:val="bg-BG"/>
              </w:rPr>
              <w:t>0</w:t>
            </w:r>
          </w:p>
        </w:tc>
        <w:tc>
          <w:tcPr>
            <w:tcW w:w="1712" w:type="dxa"/>
          </w:tcPr>
          <w:p w14:paraId="718BAE6B" w14:textId="043608B4" w:rsidR="006F5357" w:rsidRPr="00CE5203" w:rsidRDefault="00CE5203" w:rsidP="008C63A3">
            <w:pPr>
              <w:spacing w:line="276" w:lineRule="auto"/>
              <w:jc w:val="center"/>
              <w:rPr>
                <w:sz w:val="24"/>
                <w:szCs w:val="24"/>
                <w:lang w:val="bg-BG"/>
              </w:rPr>
            </w:pPr>
            <w:r>
              <w:rPr>
                <w:sz w:val="24"/>
                <w:szCs w:val="24"/>
                <w:lang w:val="bg-BG"/>
              </w:rPr>
              <w:t>0</w:t>
            </w:r>
          </w:p>
        </w:tc>
      </w:tr>
      <w:tr w:rsidR="006F5357" w:rsidRPr="006F5357" w14:paraId="4522C549" w14:textId="77777777" w:rsidTr="008C63A3">
        <w:trPr>
          <w:trHeight w:val="255"/>
        </w:trPr>
        <w:tc>
          <w:tcPr>
            <w:tcW w:w="3299" w:type="dxa"/>
            <w:shd w:val="clear" w:color="auto" w:fill="auto"/>
            <w:vAlign w:val="bottom"/>
            <w:hideMark/>
          </w:tcPr>
          <w:p w14:paraId="5B1F38B7" w14:textId="77777777" w:rsidR="006F5357" w:rsidRPr="006F5357" w:rsidRDefault="006F5357" w:rsidP="008C63A3">
            <w:pPr>
              <w:spacing w:line="276" w:lineRule="auto"/>
              <w:rPr>
                <w:sz w:val="24"/>
                <w:szCs w:val="24"/>
              </w:rPr>
            </w:pPr>
            <w:r w:rsidRPr="006F5357">
              <w:rPr>
                <w:sz w:val="24"/>
                <w:szCs w:val="24"/>
              </w:rPr>
              <w:t>Криоглобулини</w:t>
            </w:r>
          </w:p>
        </w:tc>
        <w:tc>
          <w:tcPr>
            <w:tcW w:w="1709" w:type="dxa"/>
            <w:shd w:val="clear" w:color="auto" w:fill="auto"/>
            <w:vAlign w:val="bottom"/>
          </w:tcPr>
          <w:p w14:paraId="57CFB0D3" w14:textId="1EEFF90E" w:rsidR="006F5357" w:rsidRPr="008F5655" w:rsidRDefault="008F5655" w:rsidP="008C63A3">
            <w:pPr>
              <w:spacing w:line="276" w:lineRule="auto"/>
              <w:jc w:val="center"/>
              <w:rPr>
                <w:sz w:val="24"/>
                <w:szCs w:val="24"/>
                <w:lang w:val="bg-BG"/>
              </w:rPr>
            </w:pPr>
            <w:r>
              <w:rPr>
                <w:sz w:val="24"/>
                <w:szCs w:val="24"/>
                <w:lang w:val="bg-BG"/>
              </w:rPr>
              <w:t>1</w:t>
            </w:r>
          </w:p>
        </w:tc>
        <w:tc>
          <w:tcPr>
            <w:tcW w:w="1712" w:type="dxa"/>
            <w:shd w:val="clear" w:color="auto" w:fill="auto"/>
            <w:vAlign w:val="bottom"/>
          </w:tcPr>
          <w:p w14:paraId="55BF8184" w14:textId="010B3097" w:rsidR="006F5357" w:rsidRPr="00CE5203" w:rsidRDefault="00CE5203" w:rsidP="008C63A3">
            <w:pPr>
              <w:spacing w:line="276" w:lineRule="auto"/>
              <w:jc w:val="center"/>
              <w:rPr>
                <w:sz w:val="24"/>
                <w:szCs w:val="24"/>
                <w:lang w:val="bg-BG"/>
              </w:rPr>
            </w:pPr>
            <w:r>
              <w:rPr>
                <w:sz w:val="24"/>
                <w:szCs w:val="24"/>
                <w:lang w:val="bg-BG"/>
              </w:rPr>
              <w:t>2</w:t>
            </w:r>
          </w:p>
        </w:tc>
        <w:tc>
          <w:tcPr>
            <w:tcW w:w="1712" w:type="dxa"/>
          </w:tcPr>
          <w:p w14:paraId="2ED89040" w14:textId="6F0936CE" w:rsidR="006F5357" w:rsidRPr="00CE5203" w:rsidRDefault="00CE5203" w:rsidP="008C63A3">
            <w:pPr>
              <w:spacing w:line="276" w:lineRule="auto"/>
              <w:jc w:val="center"/>
              <w:rPr>
                <w:sz w:val="24"/>
                <w:szCs w:val="24"/>
                <w:lang w:val="bg-BG"/>
              </w:rPr>
            </w:pPr>
            <w:r>
              <w:rPr>
                <w:sz w:val="24"/>
                <w:szCs w:val="24"/>
                <w:lang w:val="bg-BG"/>
              </w:rPr>
              <w:t>1</w:t>
            </w:r>
          </w:p>
        </w:tc>
      </w:tr>
      <w:tr w:rsidR="006F5357" w:rsidRPr="006F5357" w14:paraId="4F563E0F" w14:textId="77777777" w:rsidTr="008C63A3">
        <w:trPr>
          <w:trHeight w:val="255"/>
        </w:trPr>
        <w:tc>
          <w:tcPr>
            <w:tcW w:w="3299" w:type="dxa"/>
            <w:shd w:val="clear" w:color="auto" w:fill="auto"/>
            <w:vAlign w:val="bottom"/>
            <w:hideMark/>
          </w:tcPr>
          <w:p w14:paraId="61F759C9" w14:textId="77777777" w:rsidR="006F5357" w:rsidRPr="006F5357" w:rsidRDefault="006F5357" w:rsidP="008C63A3">
            <w:pPr>
              <w:spacing w:line="276" w:lineRule="auto"/>
              <w:rPr>
                <w:b/>
                <w:sz w:val="24"/>
                <w:szCs w:val="24"/>
              </w:rPr>
            </w:pPr>
            <w:r w:rsidRPr="006F5357">
              <w:rPr>
                <w:b/>
                <w:sz w:val="24"/>
                <w:szCs w:val="24"/>
              </w:rPr>
              <w:t>Всичко</w:t>
            </w:r>
          </w:p>
        </w:tc>
        <w:tc>
          <w:tcPr>
            <w:tcW w:w="1709" w:type="dxa"/>
            <w:shd w:val="clear" w:color="auto" w:fill="auto"/>
            <w:vAlign w:val="bottom"/>
          </w:tcPr>
          <w:p w14:paraId="693C4CCF" w14:textId="24459DF3" w:rsidR="006F5357" w:rsidRPr="008F5655" w:rsidRDefault="008F5655" w:rsidP="008C63A3">
            <w:pPr>
              <w:spacing w:line="276" w:lineRule="auto"/>
              <w:jc w:val="center"/>
              <w:rPr>
                <w:b/>
                <w:sz w:val="24"/>
                <w:szCs w:val="24"/>
                <w:lang w:val="bg-BG"/>
              </w:rPr>
            </w:pPr>
            <w:r>
              <w:rPr>
                <w:b/>
                <w:sz w:val="24"/>
                <w:szCs w:val="24"/>
                <w:lang w:val="bg-BG"/>
              </w:rPr>
              <w:t>24396</w:t>
            </w:r>
          </w:p>
        </w:tc>
        <w:tc>
          <w:tcPr>
            <w:tcW w:w="1712" w:type="dxa"/>
            <w:shd w:val="clear" w:color="auto" w:fill="auto"/>
            <w:vAlign w:val="bottom"/>
          </w:tcPr>
          <w:p w14:paraId="495B8467" w14:textId="18D7C0C1" w:rsidR="006F5357" w:rsidRPr="00CE5203" w:rsidRDefault="00CE5203" w:rsidP="008C63A3">
            <w:pPr>
              <w:spacing w:line="276" w:lineRule="auto"/>
              <w:jc w:val="center"/>
              <w:rPr>
                <w:b/>
                <w:sz w:val="24"/>
                <w:szCs w:val="24"/>
                <w:lang w:val="bg-BG"/>
              </w:rPr>
            </w:pPr>
            <w:r>
              <w:rPr>
                <w:b/>
                <w:sz w:val="24"/>
                <w:szCs w:val="24"/>
                <w:lang w:val="bg-BG"/>
              </w:rPr>
              <w:t>31710</w:t>
            </w:r>
          </w:p>
        </w:tc>
        <w:tc>
          <w:tcPr>
            <w:tcW w:w="1712" w:type="dxa"/>
          </w:tcPr>
          <w:p w14:paraId="56F35023" w14:textId="3B505A50" w:rsidR="006F5357" w:rsidRPr="00CE5203" w:rsidRDefault="00CE5203" w:rsidP="008C63A3">
            <w:pPr>
              <w:spacing w:line="276" w:lineRule="auto"/>
              <w:jc w:val="center"/>
              <w:rPr>
                <w:b/>
                <w:sz w:val="24"/>
                <w:szCs w:val="24"/>
                <w:lang w:val="bg-BG"/>
              </w:rPr>
            </w:pPr>
            <w:r>
              <w:rPr>
                <w:b/>
                <w:sz w:val="24"/>
                <w:szCs w:val="24"/>
                <w:lang w:val="bg-BG"/>
              </w:rPr>
              <w:t>33015</w:t>
            </w:r>
          </w:p>
        </w:tc>
      </w:tr>
    </w:tbl>
    <w:p w14:paraId="3A979C24" w14:textId="77777777" w:rsidR="006F5357" w:rsidRPr="006F5357" w:rsidRDefault="006F5357" w:rsidP="006F5357">
      <w:pPr>
        <w:spacing w:line="276" w:lineRule="auto"/>
        <w:rPr>
          <w:b/>
          <w:sz w:val="24"/>
          <w:szCs w:val="24"/>
        </w:rPr>
      </w:pPr>
    </w:p>
    <w:p w14:paraId="3919C3EF" w14:textId="11C602FB" w:rsidR="008E0289" w:rsidRPr="00C21339" w:rsidRDefault="008F5D94" w:rsidP="008E0289">
      <w:pPr>
        <w:rPr>
          <w:b/>
          <w:sz w:val="28"/>
          <w:szCs w:val="28"/>
        </w:rPr>
      </w:pPr>
      <w:r>
        <w:rPr>
          <w:b/>
          <w:sz w:val="28"/>
          <w:szCs w:val="28"/>
          <w:lang w:val="bg-BG"/>
        </w:rPr>
        <w:t>Г</w:t>
      </w:r>
      <w:r w:rsidR="008E0289" w:rsidRPr="00C21339">
        <w:rPr>
          <w:b/>
          <w:sz w:val="28"/>
          <w:szCs w:val="28"/>
        </w:rPr>
        <w:t xml:space="preserve">. </w:t>
      </w:r>
      <w:r>
        <w:rPr>
          <w:rFonts w:ascii="All Times New Roman" w:hAnsi="All Times New Roman" w:cs="All Times New Roman"/>
          <w:b/>
          <w:sz w:val="28"/>
          <w:szCs w:val="28"/>
          <w:lang w:val="bg-BG"/>
        </w:rPr>
        <w:t>МИКОЛОГИЧНА</w:t>
      </w:r>
      <w:r w:rsidR="008E0289" w:rsidRPr="00C21339">
        <w:rPr>
          <w:rFonts w:ascii="All Times New Roman" w:hAnsi="All Times New Roman" w:cs="All Times New Roman"/>
          <w:b/>
          <w:sz w:val="28"/>
          <w:szCs w:val="28"/>
        </w:rPr>
        <w:t xml:space="preserve"> ЛАБОРАТОРИЯ изследвания за периода 20</w:t>
      </w:r>
      <w:r w:rsidR="000401A5">
        <w:rPr>
          <w:rFonts w:ascii="All Times New Roman" w:hAnsi="All Times New Roman" w:cs="All Times New Roman"/>
          <w:b/>
          <w:sz w:val="28"/>
          <w:szCs w:val="28"/>
        </w:rPr>
        <w:t>22-2024</w:t>
      </w:r>
      <w:r w:rsidR="008E0289" w:rsidRPr="00C21339">
        <w:rPr>
          <w:rFonts w:ascii="All Times New Roman" w:hAnsi="All Times New Roman" w:cs="All Times New Roman"/>
          <w:b/>
          <w:sz w:val="28"/>
          <w:szCs w:val="28"/>
        </w:rPr>
        <w:t xml:space="preserve"> г.</w:t>
      </w:r>
    </w:p>
    <w:p w14:paraId="223F8A2F" w14:textId="77777777" w:rsidR="006F5357" w:rsidRPr="008F409F" w:rsidRDefault="006F5357" w:rsidP="006F5357">
      <w:pPr>
        <w:spacing w:line="276" w:lineRule="auto"/>
        <w:rPr>
          <w:b/>
        </w:rPr>
      </w:pPr>
    </w:p>
    <w:tbl>
      <w:tblPr>
        <w:tblW w:w="7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33"/>
        <w:gridCol w:w="1901"/>
        <w:gridCol w:w="1523"/>
        <w:gridCol w:w="1456"/>
      </w:tblGrid>
      <w:tr w:rsidR="006F5357" w:rsidRPr="006F5357" w14:paraId="750995D4" w14:textId="77777777" w:rsidTr="008C63A3">
        <w:trPr>
          <w:trHeight w:val="255"/>
          <w:jc w:val="center"/>
        </w:trPr>
        <w:tc>
          <w:tcPr>
            <w:tcW w:w="2933" w:type="dxa"/>
            <w:shd w:val="clear" w:color="auto" w:fill="DBE5F1"/>
            <w:vAlign w:val="center"/>
            <w:hideMark/>
          </w:tcPr>
          <w:p w14:paraId="7AA503C3" w14:textId="77777777" w:rsidR="006F5357" w:rsidRPr="006F5357" w:rsidRDefault="006F5357" w:rsidP="006F5357">
            <w:pPr>
              <w:spacing w:line="360" w:lineRule="auto"/>
              <w:jc w:val="center"/>
              <w:rPr>
                <w:b/>
                <w:sz w:val="24"/>
                <w:szCs w:val="24"/>
              </w:rPr>
            </w:pPr>
            <w:r w:rsidRPr="006F5357">
              <w:rPr>
                <w:b/>
                <w:sz w:val="24"/>
                <w:szCs w:val="24"/>
              </w:rPr>
              <w:t>ИЗСЛЕДВАНИЯ</w:t>
            </w:r>
          </w:p>
        </w:tc>
        <w:tc>
          <w:tcPr>
            <w:tcW w:w="1901" w:type="dxa"/>
            <w:shd w:val="clear" w:color="auto" w:fill="DBE5F1"/>
            <w:hideMark/>
          </w:tcPr>
          <w:p w14:paraId="278E561D" w14:textId="77777777" w:rsidR="006F5357" w:rsidRPr="006F5357" w:rsidRDefault="006F5357" w:rsidP="006F5357">
            <w:pPr>
              <w:tabs>
                <w:tab w:val="left" w:pos="9360"/>
              </w:tabs>
              <w:spacing w:line="360" w:lineRule="auto"/>
              <w:ind w:right="20"/>
              <w:jc w:val="center"/>
              <w:rPr>
                <w:b/>
                <w:sz w:val="24"/>
                <w:szCs w:val="24"/>
              </w:rPr>
            </w:pPr>
          </w:p>
          <w:p w14:paraId="1A8A5D32" w14:textId="01F386C3" w:rsidR="006F5357" w:rsidRPr="006F5357" w:rsidRDefault="006F5357" w:rsidP="000401A5">
            <w:pPr>
              <w:spacing w:line="360" w:lineRule="auto"/>
              <w:jc w:val="center"/>
              <w:rPr>
                <w:b/>
                <w:sz w:val="24"/>
                <w:szCs w:val="24"/>
              </w:rPr>
            </w:pPr>
            <w:r w:rsidRPr="006F5357">
              <w:rPr>
                <w:b/>
                <w:sz w:val="24"/>
                <w:szCs w:val="24"/>
              </w:rPr>
              <w:t>20</w:t>
            </w:r>
            <w:r w:rsidR="000401A5">
              <w:rPr>
                <w:b/>
                <w:sz w:val="24"/>
                <w:szCs w:val="24"/>
              </w:rPr>
              <w:t>22</w:t>
            </w:r>
            <w:r w:rsidRPr="006F5357">
              <w:rPr>
                <w:b/>
                <w:sz w:val="24"/>
                <w:szCs w:val="24"/>
              </w:rPr>
              <w:t xml:space="preserve"> г.</w:t>
            </w:r>
          </w:p>
        </w:tc>
        <w:tc>
          <w:tcPr>
            <w:tcW w:w="1523" w:type="dxa"/>
            <w:shd w:val="clear" w:color="auto" w:fill="DBE5F1"/>
            <w:hideMark/>
          </w:tcPr>
          <w:p w14:paraId="492605A7" w14:textId="77777777" w:rsidR="006F5357" w:rsidRPr="006F5357" w:rsidRDefault="006F5357" w:rsidP="006F5357">
            <w:pPr>
              <w:tabs>
                <w:tab w:val="left" w:pos="9360"/>
              </w:tabs>
              <w:spacing w:line="360" w:lineRule="auto"/>
              <w:ind w:right="20"/>
              <w:jc w:val="center"/>
              <w:rPr>
                <w:b/>
                <w:sz w:val="24"/>
                <w:szCs w:val="24"/>
              </w:rPr>
            </w:pPr>
          </w:p>
          <w:p w14:paraId="52B3C43D" w14:textId="4122289F" w:rsidR="006F5357" w:rsidRPr="006F5357" w:rsidRDefault="006F5357" w:rsidP="000401A5">
            <w:pPr>
              <w:spacing w:line="360" w:lineRule="auto"/>
              <w:jc w:val="center"/>
              <w:rPr>
                <w:b/>
                <w:sz w:val="24"/>
                <w:szCs w:val="24"/>
              </w:rPr>
            </w:pPr>
            <w:r w:rsidRPr="006F5357">
              <w:rPr>
                <w:b/>
                <w:sz w:val="24"/>
                <w:szCs w:val="24"/>
              </w:rPr>
              <w:t>20</w:t>
            </w:r>
            <w:r w:rsidR="000401A5">
              <w:rPr>
                <w:b/>
                <w:sz w:val="24"/>
                <w:szCs w:val="24"/>
              </w:rPr>
              <w:t>23</w:t>
            </w:r>
            <w:r w:rsidRPr="006F5357">
              <w:rPr>
                <w:b/>
                <w:sz w:val="24"/>
                <w:szCs w:val="24"/>
              </w:rPr>
              <w:t xml:space="preserve"> г.</w:t>
            </w:r>
          </w:p>
        </w:tc>
        <w:tc>
          <w:tcPr>
            <w:tcW w:w="1456" w:type="dxa"/>
            <w:shd w:val="clear" w:color="auto" w:fill="DBE5F1"/>
          </w:tcPr>
          <w:p w14:paraId="557C3991" w14:textId="77777777" w:rsidR="006F5357" w:rsidRPr="006F5357" w:rsidRDefault="006F5357" w:rsidP="006F5357">
            <w:pPr>
              <w:tabs>
                <w:tab w:val="left" w:pos="9360"/>
              </w:tabs>
              <w:spacing w:line="360" w:lineRule="auto"/>
              <w:ind w:right="20"/>
              <w:jc w:val="center"/>
              <w:rPr>
                <w:b/>
                <w:sz w:val="24"/>
                <w:szCs w:val="24"/>
              </w:rPr>
            </w:pPr>
          </w:p>
          <w:p w14:paraId="19B94E9D" w14:textId="1328AF87" w:rsidR="006F5357" w:rsidRPr="006F5357" w:rsidRDefault="006F5357" w:rsidP="000401A5">
            <w:pPr>
              <w:spacing w:line="360" w:lineRule="auto"/>
              <w:jc w:val="center"/>
              <w:rPr>
                <w:b/>
                <w:sz w:val="24"/>
                <w:szCs w:val="24"/>
              </w:rPr>
            </w:pPr>
            <w:r w:rsidRPr="006F5357">
              <w:rPr>
                <w:b/>
                <w:sz w:val="24"/>
                <w:szCs w:val="24"/>
              </w:rPr>
              <w:t>202</w:t>
            </w:r>
            <w:r w:rsidR="000401A5">
              <w:rPr>
                <w:b/>
                <w:sz w:val="24"/>
                <w:szCs w:val="24"/>
              </w:rPr>
              <w:t>4</w:t>
            </w:r>
            <w:r w:rsidRPr="006F5357">
              <w:rPr>
                <w:b/>
                <w:sz w:val="24"/>
                <w:szCs w:val="24"/>
              </w:rPr>
              <w:t xml:space="preserve"> г.</w:t>
            </w:r>
          </w:p>
        </w:tc>
      </w:tr>
      <w:tr w:rsidR="006F5357" w:rsidRPr="006F5357" w14:paraId="5109D0D7" w14:textId="77777777" w:rsidTr="008C63A3">
        <w:trPr>
          <w:trHeight w:val="255"/>
          <w:jc w:val="center"/>
        </w:trPr>
        <w:tc>
          <w:tcPr>
            <w:tcW w:w="2933" w:type="dxa"/>
            <w:shd w:val="clear" w:color="auto" w:fill="auto"/>
            <w:vAlign w:val="center"/>
            <w:hideMark/>
          </w:tcPr>
          <w:p w14:paraId="0BC5DA15" w14:textId="77777777" w:rsidR="006F5357" w:rsidRPr="006F5357" w:rsidRDefault="006F5357" w:rsidP="006F5357">
            <w:pPr>
              <w:spacing w:line="360" w:lineRule="auto"/>
              <w:rPr>
                <w:sz w:val="24"/>
                <w:szCs w:val="24"/>
              </w:rPr>
            </w:pPr>
            <w:r w:rsidRPr="006F5357">
              <w:rPr>
                <w:sz w:val="24"/>
                <w:szCs w:val="24"/>
              </w:rPr>
              <w:t>Културелни</w:t>
            </w:r>
          </w:p>
        </w:tc>
        <w:tc>
          <w:tcPr>
            <w:tcW w:w="1901" w:type="dxa"/>
            <w:shd w:val="clear" w:color="auto" w:fill="auto"/>
            <w:vAlign w:val="center"/>
          </w:tcPr>
          <w:p w14:paraId="404C190B" w14:textId="00DF4EE3" w:rsidR="006F5357" w:rsidRPr="00EF773D" w:rsidRDefault="00EF773D" w:rsidP="006F5357">
            <w:pPr>
              <w:spacing w:line="360" w:lineRule="auto"/>
              <w:jc w:val="center"/>
              <w:rPr>
                <w:sz w:val="24"/>
                <w:szCs w:val="24"/>
                <w:lang w:val="bg-BG"/>
              </w:rPr>
            </w:pPr>
            <w:r>
              <w:rPr>
                <w:sz w:val="24"/>
                <w:szCs w:val="24"/>
                <w:lang w:val="bg-BG"/>
              </w:rPr>
              <w:t>256</w:t>
            </w:r>
          </w:p>
        </w:tc>
        <w:tc>
          <w:tcPr>
            <w:tcW w:w="1523" w:type="dxa"/>
            <w:shd w:val="clear" w:color="auto" w:fill="auto"/>
            <w:vAlign w:val="center"/>
          </w:tcPr>
          <w:p w14:paraId="4269846D" w14:textId="78D7F677" w:rsidR="006F5357" w:rsidRPr="00EF773D" w:rsidRDefault="00EF773D" w:rsidP="006F5357">
            <w:pPr>
              <w:spacing w:line="360" w:lineRule="auto"/>
              <w:jc w:val="center"/>
              <w:rPr>
                <w:sz w:val="24"/>
                <w:szCs w:val="24"/>
                <w:lang w:val="bg-BG"/>
              </w:rPr>
            </w:pPr>
            <w:r>
              <w:rPr>
                <w:sz w:val="24"/>
                <w:szCs w:val="24"/>
                <w:lang w:val="bg-BG"/>
              </w:rPr>
              <w:t>615</w:t>
            </w:r>
          </w:p>
        </w:tc>
        <w:tc>
          <w:tcPr>
            <w:tcW w:w="1456" w:type="dxa"/>
          </w:tcPr>
          <w:p w14:paraId="650A23BC" w14:textId="7381AE1D" w:rsidR="006F5357" w:rsidRPr="00EF773D" w:rsidRDefault="00EF773D" w:rsidP="006F5357">
            <w:pPr>
              <w:spacing w:line="360" w:lineRule="auto"/>
              <w:jc w:val="center"/>
              <w:rPr>
                <w:sz w:val="24"/>
                <w:szCs w:val="24"/>
                <w:lang w:val="bg-BG"/>
              </w:rPr>
            </w:pPr>
            <w:r>
              <w:rPr>
                <w:sz w:val="24"/>
                <w:szCs w:val="24"/>
                <w:lang w:val="bg-BG"/>
              </w:rPr>
              <w:t>727</w:t>
            </w:r>
          </w:p>
        </w:tc>
      </w:tr>
      <w:tr w:rsidR="006F5357" w:rsidRPr="006F5357" w14:paraId="5DD64B16" w14:textId="77777777" w:rsidTr="008C63A3">
        <w:trPr>
          <w:trHeight w:val="255"/>
          <w:jc w:val="center"/>
        </w:trPr>
        <w:tc>
          <w:tcPr>
            <w:tcW w:w="2933" w:type="dxa"/>
            <w:shd w:val="clear" w:color="auto" w:fill="auto"/>
            <w:vAlign w:val="center"/>
            <w:hideMark/>
          </w:tcPr>
          <w:p w14:paraId="009DB761" w14:textId="77777777" w:rsidR="006F5357" w:rsidRPr="006F5357" w:rsidRDefault="006F5357" w:rsidP="006F5357">
            <w:pPr>
              <w:spacing w:line="360" w:lineRule="auto"/>
              <w:rPr>
                <w:sz w:val="24"/>
                <w:szCs w:val="24"/>
              </w:rPr>
            </w:pPr>
            <w:r w:rsidRPr="006F5357">
              <w:rPr>
                <w:sz w:val="24"/>
                <w:szCs w:val="24"/>
              </w:rPr>
              <w:t>Микроскопски</w:t>
            </w:r>
          </w:p>
        </w:tc>
        <w:tc>
          <w:tcPr>
            <w:tcW w:w="1901" w:type="dxa"/>
            <w:shd w:val="clear" w:color="auto" w:fill="auto"/>
            <w:vAlign w:val="center"/>
          </w:tcPr>
          <w:p w14:paraId="3D90AD99" w14:textId="601C5260" w:rsidR="006F5357" w:rsidRPr="00EF773D" w:rsidRDefault="00EF773D" w:rsidP="006F5357">
            <w:pPr>
              <w:spacing w:line="360" w:lineRule="auto"/>
              <w:jc w:val="center"/>
              <w:rPr>
                <w:sz w:val="24"/>
                <w:szCs w:val="24"/>
                <w:lang w:val="bg-BG"/>
              </w:rPr>
            </w:pPr>
            <w:r>
              <w:rPr>
                <w:sz w:val="24"/>
                <w:szCs w:val="24"/>
                <w:lang w:val="bg-BG"/>
              </w:rPr>
              <w:t>440</w:t>
            </w:r>
          </w:p>
        </w:tc>
        <w:tc>
          <w:tcPr>
            <w:tcW w:w="1523" w:type="dxa"/>
            <w:shd w:val="clear" w:color="auto" w:fill="auto"/>
            <w:vAlign w:val="center"/>
          </w:tcPr>
          <w:p w14:paraId="7260AA9C" w14:textId="12C9662E" w:rsidR="006F5357" w:rsidRPr="00EF773D" w:rsidRDefault="00EF773D" w:rsidP="006F5357">
            <w:pPr>
              <w:spacing w:line="360" w:lineRule="auto"/>
              <w:jc w:val="center"/>
              <w:rPr>
                <w:sz w:val="24"/>
                <w:szCs w:val="24"/>
                <w:lang w:val="bg-BG"/>
              </w:rPr>
            </w:pPr>
            <w:r>
              <w:rPr>
                <w:sz w:val="24"/>
                <w:szCs w:val="24"/>
                <w:lang w:val="bg-BG"/>
              </w:rPr>
              <w:t>548</w:t>
            </w:r>
          </w:p>
        </w:tc>
        <w:tc>
          <w:tcPr>
            <w:tcW w:w="1456" w:type="dxa"/>
          </w:tcPr>
          <w:p w14:paraId="017E1AC9" w14:textId="094DB7B1" w:rsidR="006F5357" w:rsidRPr="00EF773D" w:rsidRDefault="00EF773D" w:rsidP="006F5357">
            <w:pPr>
              <w:spacing w:line="360" w:lineRule="auto"/>
              <w:jc w:val="center"/>
              <w:rPr>
                <w:sz w:val="24"/>
                <w:szCs w:val="24"/>
                <w:lang w:val="bg-BG"/>
              </w:rPr>
            </w:pPr>
            <w:r>
              <w:rPr>
                <w:sz w:val="24"/>
                <w:szCs w:val="24"/>
                <w:lang w:val="bg-BG"/>
              </w:rPr>
              <w:t>650</w:t>
            </w:r>
          </w:p>
        </w:tc>
      </w:tr>
      <w:tr w:rsidR="006F5357" w:rsidRPr="006F5357" w14:paraId="41D4CD85" w14:textId="77777777" w:rsidTr="008C63A3">
        <w:trPr>
          <w:trHeight w:val="255"/>
          <w:jc w:val="center"/>
        </w:trPr>
        <w:tc>
          <w:tcPr>
            <w:tcW w:w="2933" w:type="dxa"/>
            <w:shd w:val="clear" w:color="auto" w:fill="auto"/>
            <w:vAlign w:val="bottom"/>
            <w:hideMark/>
          </w:tcPr>
          <w:p w14:paraId="010B826F" w14:textId="77777777" w:rsidR="006F5357" w:rsidRPr="006F5357" w:rsidRDefault="006F5357" w:rsidP="006F5357">
            <w:pPr>
              <w:spacing w:line="360" w:lineRule="auto"/>
              <w:rPr>
                <w:b/>
                <w:sz w:val="24"/>
                <w:szCs w:val="24"/>
              </w:rPr>
            </w:pPr>
            <w:r w:rsidRPr="006F5357">
              <w:rPr>
                <w:b/>
                <w:sz w:val="24"/>
                <w:szCs w:val="24"/>
              </w:rPr>
              <w:t>Всичко</w:t>
            </w:r>
          </w:p>
        </w:tc>
        <w:tc>
          <w:tcPr>
            <w:tcW w:w="1901" w:type="dxa"/>
            <w:shd w:val="clear" w:color="auto" w:fill="auto"/>
            <w:vAlign w:val="center"/>
          </w:tcPr>
          <w:p w14:paraId="3197896F" w14:textId="7C95926C" w:rsidR="006F5357" w:rsidRPr="00EF773D" w:rsidRDefault="00EF773D" w:rsidP="006F5357">
            <w:pPr>
              <w:spacing w:line="360" w:lineRule="auto"/>
              <w:jc w:val="center"/>
              <w:rPr>
                <w:b/>
                <w:sz w:val="24"/>
                <w:szCs w:val="24"/>
                <w:lang w:val="bg-BG"/>
              </w:rPr>
            </w:pPr>
            <w:r>
              <w:rPr>
                <w:b/>
                <w:sz w:val="24"/>
                <w:szCs w:val="24"/>
                <w:lang w:val="bg-BG"/>
              </w:rPr>
              <w:t>1096</w:t>
            </w:r>
          </w:p>
        </w:tc>
        <w:tc>
          <w:tcPr>
            <w:tcW w:w="1523" w:type="dxa"/>
            <w:shd w:val="clear" w:color="auto" w:fill="auto"/>
            <w:vAlign w:val="center"/>
          </w:tcPr>
          <w:p w14:paraId="1D802824" w14:textId="3296537C" w:rsidR="006F5357" w:rsidRPr="00EF773D" w:rsidRDefault="00EF773D" w:rsidP="006F5357">
            <w:pPr>
              <w:spacing w:line="360" w:lineRule="auto"/>
              <w:jc w:val="center"/>
              <w:rPr>
                <w:b/>
                <w:sz w:val="24"/>
                <w:szCs w:val="24"/>
                <w:lang w:val="bg-BG"/>
              </w:rPr>
            </w:pPr>
            <w:r>
              <w:rPr>
                <w:b/>
                <w:sz w:val="24"/>
                <w:szCs w:val="24"/>
                <w:lang w:val="bg-BG"/>
              </w:rPr>
              <w:t>1163</w:t>
            </w:r>
          </w:p>
        </w:tc>
        <w:tc>
          <w:tcPr>
            <w:tcW w:w="1456" w:type="dxa"/>
          </w:tcPr>
          <w:p w14:paraId="5890B0A0" w14:textId="236AB234" w:rsidR="006F5357" w:rsidRPr="00EF773D" w:rsidRDefault="00EF773D" w:rsidP="006F5357">
            <w:pPr>
              <w:spacing w:line="360" w:lineRule="auto"/>
              <w:jc w:val="center"/>
              <w:rPr>
                <w:b/>
                <w:sz w:val="24"/>
                <w:szCs w:val="24"/>
                <w:lang w:val="bg-BG"/>
              </w:rPr>
            </w:pPr>
            <w:r>
              <w:rPr>
                <w:b/>
                <w:sz w:val="24"/>
                <w:szCs w:val="24"/>
                <w:lang w:val="bg-BG"/>
              </w:rPr>
              <w:t>1377</w:t>
            </w:r>
          </w:p>
        </w:tc>
      </w:tr>
    </w:tbl>
    <w:p w14:paraId="1BDD2BF4" w14:textId="77777777" w:rsidR="006F5357" w:rsidRPr="008F409F" w:rsidRDefault="006F5357" w:rsidP="006F5357">
      <w:pPr>
        <w:spacing w:line="276" w:lineRule="auto"/>
        <w:ind w:firstLine="360"/>
        <w:jc w:val="both"/>
        <w:rPr>
          <w:color w:val="000000"/>
        </w:rPr>
      </w:pPr>
    </w:p>
    <w:p w14:paraId="77015DB4" w14:textId="77777777" w:rsidR="00427FD4" w:rsidRDefault="00427FD4" w:rsidP="006F5357">
      <w:pPr>
        <w:spacing w:line="276" w:lineRule="auto"/>
        <w:jc w:val="both"/>
        <w:rPr>
          <w:color w:val="000000"/>
        </w:rPr>
      </w:pPr>
    </w:p>
    <w:p w14:paraId="3E5DFACB" w14:textId="05A84A9C" w:rsidR="008F5D94" w:rsidRPr="00C21339" w:rsidRDefault="008F5D94" w:rsidP="008F5D94">
      <w:pPr>
        <w:rPr>
          <w:b/>
          <w:sz w:val="28"/>
          <w:szCs w:val="28"/>
        </w:rPr>
      </w:pPr>
      <w:r>
        <w:rPr>
          <w:b/>
          <w:sz w:val="28"/>
          <w:szCs w:val="28"/>
          <w:lang w:val="bg-BG"/>
        </w:rPr>
        <w:t>Д</w:t>
      </w:r>
      <w:r w:rsidRPr="00C21339">
        <w:rPr>
          <w:b/>
          <w:sz w:val="28"/>
          <w:szCs w:val="28"/>
        </w:rPr>
        <w:t xml:space="preserve">. </w:t>
      </w:r>
      <w:r>
        <w:rPr>
          <w:rFonts w:ascii="All Times New Roman" w:hAnsi="All Times New Roman" w:cs="All Times New Roman"/>
          <w:b/>
          <w:sz w:val="28"/>
          <w:szCs w:val="28"/>
          <w:lang w:val="bg-BG"/>
        </w:rPr>
        <w:t>ХИСТОЛОГИЧНА</w:t>
      </w:r>
      <w:r w:rsidRPr="00C21339">
        <w:rPr>
          <w:rFonts w:ascii="All Times New Roman" w:hAnsi="All Times New Roman" w:cs="All Times New Roman"/>
          <w:b/>
          <w:sz w:val="28"/>
          <w:szCs w:val="28"/>
        </w:rPr>
        <w:t xml:space="preserve"> ЛАБОРАТОРИЯ изследвания за периода 20</w:t>
      </w:r>
      <w:r w:rsidR="000401A5">
        <w:rPr>
          <w:rFonts w:ascii="All Times New Roman" w:hAnsi="All Times New Roman" w:cs="All Times New Roman"/>
          <w:b/>
          <w:sz w:val="28"/>
          <w:szCs w:val="28"/>
        </w:rPr>
        <w:t>22-2024</w:t>
      </w:r>
      <w:r w:rsidRPr="00C21339">
        <w:rPr>
          <w:rFonts w:ascii="All Times New Roman" w:hAnsi="All Times New Roman" w:cs="All Times New Roman"/>
          <w:b/>
          <w:sz w:val="28"/>
          <w:szCs w:val="28"/>
        </w:rPr>
        <w:t xml:space="preserve"> г.</w:t>
      </w:r>
    </w:p>
    <w:p w14:paraId="0A5F82EF" w14:textId="77777777" w:rsidR="006F5357" w:rsidRPr="008F409F" w:rsidRDefault="006F5357" w:rsidP="006F5357">
      <w:pPr>
        <w:spacing w:line="276" w:lineRule="auto"/>
        <w:ind w:firstLine="360"/>
        <w:jc w:val="both"/>
        <w:rPr>
          <w:color w:val="000000"/>
        </w:rPr>
      </w:pPr>
    </w:p>
    <w:tbl>
      <w:tblPr>
        <w:tblW w:w="7813"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69"/>
        <w:gridCol w:w="1745"/>
        <w:gridCol w:w="1701"/>
        <w:gridCol w:w="1598"/>
      </w:tblGrid>
      <w:tr w:rsidR="006F5357" w:rsidRPr="006F5357" w14:paraId="63BB42DF" w14:textId="77777777" w:rsidTr="008F5D94">
        <w:trPr>
          <w:trHeight w:val="255"/>
        </w:trPr>
        <w:tc>
          <w:tcPr>
            <w:tcW w:w="2769" w:type="dxa"/>
            <w:shd w:val="clear" w:color="auto" w:fill="DBE5F1"/>
            <w:vAlign w:val="bottom"/>
            <w:hideMark/>
          </w:tcPr>
          <w:p w14:paraId="0D2EB084" w14:textId="77777777" w:rsidR="006F5357" w:rsidRPr="006F5357" w:rsidRDefault="006F5357" w:rsidP="008C63A3">
            <w:pPr>
              <w:spacing w:line="276" w:lineRule="auto"/>
              <w:jc w:val="center"/>
              <w:rPr>
                <w:sz w:val="24"/>
                <w:szCs w:val="24"/>
              </w:rPr>
            </w:pPr>
            <w:r w:rsidRPr="006F5357">
              <w:rPr>
                <w:b/>
                <w:sz w:val="24"/>
                <w:szCs w:val="24"/>
              </w:rPr>
              <w:t>ИЗСЛЕДВАНИЯ</w:t>
            </w:r>
          </w:p>
        </w:tc>
        <w:tc>
          <w:tcPr>
            <w:tcW w:w="1745" w:type="dxa"/>
            <w:shd w:val="clear" w:color="auto" w:fill="DBE5F1"/>
            <w:hideMark/>
          </w:tcPr>
          <w:p w14:paraId="53367971" w14:textId="77777777" w:rsidR="006F5357" w:rsidRPr="006F5357" w:rsidRDefault="006F5357" w:rsidP="008C63A3">
            <w:pPr>
              <w:tabs>
                <w:tab w:val="left" w:pos="9360"/>
              </w:tabs>
              <w:spacing w:line="276" w:lineRule="auto"/>
              <w:ind w:right="20"/>
              <w:jc w:val="center"/>
              <w:rPr>
                <w:b/>
                <w:sz w:val="24"/>
                <w:szCs w:val="24"/>
              </w:rPr>
            </w:pPr>
          </w:p>
          <w:p w14:paraId="6BDDB472" w14:textId="5271093A" w:rsidR="006F5357" w:rsidRPr="006F5357" w:rsidRDefault="006F5357" w:rsidP="000401A5">
            <w:pPr>
              <w:spacing w:line="276" w:lineRule="auto"/>
              <w:jc w:val="center"/>
              <w:rPr>
                <w:b/>
                <w:sz w:val="24"/>
                <w:szCs w:val="24"/>
              </w:rPr>
            </w:pPr>
            <w:r w:rsidRPr="006F5357">
              <w:rPr>
                <w:b/>
                <w:sz w:val="24"/>
                <w:szCs w:val="24"/>
              </w:rPr>
              <w:t>20</w:t>
            </w:r>
            <w:r w:rsidR="000401A5">
              <w:rPr>
                <w:b/>
                <w:sz w:val="24"/>
                <w:szCs w:val="24"/>
              </w:rPr>
              <w:t>22</w:t>
            </w:r>
            <w:r w:rsidRPr="006F5357">
              <w:rPr>
                <w:b/>
                <w:sz w:val="24"/>
                <w:szCs w:val="24"/>
              </w:rPr>
              <w:t xml:space="preserve"> г.</w:t>
            </w:r>
          </w:p>
        </w:tc>
        <w:tc>
          <w:tcPr>
            <w:tcW w:w="1701" w:type="dxa"/>
            <w:shd w:val="clear" w:color="auto" w:fill="DBE5F1"/>
            <w:hideMark/>
          </w:tcPr>
          <w:p w14:paraId="336075CC" w14:textId="77777777" w:rsidR="006F5357" w:rsidRPr="006F5357" w:rsidRDefault="006F5357" w:rsidP="008C63A3">
            <w:pPr>
              <w:tabs>
                <w:tab w:val="left" w:pos="9360"/>
              </w:tabs>
              <w:spacing w:line="276" w:lineRule="auto"/>
              <w:ind w:right="20"/>
              <w:jc w:val="center"/>
              <w:rPr>
                <w:b/>
                <w:sz w:val="24"/>
                <w:szCs w:val="24"/>
              </w:rPr>
            </w:pPr>
          </w:p>
          <w:p w14:paraId="1693DAAB" w14:textId="37F57F4A" w:rsidR="006F5357" w:rsidRPr="006F5357" w:rsidRDefault="006F5357" w:rsidP="000401A5">
            <w:pPr>
              <w:spacing w:line="276" w:lineRule="auto"/>
              <w:jc w:val="center"/>
              <w:rPr>
                <w:b/>
                <w:sz w:val="24"/>
                <w:szCs w:val="24"/>
              </w:rPr>
            </w:pPr>
            <w:r w:rsidRPr="006F5357">
              <w:rPr>
                <w:b/>
                <w:sz w:val="24"/>
                <w:szCs w:val="24"/>
              </w:rPr>
              <w:t>20</w:t>
            </w:r>
            <w:r w:rsidR="000401A5">
              <w:rPr>
                <w:b/>
                <w:sz w:val="24"/>
                <w:szCs w:val="24"/>
              </w:rPr>
              <w:t>23</w:t>
            </w:r>
            <w:r w:rsidRPr="006F5357">
              <w:rPr>
                <w:b/>
                <w:sz w:val="24"/>
                <w:szCs w:val="24"/>
              </w:rPr>
              <w:t xml:space="preserve"> г.</w:t>
            </w:r>
          </w:p>
        </w:tc>
        <w:tc>
          <w:tcPr>
            <w:tcW w:w="1598" w:type="dxa"/>
            <w:shd w:val="clear" w:color="auto" w:fill="DBE5F1"/>
          </w:tcPr>
          <w:p w14:paraId="41389781" w14:textId="77777777" w:rsidR="006F5357" w:rsidRPr="006F5357" w:rsidRDefault="006F5357" w:rsidP="008C63A3">
            <w:pPr>
              <w:tabs>
                <w:tab w:val="left" w:pos="9360"/>
              </w:tabs>
              <w:spacing w:line="276" w:lineRule="auto"/>
              <w:ind w:right="20"/>
              <w:jc w:val="center"/>
              <w:rPr>
                <w:b/>
                <w:sz w:val="24"/>
                <w:szCs w:val="24"/>
              </w:rPr>
            </w:pPr>
          </w:p>
          <w:p w14:paraId="33191159" w14:textId="67209082" w:rsidR="006F5357" w:rsidRPr="006F5357" w:rsidRDefault="006F5357" w:rsidP="000401A5">
            <w:pPr>
              <w:spacing w:line="276" w:lineRule="auto"/>
              <w:jc w:val="center"/>
              <w:rPr>
                <w:b/>
                <w:sz w:val="24"/>
                <w:szCs w:val="24"/>
              </w:rPr>
            </w:pPr>
            <w:r w:rsidRPr="006F5357">
              <w:rPr>
                <w:b/>
                <w:sz w:val="24"/>
                <w:szCs w:val="24"/>
              </w:rPr>
              <w:t>202</w:t>
            </w:r>
            <w:r w:rsidR="000401A5">
              <w:rPr>
                <w:b/>
                <w:sz w:val="24"/>
                <w:szCs w:val="24"/>
              </w:rPr>
              <w:t>4</w:t>
            </w:r>
            <w:r w:rsidRPr="006F5357">
              <w:rPr>
                <w:b/>
                <w:sz w:val="24"/>
                <w:szCs w:val="24"/>
              </w:rPr>
              <w:t xml:space="preserve"> г.</w:t>
            </w:r>
          </w:p>
        </w:tc>
      </w:tr>
      <w:tr w:rsidR="006F5357" w:rsidRPr="006F5357" w14:paraId="05EFCA95" w14:textId="77777777" w:rsidTr="008F5D94">
        <w:trPr>
          <w:trHeight w:val="255"/>
        </w:trPr>
        <w:tc>
          <w:tcPr>
            <w:tcW w:w="2769" w:type="dxa"/>
            <w:shd w:val="clear" w:color="auto" w:fill="auto"/>
            <w:vAlign w:val="bottom"/>
            <w:hideMark/>
          </w:tcPr>
          <w:p w14:paraId="2201400D" w14:textId="77777777" w:rsidR="006F5357" w:rsidRPr="006F5357" w:rsidRDefault="006F5357" w:rsidP="008C63A3">
            <w:pPr>
              <w:spacing w:line="276" w:lineRule="auto"/>
              <w:jc w:val="center"/>
              <w:rPr>
                <w:sz w:val="24"/>
                <w:szCs w:val="24"/>
              </w:rPr>
            </w:pPr>
            <w:r w:rsidRPr="006F5357">
              <w:rPr>
                <w:sz w:val="24"/>
                <w:szCs w:val="24"/>
              </w:rPr>
              <w:t>Брой пациенти</w:t>
            </w:r>
          </w:p>
        </w:tc>
        <w:tc>
          <w:tcPr>
            <w:tcW w:w="1745" w:type="dxa"/>
            <w:shd w:val="clear" w:color="auto" w:fill="auto"/>
            <w:vAlign w:val="bottom"/>
          </w:tcPr>
          <w:p w14:paraId="250300CD" w14:textId="4307BDCB" w:rsidR="006F5357" w:rsidRPr="005D1EC1" w:rsidRDefault="005D1EC1" w:rsidP="008C63A3">
            <w:pPr>
              <w:spacing w:line="276" w:lineRule="auto"/>
              <w:jc w:val="center"/>
              <w:rPr>
                <w:sz w:val="24"/>
                <w:szCs w:val="24"/>
                <w:lang w:val="bg-BG"/>
              </w:rPr>
            </w:pPr>
            <w:r>
              <w:rPr>
                <w:sz w:val="24"/>
                <w:szCs w:val="24"/>
                <w:lang w:val="bg-BG"/>
              </w:rPr>
              <w:t>306</w:t>
            </w:r>
          </w:p>
        </w:tc>
        <w:tc>
          <w:tcPr>
            <w:tcW w:w="1701" w:type="dxa"/>
            <w:shd w:val="clear" w:color="auto" w:fill="auto"/>
            <w:vAlign w:val="bottom"/>
          </w:tcPr>
          <w:p w14:paraId="7F427649" w14:textId="0BFF9FDB" w:rsidR="006F5357" w:rsidRPr="0074614F" w:rsidRDefault="0074614F" w:rsidP="008C63A3">
            <w:pPr>
              <w:spacing w:line="276" w:lineRule="auto"/>
              <w:jc w:val="center"/>
              <w:rPr>
                <w:sz w:val="24"/>
                <w:szCs w:val="24"/>
                <w:lang w:val="bg-BG"/>
              </w:rPr>
            </w:pPr>
            <w:r>
              <w:rPr>
                <w:sz w:val="24"/>
                <w:szCs w:val="24"/>
                <w:lang w:val="bg-BG"/>
              </w:rPr>
              <w:t>409</w:t>
            </w:r>
          </w:p>
        </w:tc>
        <w:tc>
          <w:tcPr>
            <w:tcW w:w="1598" w:type="dxa"/>
          </w:tcPr>
          <w:p w14:paraId="33C0C91A" w14:textId="3510C8C5" w:rsidR="006F5357" w:rsidRPr="0074614F" w:rsidRDefault="0074614F" w:rsidP="008C63A3">
            <w:pPr>
              <w:spacing w:line="276" w:lineRule="auto"/>
              <w:jc w:val="center"/>
              <w:rPr>
                <w:sz w:val="24"/>
                <w:szCs w:val="24"/>
                <w:lang w:val="bg-BG"/>
              </w:rPr>
            </w:pPr>
            <w:r>
              <w:rPr>
                <w:sz w:val="24"/>
                <w:szCs w:val="24"/>
                <w:lang w:val="bg-BG"/>
              </w:rPr>
              <w:t>405</w:t>
            </w:r>
          </w:p>
        </w:tc>
      </w:tr>
      <w:tr w:rsidR="006F5357" w:rsidRPr="006F5357" w14:paraId="24A63CBB" w14:textId="77777777" w:rsidTr="008F5D94">
        <w:trPr>
          <w:trHeight w:val="255"/>
        </w:trPr>
        <w:tc>
          <w:tcPr>
            <w:tcW w:w="2769" w:type="dxa"/>
            <w:shd w:val="clear" w:color="auto" w:fill="auto"/>
            <w:vAlign w:val="bottom"/>
            <w:hideMark/>
          </w:tcPr>
          <w:p w14:paraId="5B3B6B54" w14:textId="77777777" w:rsidR="006F5357" w:rsidRPr="006F5357" w:rsidRDefault="006F5357" w:rsidP="008C63A3">
            <w:pPr>
              <w:spacing w:line="276" w:lineRule="auto"/>
              <w:jc w:val="center"/>
              <w:rPr>
                <w:sz w:val="24"/>
                <w:szCs w:val="24"/>
              </w:rPr>
            </w:pPr>
            <w:r w:rsidRPr="006F5357">
              <w:rPr>
                <w:sz w:val="24"/>
                <w:szCs w:val="24"/>
              </w:rPr>
              <w:t>Биопсии</w:t>
            </w:r>
          </w:p>
        </w:tc>
        <w:tc>
          <w:tcPr>
            <w:tcW w:w="1745" w:type="dxa"/>
            <w:shd w:val="clear" w:color="auto" w:fill="auto"/>
            <w:vAlign w:val="bottom"/>
          </w:tcPr>
          <w:p w14:paraId="11914E02" w14:textId="07B54D0C" w:rsidR="006F5357" w:rsidRPr="005D1EC1" w:rsidRDefault="005D1EC1" w:rsidP="008C63A3">
            <w:pPr>
              <w:spacing w:line="276" w:lineRule="auto"/>
              <w:jc w:val="center"/>
              <w:rPr>
                <w:sz w:val="24"/>
                <w:szCs w:val="24"/>
                <w:lang w:val="bg-BG"/>
              </w:rPr>
            </w:pPr>
            <w:r>
              <w:rPr>
                <w:sz w:val="24"/>
                <w:szCs w:val="24"/>
                <w:lang w:val="bg-BG"/>
              </w:rPr>
              <w:t>219</w:t>
            </w:r>
          </w:p>
        </w:tc>
        <w:tc>
          <w:tcPr>
            <w:tcW w:w="1701" w:type="dxa"/>
            <w:shd w:val="clear" w:color="auto" w:fill="auto"/>
            <w:vAlign w:val="bottom"/>
          </w:tcPr>
          <w:p w14:paraId="0E6A6A10" w14:textId="17C77657" w:rsidR="006F5357" w:rsidRPr="0074614F" w:rsidRDefault="0074614F" w:rsidP="008C63A3">
            <w:pPr>
              <w:spacing w:line="276" w:lineRule="auto"/>
              <w:jc w:val="center"/>
              <w:rPr>
                <w:sz w:val="24"/>
                <w:szCs w:val="24"/>
                <w:lang w:val="bg-BG"/>
              </w:rPr>
            </w:pPr>
            <w:r>
              <w:rPr>
                <w:sz w:val="24"/>
                <w:szCs w:val="24"/>
                <w:lang w:val="bg-BG"/>
              </w:rPr>
              <w:t>256</w:t>
            </w:r>
          </w:p>
        </w:tc>
        <w:tc>
          <w:tcPr>
            <w:tcW w:w="1598" w:type="dxa"/>
          </w:tcPr>
          <w:p w14:paraId="2373984B" w14:textId="647BBD8E" w:rsidR="006F5357" w:rsidRPr="0074614F" w:rsidRDefault="0074614F" w:rsidP="008C63A3">
            <w:pPr>
              <w:spacing w:line="276" w:lineRule="auto"/>
              <w:jc w:val="center"/>
              <w:rPr>
                <w:sz w:val="24"/>
                <w:szCs w:val="24"/>
                <w:lang w:val="bg-BG"/>
              </w:rPr>
            </w:pPr>
            <w:r>
              <w:rPr>
                <w:sz w:val="24"/>
                <w:szCs w:val="24"/>
                <w:lang w:val="bg-BG"/>
              </w:rPr>
              <w:t>282</w:t>
            </w:r>
          </w:p>
        </w:tc>
      </w:tr>
      <w:tr w:rsidR="006F5357" w:rsidRPr="006F5357" w14:paraId="7A7D4C4A" w14:textId="77777777" w:rsidTr="008F5D94">
        <w:trPr>
          <w:trHeight w:val="255"/>
        </w:trPr>
        <w:tc>
          <w:tcPr>
            <w:tcW w:w="2769" w:type="dxa"/>
            <w:shd w:val="clear" w:color="auto" w:fill="auto"/>
            <w:vAlign w:val="bottom"/>
            <w:hideMark/>
          </w:tcPr>
          <w:p w14:paraId="1874905A" w14:textId="77777777" w:rsidR="006F5357" w:rsidRPr="006F5357" w:rsidRDefault="006F5357" w:rsidP="008C63A3">
            <w:pPr>
              <w:spacing w:line="276" w:lineRule="auto"/>
              <w:jc w:val="center"/>
              <w:rPr>
                <w:sz w:val="24"/>
                <w:szCs w:val="24"/>
              </w:rPr>
            </w:pPr>
            <w:r w:rsidRPr="006F5357">
              <w:rPr>
                <w:sz w:val="24"/>
                <w:szCs w:val="24"/>
              </w:rPr>
              <w:t>Цитонамазки</w:t>
            </w:r>
          </w:p>
        </w:tc>
        <w:tc>
          <w:tcPr>
            <w:tcW w:w="1745" w:type="dxa"/>
            <w:shd w:val="clear" w:color="auto" w:fill="auto"/>
            <w:vAlign w:val="bottom"/>
          </w:tcPr>
          <w:p w14:paraId="4AD28BEF" w14:textId="481E06BD" w:rsidR="006F5357" w:rsidRPr="0074614F" w:rsidRDefault="0074614F" w:rsidP="008C63A3">
            <w:pPr>
              <w:spacing w:line="276" w:lineRule="auto"/>
              <w:jc w:val="center"/>
              <w:rPr>
                <w:sz w:val="24"/>
                <w:szCs w:val="24"/>
                <w:lang w:val="bg-BG"/>
              </w:rPr>
            </w:pPr>
            <w:r>
              <w:rPr>
                <w:sz w:val="24"/>
                <w:szCs w:val="24"/>
                <w:lang w:val="bg-BG"/>
              </w:rPr>
              <w:t>93</w:t>
            </w:r>
          </w:p>
        </w:tc>
        <w:tc>
          <w:tcPr>
            <w:tcW w:w="1701" w:type="dxa"/>
            <w:shd w:val="clear" w:color="auto" w:fill="auto"/>
            <w:vAlign w:val="bottom"/>
          </w:tcPr>
          <w:p w14:paraId="0A4F355B" w14:textId="4FCD45CF" w:rsidR="006F5357" w:rsidRPr="0074614F" w:rsidRDefault="0074614F" w:rsidP="008C63A3">
            <w:pPr>
              <w:spacing w:line="276" w:lineRule="auto"/>
              <w:jc w:val="center"/>
              <w:rPr>
                <w:sz w:val="24"/>
                <w:szCs w:val="24"/>
                <w:lang w:val="bg-BG"/>
              </w:rPr>
            </w:pPr>
            <w:r>
              <w:rPr>
                <w:sz w:val="24"/>
                <w:szCs w:val="24"/>
                <w:lang w:val="bg-BG"/>
              </w:rPr>
              <w:t>157</w:t>
            </w:r>
          </w:p>
        </w:tc>
        <w:tc>
          <w:tcPr>
            <w:tcW w:w="1598" w:type="dxa"/>
          </w:tcPr>
          <w:p w14:paraId="1BBE9C42" w14:textId="675361BB" w:rsidR="006F5357" w:rsidRPr="0074614F" w:rsidRDefault="0074614F" w:rsidP="008C63A3">
            <w:pPr>
              <w:spacing w:line="276" w:lineRule="auto"/>
              <w:jc w:val="center"/>
              <w:rPr>
                <w:sz w:val="24"/>
                <w:szCs w:val="24"/>
                <w:lang w:val="bg-BG"/>
              </w:rPr>
            </w:pPr>
            <w:r>
              <w:rPr>
                <w:sz w:val="24"/>
                <w:szCs w:val="24"/>
                <w:lang w:val="bg-BG"/>
              </w:rPr>
              <w:t>130</w:t>
            </w:r>
          </w:p>
        </w:tc>
      </w:tr>
      <w:tr w:rsidR="006F5357" w:rsidRPr="006F5357" w14:paraId="6CD76E5A" w14:textId="77777777" w:rsidTr="008F5D94">
        <w:trPr>
          <w:trHeight w:val="255"/>
        </w:trPr>
        <w:tc>
          <w:tcPr>
            <w:tcW w:w="2769" w:type="dxa"/>
            <w:shd w:val="clear" w:color="auto" w:fill="auto"/>
            <w:vAlign w:val="bottom"/>
            <w:hideMark/>
          </w:tcPr>
          <w:p w14:paraId="33E4BB8E" w14:textId="77777777" w:rsidR="006F5357" w:rsidRPr="006F5357" w:rsidRDefault="006F5357" w:rsidP="008C63A3">
            <w:pPr>
              <w:spacing w:line="276" w:lineRule="auto"/>
              <w:jc w:val="center"/>
              <w:rPr>
                <w:b/>
                <w:sz w:val="24"/>
                <w:szCs w:val="24"/>
              </w:rPr>
            </w:pPr>
            <w:r w:rsidRPr="006F5357">
              <w:rPr>
                <w:b/>
                <w:sz w:val="24"/>
                <w:szCs w:val="24"/>
              </w:rPr>
              <w:t>Общо</w:t>
            </w:r>
          </w:p>
        </w:tc>
        <w:tc>
          <w:tcPr>
            <w:tcW w:w="1745" w:type="dxa"/>
            <w:shd w:val="clear" w:color="auto" w:fill="auto"/>
            <w:vAlign w:val="bottom"/>
          </w:tcPr>
          <w:p w14:paraId="68FBF60C" w14:textId="1E4BCCAF" w:rsidR="006F5357" w:rsidRPr="0074614F" w:rsidRDefault="0074614F" w:rsidP="008C63A3">
            <w:pPr>
              <w:spacing w:line="276" w:lineRule="auto"/>
              <w:jc w:val="center"/>
              <w:rPr>
                <w:b/>
                <w:sz w:val="24"/>
                <w:szCs w:val="24"/>
                <w:lang w:val="bg-BG"/>
              </w:rPr>
            </w:pPr>
            <w:r>
              <w:rPr>
                <w:b/>
                <w:sz w:val="24"/>
                <w:szCs w:val="24"/>
                <w:lang w:val="bg-BG"/>
              </w:rPr>
              <w:t>618</w:t>
            </w:r>
          </w:p>
        </w:tc>
        <w:tc>
          <w:tcPr>
            <w:tcW w:w="1701" w:type="dxa"/>
            <w:shd w:val="clear" w:color="auto" w:fill="auto"/>
            <w:vAlign w:val="bottom"/>
          </w:tcPr>
          <w:p w14:paraId="251B24CB" w14:textId="61283367" w:rsidR="006F5357" w:rsidRPr="0074614F" w:rsidRDefault="0074614F" w:rsidP="008C63A3">
            <w:pPr>
              <w:spacing w:line="276" w:lineRule="auto"/>
              <w:jc w:val="center"/>
              <w:rPr>
                <w:b/>
                <w:sz w:val="24"/>
                <w:szCs w:val="24"/>
                <w:lang w:val="bg-BG"/>
              </w:rPr>
            </w:pPr>
            <w:r>
              <w:rPr>
                <w:b/>
                <w:sz w:val="24"/>
                <w:szCs w:val="24"/>
                <w:lang w:val="bg-BG"/>
              </w:rPr>
              <w:t>822</w:t>
            </w:r>
          </w:p>
        </w:tc>
        <w:tc>
          <w:tcPr>
            <w:tcW w:w="1598" w:type="dxa"/>
          </w:tcPr>
          <w:p w14:paraId="1D5F51F2" w14:textId="06200389" w:rsidR="006F5357" w:rsidRPr="0074614F" w:rsidRDefault="0074614F" w:rsidP="008C63A3">
            <w:pPr>
              <w:spacing w:line="276" w:lineRule="auto"/>
              <w:jc w:val="center"/>
              <w:rPr>
                <w:b/>
                <w:sz w:val="24"/>
                <w:szCs w:val="24"/>
                <w:lang w:val="bg-BG"/>
              </w:rPr>
            </w:pPr>
            <w:r>
              <w:rPr>
                <w:b/>
                <w:sz w:val="24"/>
                <w:szCs w:val="24"/>
                <w:lang w:val="bg-BG"/>
              </w:rPr>
              <w:t>817</w:t>
            </w:r>
          </w:p>
        </w:tc>
      </w:tr>
    </w:tbl>
    <w:p w14:paraId="1FB170CD" w14:textId="77777777" w:rsidR="006F5357" w:rsidRDefault="006F5357" w:rsidP="006F5357">
      <w:pPr>
        <w:spacing w:line="276" w:lineRule="auto"/>
        <w:ind w:firstLine="360"/>
        <w:jc w:val="both"/>
        <w:rPr>
          <w:b/>
          <w14:shadow w14:blurRad="50800" w14:dist="38100" w14:dir="2700000" w14:sx="100000" w14:sy="100000" w14:kx="0" w14:ky="0" w14:algn="tl">
            <w14:srgbClr w14:val="000000">
              <w14:alpha w14:val="60000"/>
            </w14:srgbClr>
          </w14:shadow>
        </w:rPr>
      </w:pPr>
    </w:p>
    <w:p w14:paraId="754136EB" w14:textId="2362F45C" w:rsidR="006F5357" w:rsidRDefault="006F5357" w:rsidP="006F5357">
      <w:pPr>
        <w:spacing w:line="360" w:lineRule="auto"/>
        <w:ind w:firstLine="360"/>
        <w:jc w:val="both"/>
        <w:rPr>
          <w:color w:val="000000"/>
          <w:sz w:val="28"/>
          <w:szCs w:val="28"/>
        </w:rPr>
      </w:pPr>
      <w:r>
        <w:rPr>
          <w:color w:val="000000"/>
          <w:sz w:val="28"/>
          <w:szCs w:val="28"/>
        </w:rPr>
        <w:t xml:space="preserve">Анализът на данните от извършените изследвания в Клинична лаборатория показват нарастване броя на изследванията по следните причини: </w:t>
      </w:r>
    </w:p>
    <w:p w14:paraId="23E7CE75" w14:textId="71622B3E" w:rsidR="006F5357" w:rsidRDefault="008F5D94" w:rsidP="00ED33BB">
      <w:pPr>
        <w:numPr>
          <w:ilvl w:val="0"/>
          <w:numId w:val="14"/>
        </w:numPr>
        <w:spacing w:line="360" w:lineRule="auto"/>
        <w:jc w:val="both"/>
        <w:rPr>
          <w:color w:val="000000"/>
          <w:sz w:val="28"/>
          <w:szCs w:val="28"/>
        </w:rPr>
      </w:pPr>
      <w:r>
        <w:rPr>
          <w:color w:val="000000"/>
          <w:sz w:val="28"/>
          <w:szCs w:val="28"/>
          <w:lang w:val="bg-BG"/>
        </w:rPr>
        <w:t>Подобряване колаборацията между ДКБ и клиничната лаборатория на фона на намалелия поток от пациенти</w:t>
      </w:r>
      <w:r w:rsidR="006F5357">
        <w:rPr>
          <w:color w:val="000000"/>
          <w:sz w:val="28"/>
          <w:szCs w:val="28"/>
        </w:rPr>
        <w:t>.</w:t>
      </w:r>
    </w:p>
    <w:p w14:paraId="0EE82816" w14:textId="77777777" w:rsidR="006F5357" w:rsidRDefault="006F5357" w:rsidP="006F5357">
      <w:pPr>
        <w:spacing w:line="360" w:lineRule="auto"/>
        <w:ind w:firstLine="360"/>
        <w:jc w:val="both"/>
        <w:rPr>
          <w:color w:val="000000"/>
          <w:sz w:val="28"/>
          <w:szCs w:val="28"/>
        </w:rPr>
      </w:pPr>
    </w:p>
    <w:p w14:paraId="7B5695B3" w14:textId="2933F225" w:rsidR="006F5357" w:rsidRPr="00DB650E" w:rsidRDefault="006F5357" w:rsidP="006F5357">
      <w:pPr>
        <w:spacing w:line="360" w:lineRule="auto"/>
        <w:ind w:firstLine="360"/>
        <w:jc w:val="both"/>
        <w:rPr>
          <w:color w:val="000000"/>
          <w:sz w:val="28"/>
          <w:szCs w:val="28"/>
        </w:rPr>
      </w:pPr>
      <w:r w:rsidRPr="00DB650E">
        <w:rPr>
          <w:color w:val="000000"/>
          <w:sz w:val="28"/>
          <w:szCs w:val="28"/>
        </w:rPr>
        <w:lastRenderedPageBreak/>
        <w:t>Анализа на дейността на Серологична лаборатория показва тенденции към намаляван</w:t>
      </w:r>
      <w:r w:rsidR="00DB650E" w:rsidRPr="00DB650E">
        <w:rPr>
          <w:color w:val="000000"/>
          <w:sz w:val="28"/>
          <w:szCs w:val="28"/>
        </w:rPr>
        <w:t>е броя изследвани серуми за 202</w:t>
      </w:r>
      <w:r w:rsidR="00DB650E" w:rsidRPr="00DB650E">
        <w:rPr>
          <w:color w:val="000000"/>
          <w:sz w:val="28"/>
          <w:szCs w:val="28"/>
          <w:lang w:val="bg-BG"/>
        </w:rPr>
        <w:t>4</w:t>
      </w:r>
      <w:r w:rsidRPr="00DB650E">
        <w:rPr>
          <w:color w:val="000000"/>
          <w:sz w:val="28"/>
          <w:szCs w:val="28"/>
        </w:rPr>
        <w:t xml:space="preserve"> спрямо 20</w:t>
      </w:r>
      <w:r w:rsidR="00DB650E" w:rsidRPr="00DB650E">
        <w:rPr>
          <w:color w:val="000000"/>
          <w:sz w:val="28"/>
          <w:szCs w:val="28"/>
          <w:lang w:val="bg-BG"/>
        </w:rPr>
        <w:t>22</w:t>
      </w:r>
      <w:r w:rsidRPr="00DB650E">
        <w:rPr>
          <w:color w:val="000000"/>
          <w:sz w:val="28"/>
          <w:szCs w:val="28"/>
        </w:rPr>
        <w:t xml:space="preserve"> г., което се дължи на:</w:t>
      </w:r>
    </w:p>
    <w:p w14:paraId="43B9FFB2" w14:textId="2CE77414" w:rsidR="006F5357" w:rsidRPr="00DB650E" w:rsidRDefault="006F5357" w:rsidP="00ED33BB">
      <w:pPr>
        <w:numPr>
          <w:ilvl w:val="0"/>
          <w:numId w:val="15"/>
        </w:numPr>
        <w:spacing w:line="360" w:lineRule="auto"/>
        <w:jc w:val="both"/>
        <w:rPr>
          <w:color w:val="000000"/>
          <w:sz w:val="28"/>
          <w:szCs w:val="28"/>
        </w:rPr>
      </w:pPr>
      <w:r w:rsidRPr="00DB650E">
        <w:rPr>
          <w:color w:val="000000"/>
          <w:sz w:val="28"/>
          <w:szCs w:val="28"/>
        </w:rPr>
        <w:t>Действаща Наредба № 16 на МЗ от 2016 г. за скрининговите изследвания за сифилис при изготвяне и презаверяване на здравна книжка за работа</w:t>
      </w:r>
      <w:r w:rsidR="00587CB4" w:rsidRPr="00DB650E">
        <w:rPr>
          <w:color w:val="000000"/>
          <w:sz w:val="28"/>
          <w:szCs w:val="28"/>
          <w:lang w:val="bg-BG"/>
        </w:rPr>
        <w:t>, и при изследването за граждански брак</w:t>
      </w:r>
      <w:r w:rsidRPr="00DB650E">
        <w:rPr>
          <w:color w:val="000000"/>
          <w:sz w:val="28"/>
          <w:szCs w:val="28"/>
        </w:rPr>
        <w:t>;</w:t>
      </w:r>
    </w:p>
    <w:p w14:paraId="133F2779" w14:textId="77777777" w:rsidR="006F5357" w:rsidRPr="00DB650E" w:rsidRDefault="006F5357" w:rsidP="006F5357">
      <w:pPr>
        <w:spacing w:line="360" w:lineRule="auto"/>
        <w:ind w:firstLine="360"/>
        <w:jc w:val="both"/>
        <w:rPr>
          <w:color w:val="000000"/>
          <w:sz w:val="28"/>
          <w:szCs w:val="28"/>
        </w:rPr>
      </w:pPr>
    </w:p>
    <w:p w14:paraId="6931E6B6" w14:textId="6C45B7E3" w:rsidR="000E522A" w:rsidRPr="000C64EB" w:rsidRDefault="000E522A" w:rsidP="000E522A">
      <w:pPr>
        <w:spacing w:line="360" w:lineRule="auto"/>
        <w:ind w:firstLine="708"/>
        <w:jc w:val="both"/>
        <w:rPr>
          <w:sz w:val="28"/>
          <w:szCs w:val="28"/>
        </w:rPr>
      </w:pPr>
      <w:r w:rsidRPr="00DB650E">
        <w:rPr>
          <w:sz w:val="28"/>
          <w:szCs w:val="28"/>
        </w:rPr>
        <w:t>Спазвайки стриктно правилата за разходване на ресурсите през 202</w:t>
      </w:r>
      <w:r w:rsidR="00DB650E" w:rsidRPr="00DB650E">
        <w:rPr>
          <w:sz w:val="28"/>
          <w:szCs w:val="28"/>
          <w:lang w:val="bg-BG"/>
        </w:rPr>
        <w:t>4</w:t>
      </w:r>
      <w:r w:rsidR="000401A5">
        <w:rPr>
          <w:sz w:val="28"/>
          <w:szCs w:val="28"/>
        </w:rPr>
        <w:t xml:space="preserve"> </w:t>
      </w:r>
      <w:r w:rsidRPr="000C64EB">
        <w:rPr>
          <w:sz w:val="28"/>
          <w:szCs w:val="28"/>
        </w:rPr>
        <w:t>г., дружеството успява с много оскъдни средства да поддържа едно добро обслужване на пациентите. Строго се съблюдават изготвените предложения за меню с възможностите за закупуване на хранителни продукти, като стремежът е това да не е причина за намаляване качеството на доставената храна.</w:t>
      </w:r>
    </w:p>
    <w:p w14:paraId="3A6CB36D" w14:textId="77777777" w:rsidR="000E522A" w:rsidRPr="000C64EB" w:rsidRDefault="000E522A" w:rsidP="000E522A">
      <w:pPr>
        <w:spacing w:line="360" w:lineRule="auto"/>
        <w:ind w:firstLine="708"/>
        <w:jc w:val="both"/>
        <w:rPr>
          <w:sz w:val="28"/>
          <w:szCs w:val="28"/>
        </w:rPr>
      </w:pPr>
      <w:r w:rsidRPr="000C64EB">
        <w:rPr>
          <w:sz w:val="28"/>
          <w:szCs w:val="28"/>
        </w:rPr>
        <w:t>Закупуването и изписването на лекарствени средства и медицински консумативи също подлежи на строг контрол, като за целта се правят заявки, които се одобряват от Управителя на болницата.</w:t>
      </w:r>
    </w:p>
    <w:p w14:paraId="772C383B" w14:textId="77777777" w:rsidR="000E522A" w:rsidRPr="000C64EB" w:rsidRDefault="000E522A" w:rsidP="000E522A">
      <w:pPr>
        <w:spacing w:line="360" w:lineRule="auto"/>
        <w:ind w:firstLine="708"/>
        <w:jc w:val="both"/>
        <w:rPr>
          <w:sz w:val="28"/>
          <w:szCs w:val="28"/>
        </w:rPr>
      </w:pPr>
      <w:r w:rsidRPr="000C64EB">
        <w:rPr>
          <w:sz w:val="28"/>
          <w:szCs w:val="28"/>
        </w:rPr>
        <w:t>По отношение на всички други разходи за дружеството ограниченията са също задължителни</w:t>
      </w:r>
      <w:r>
        <w:rPr>
          <w:sz w:val="28"/>
          <w:szCs w:val="28"/>
        </w:rPr>
        <w:t xml:space="preserve">. </w:t>
      </w:r>
      <w:r w:rsidRPr="000C64EB">
        <w:rPr>
          <w:sz w:val="28"/>
          <w:szCs w:val="28"/>
        </w:rPr>
        <w:t>В заключение можем да каже, че ресурсите (пари и хора) се оползотворяват по най-ефективен и ефикасен начин.</w:t>
      </w:r>
    </w:p>
    <w:p w14:paraId="45810652" w14:textId="77777777" w:rsidR="00DB650E" w:rsidRDefault="000E522A" w:rsidP="00B45FDE">
      <w:pPr>
        <w:spacing w:line="360" w:lineRule="auto"/>
        <w:ind w:firstLine="360"/>
        <w:jc w:val="both"/>
        <w:rPr>
          <w:b/>
          <w:bCs/>
          <w:sz w:val="28"/>
          <w:szCs w:val="28"/>
          <w:lang w:val="bg-BG"/>
        </w:rPr>
      </w:pPr>
      <w:r>
        <w:rPr>
          <w:sz w:val="28"/>
          <w:szCs w:val="28"/>
        </w:rPr>
        <w:t xml:space="preserve"> </w:t>
      </w:r>
      <w:r w:rsidRPr="000C64EB">
        <w:rPr>
          <w:sz w:val="28"/>
          <w:szCs w:val="28"/>
        </w:rPr>
        <w:t xml:space="preserve"> Управлението на лечебното заведение е преодоляло стремежа към неподходящо и преждевременно използване на нова техника. Въвеждането на бързи и скъпи иновации, които рано остаряват, много често не се оправдава от практика</w:t>
      </w:r>
      <w:r>
        <w:rPr>
          <w:sz w:val="28"/>
          <w:szCs w:val="28"/>
        </w:rPr>
        <w:t>та</w:t>
      </w:r>
      <w:r w:rsidRPr="000C64EB">
        <w:rPr>
          <w:sz w:val="28"/>
          <w:szCs w:val="28"/>
        </w:rPr>
        <w:t>. Медицинските технологии, които се прилагат в центъра, са в съответствие с потребности</w:t>
      </w:r>
      <w:r>
        <w:rPr>
          <w:sz w:val="28"/>
          <w:szCs w:val="28"/>
        </w:rPr>
        <w:t>те</w:t>
      </w:r>
      <w:r w:rsidRPr="000C64EB">
        <w:rPr>
          <w:sz w:val="28"/>
          <w:szCs w:val="28"/>
        </w:rPr>
        <w:t>, приемливи за обслужваното население и за използващия ги здравен персонал от гледна точка на предмета на дейност на лечебното заведение</w:t>
      </w:r>
      <w:r w:rsidR="008F5D94">
        <w:rPr>
          <w:sz w:val="28"/>
          <w:szCs w:val="28"/>
          <w:lang w:val="bg-BG"/>
        </w:rPr>
        <w:t xml:space="preserve"> </w:t>
      </w:r>
      <w:r w:rsidRPr="000C64EB">
        <w:rPr>
          <w:sz w:val="28"/>
          <w:szCs w:val="28"/>
        </w:rPr>
        <w:t>- диагностика и лечение на кожни и венерически заболявания.</w:t>
      </w:r>
      <w:r w:rsidR="00622A2D">
        <w:rPr>
          <w:b/>
          <w:bCs/>
          <w:sz w:val="28"/>
          <w:szCs w:val="28"/>
          <w:lang w:val="bg-BG"/>
        </w:rPr>
        <w:t xml:space="preserve">    </w:t>
      </w:r>
    </w:p>
    <w:p w14:paraId="6C4E3FE9" w14:textId="77777777" w:rsidR="00DB650E" w:rsidRDefault="00DB650E" w:rsidP="00B45FDE">
      <w:pPr>
        <w:spacing w:line="360" w:lineRule="auto"/>
        <w:ind w:firstLine="360"/>
        <w:jc w:val="both"/>
        <w:rPr>
          <w:b/>
          <w:bCs/>
          <w:sz w:val="28"/>
          <w:szCs w:val="28"/>
          <w:lang w:val="bg-BG"/>
        </w:rPr>
      </w:pPr>
    </w:p>
    <w:p w14:paraId="5D1D4DF9" w14:textId="77777777" w:rsidR="00DB650E" w:rsidRDefault="00DB650E" w:rsidP="00B45FDE">
      <w:pPr>
        <w:spacing w:line="360" w:lineRule="auto"/>
        <w:ind w:firstLine="360"/>
        <w:jc w:val="both"/>
        <w:rPr>
          <w:b/>
          <w:bCs/>
          <w:sz w:val="28"/>
          <w:szCs w:val="28"/>
          <w:lang w:val="bg-BG"/>
        </w:rPr>
      </w:pPr>
    </w:p>
    <w:p w14:paraId="60E7E6EE" w14:textId="28F5146C" w:rsidR="000B13A4" w:rsidRDefault="00622A2D" w:rsidP="00B45FDE">
      <w:pPr>
        <w:spacing w:line="360" w:lineRule="auto"/>
        <w:ind w:firstLine="360"/>
        <w:jc w:val="both"/>
        <w:rPr>
          <w:b/>
          <w:bCs/>
          <w:sz w:val="28"/>
          <w:szCs w:val="28"/>
          <w:lang w:val="bg-BG"/>
        </w:rPr>
      </w:pPr>
      <w:r>
        <w:rPr>
          <w:b/>
          <w:bCs/>
          <w:sz w:val="28"/>
          <w:szCs w:val="28"/>
          <w:lang w:val="bg-BG"/>
        </w:rPr>
        <w:t xml:space="preserve"> </w:t>
      </w:r>
    </w:p>
    <w:p w14:paraId="4593F55A" w14:textId="77777777" w:rsidR="000B13A4" w:rsidRDefault="000B13A4" w:rsidP="000B13A4">
      <w:pPr>
        <w:spacing w:line="360" w:lineRule="auto"/>
        <w:ind w:left="360"/>
        <w:jc w:val="both"/>
        <w:rPr>
          <w:b/>
          <w:color w:val="000000"/>
          <w:sz w:val="28"/>
          <w:szCs w:val="28"/>
          <w14:shadow w14:blurRad="50800" w14:dist="38100" w14:dir="2700000" w14:sx="100000" w14:sy="100000" w14:kx="0" w14:ky="0" w14:algn="tl">
            <w14:srgbClr w14:val="000000">
              <w14:alpha w14:val="60000"/>
            </w14:srgbClr>
          </w14:shadow>
        </w:rPr>
      </w:pPr>
      <w:r>
        <w:rPr>
          <w:b/>
          <w:color w:val="000000"/>
          <w:sz w:val="28"/>
          <w:szCs w:val="28"/>
          <w:shd w:val="clear" w:color="auto" w:fill="E6E6E6"/>
          <w:lang w:val="bg-BG"/>
          <w14:shadow w14:blurRad="50800" w14:dist="38100" w14:dir="2700000" w14:sx="100000" w14:sy="100000" w14:kx="0" w14:ky="0" w14:algn="tl">
            <w14:srgbClr w14:val="000000">
              <w14:alpha w14:val="60000"/>
            </w14:srgbClr>
          </w14:shadow>
        </w:rPr>
        <w:lastRenderedPageBreak/>
        <w:t>2.</w:t>
      </w:r>
      <w:r>
        <w:rPr>
          <w:b/>
          <w:color w:val="000000"/>
          <w:sz w:val="28"/>
          <w:szCs w:val="28"/>
          <w14:shadow w14:blurRad="50800" w14:dist="38100" w14:dir="2700000" w14:sx="100000" w14:sy="100000" w14:kx="0" w14:ky="0" w14:algn="tl">
            <w14:srgbClr w14:val="000000">
              <w14:alpha w14:val="60000"/>
            </w14:srgbClr>
          </w14:shadow>
        </w:rPr>
        <w:t xml:space="preserve">  Финансиране и икономически показатели на Центъра</w:t>
      </w:r>
    </w:p>
    <w:p w14:paraId="58385150" w14:textId="77777777" w:rsidR="000B13A4" w:rsidRDefault="000B13A4" w:rsidP="000B13A4">
      <w:pPr>
        <w:spacing w:line="360" w:lineRule="auto"/>
        <w:ind w:firstLine="360"/>
        <w:jc w:val="both"/>
        <w:rPr>
          <w:b/>
          <w:color w:val="000000"/>
          <w:sz w:val="28"/>
          <w:szCs w:val="28"/>
          <w14:shadow w14:blurRad="50800" w14:dist="38100" w14:dir="2700000" w14:sx="100000" w14:sy="100000" w14:kx="0" w14:ky="0" w14:algn="tl">
            <w14:srgbClr w14:val="000000">
              <w14:alpha w14:val="60000"/>
            </w14:srgbClr>
          </w14:shadow>
        </w:rPr>
      </w:pPr>
      <w:r>
        <w:rPr>
          <w:b/>
          <w:color w:val="000000"/>
          <w:sz w:val="28"/>
          <w:szCs w:val="28"/>
          <w:shd w:val="clear" w:color="auto" w:fill="E6E6E6"/>
          <w:lang w:val="bg-BG"/>
          <w14:shadow w14:blurRad="50800" w14:dist="38100" w14:dir="2700000" w14:sx="100000" w14:sy="100000" w14:kx="0" w14:ky="0" w14:algn="tl">
            <w14:srgbClr w14:val="000000">
              <w14:alpha w14:val="60000"/>
            </w14:srgbClr>
          </w14:shadow>
        </w:rPr>
        <w:t>2</w:t>
      </w:r>
      <w:r>
        <w:rPr>
          <w:b/>
          <w:color w:val="000000"/>
          <w:sz w:val="28"/>
          <w:szCs w:val="28"/>
          <w:shd w:val="clear" w:color="auto" w:fill="E6E6E6"/>
          <w14:shadow w14:blurRad="50800" w14:dist="38100" w14:dir="2700000" w14:sx="100000" w14:sy="100000" w14:kx="0" w14:ky="0" w14:algn="tl">
            <w14:srgbClr w14:val="000000">
              <w14:alpha w14:val="60000"/>
            </w14:srgbClr>
          </w14:shadow>
        </w:rPr>
        <w:t>.1.</w:t>
      </w:r>
      <w:r>
        <w:rPr>
          <w:b/>
          <w:color w:val="000000"/>
          <w:sz w:val="28"/>
          <w:szCs w:val="28"/>
          <w14:shadow w14:blurRad="50800" w14:dist="38100" w14:dir="2700000" w14:sx="100000" w14:sy="100000" w14:kx="0" w14:ky="0" w14:algn="tl">
            <w14:srgbClr w14:val="000000">
              <w14:alpha w14:val="60000"/>
            </w14:srgbClr>
          </w14:shadow>
        </w:rPr>
        <w:t xml:space="preserve"> Анализ на приходите</w:t>
      </w:r>
    </w:p>
    <w:p w14:paraId="03945F2E" w14:textId="77777777" w:rsidR="000B13A4" w:rsidRDefault="000B13A4" w:rsidP="000B13A4">
      <w:pPr>
        <w:ind w:firstLine="357"/>
        <w:jc w:val="both"/>
        <w:rPr>
          <w:color w:val="FF0000"/>
          <w:sz w:val="28"/>
          <w:szCs w:val="28"/>
        </w:rPr>
      </w:pPr>
    </w:p>
    <w:p w14:paraId="6E141783" w14:textId="77777777" w:rsidR="000B13A4" w:rsidRDefault="000B13A4" w:rsidP="000B13A4">
      <w:pPr>
        <w:spacing w:line="360" w:lineRule="auto"/>
        <w:ind w:firstLine="708"/>
        <w:jc w:val="both"/>
        <w:rPr>
          <w:color w:val="000000"/>
          <w:sz w:val="28"/>
          <w:szCs w:val="28"/>
        </w:rPr>
      </w:pPr>
      <w:r>
        <w:rPr>
          <w:color w:val="000000"/>
          <w:sz w:val="28"/>
          <w:szCs w:val="28"/>
        </w:rPr>
        <w:t>Финансирането на центъра се е осъществявало от източници и по механизми, които са определени основно от ЗЗО, ЗЗЛ и Националните рамкови договори между БЛС и НЗОК.</w:t>
      </w:r>
    </w:p>
    <w:p w14:paraId="13D6F873" w14:textId="3B5ABDCD" w:rsidR="000B13A4" w:rsidRDefault="000B13A4" w:rsidP="000B13A4">
      <w:pPr>
        <w:spacing w:line="360" w:lineRule="auto"/>
        <w:jc w:val="both"/>
        <w:rPr>
          <w:b/>
          <w:color w:val="000000"/>
          <w:u w:val="single"/>
        </w:rPr>
      </w:pPr>
      <w:r>
        <w:rPr>
          <w:color w:val="000000"/>
          <w:sz w:val="28"/>
          <w:szCs w:val="28"/>
        </w:rPr>
        <w:t xml:space="preserve">         </w:t>
      </w:r>
      <w:r w:rsidRPr="00DB650E">
        <w:rPr>
          <w:color w:val="000000"/>
          <w:sz w:val="28"/>
          <w:szCs w:val="28"/>
        </w:rPr>
        <w:t xml:space="preserve">Приходите, които центъра е получил през </w:t>
      </w:r>
      <w:r w:rsidR="00DB650E" w:rsidRPr="00DB650E">
        <w:rPr>
          <w:color w:val="000000"/>
          <w:sz w:val="28"/>
          <w:szCs w:val="28"/>
        </w:rPr>
        <w:t>20</w:t>
      </w:r>
      <w:r w:rsidR="00DB650E" w:rsidRPr="00DB650E">
        <w:rPr>
          <w:color w:val="000000"/>
          <w:sz w:val="28"/>
          <w:szCs w:val="28"/>
          <w:lang w:val="bg-BG"/>
        </w:rPr>
        <w:t>2</w:t>
      </w:r>
      <w:r w:rsidR="00DB650E">
        <w:rPr>
          <w:color w:val="000000"/>
          <w:sz w:val="28"/>
          <w:szCs w:val="28"/>
          <w:lang w:val="bg-BG"/>
        </w:rPr>
        <w:t>3</w:t>
      </w:r>
      <w:r w:rsidR="00DB650E" w:rsidRPr="00DB650E">
        <w:rPr>
          <w:color w:val="000000"/>
          <w:sz w:val="28"/>
          <w:szCs w:val="28"/>
        </w:rPr>
        <w:t xml:space="preserve"> – 202</w:t>
      </w:r>
      <w:r w:rsidR="00DB650E" w:rsidRPr="00DB650E">
        <w:rPr>
          <w:color w:val="000000"/>
          <w:sz w:val="28"/>
          <w:szCs w:val="28"/>
          <w:lang w:val="bg-BG"/>
        </w:rPr>
        <w:t>4</w:t>
      </w:r>
      <w:r w:rsidRPr="00DB650E">
        <w:rPr>
          <w:color w:val="000000"/>
          <w:sz w:val="28"/>
          <w:szCs w:val="28"/>
        </w:rPr>
        <w:t xml:space="preserve"> г. са посочени</w:t>
      </w:r>
      <w:r>
        <w:rPr>
          <w:color w:val="000000"/>
          <w:sz w:val="28"/>
          <w:szCs w:val="28"/>
        </w:rPr>
        <w:t xml:space="preserve"> (табл. 8)   </w:t>
      </w:r>
    </w:p>
    <w:p w14:paraId="390610FF" w14:textId="77777777" w:rsidR="000B13A4" w:rsidRDefault="000B13A4" w:rsidP="000B13A4">
      <w:pPr>
        <w:jc w:val="both"/>
        <w:rPr>
          <w:sz w:val="28"/>
          <w:szCs w:val="28"/>
        </w:rPr>
      </w:pPr>
      <w:r>
        <w:rPr>
          <w:b/>
          <w:color w:val="000000"/>
          <w:sz w:val="28"/>
          <w:szCs w:val="28"/>
          <w:u w:val="single"/>
        </w:rPr>
        <w:t xml:space="preserve">Таблица </w:t>
      </w:r>
      <w:r>
        <w:rPr>
          <w:b/>
          <w:color w:val="000000"/>
          <w:sz w:val="28"/>
          <w:szCs w:val="28"/>
          <w:u w:val="single"/>
          <w:lang w:val="bg-BG"/>
        </w:rPr>
        <w:t>8</w:t>
      </w:r>
      <w:r>
        <w:rPr>
          <w:color w:val="000000"/>
          <w:sz w:val="28"/>
          <w:szCs w:val="28"/>
          <w:u w:val="single"/>
        </w:rPr>
        <w:t xml:space="preserve"> </w:t>
      </w:r>
      <w:r>
        <w:rPr>
          <w:color w:val="000000"/>
          <w:sz w:val="28"/>
          <w:szCs w:val="28"/>
        </w:rPr>
        <w:tab/>
      </w:r>
      <w:r>
        <w:rPr>
          <w:color w:val="000000"/>
          <w:sz w:val="28"/>
          <w:szCs w:val="28"/>
          <w14:shadow w14:blurRad="50800" w14:dist="38100" w14:dir="2700000" w14:sx="100000" w14:sy="100000" w14:kx="0" w14:ky="0" w14:algn="tl">
            <w14:srgbClr w14:val="000000">
              <w14:alpha w14:val="60000"/>
            </w14:srgbClr>
          </w14:shadow>
        </w:rPr>
        <w:t xml:space="preserve">Структура и размер на приходите на </w:t>
      </w:r>
      <w:r>
        <w:rPr>
          <w:sz w:val="28"/>
          <w:szCs w:val="28"/>
        </w:rPr>
        <w:t xml:space="preserve">“ЦКВЗ – </w:t>
      </w:r>
    </w:p>
    <w:p w14:paraId="38C6C979" w14:textId="77777777" w:rsidR="000B13A4" w:rsidRDefault="000B13A4" w:rsidP="000B13A4">
      <w:pPr>
        <w:jc w:val="both"/>
        <w:rPr>
          <w:color w:val="000000"/>
          <w:sz w:val="28"/>
          <w:szCs w:val="28"/>
          <w:lang w:val="bg-BG"/>
          <w14:shadow w14:blurRad="50800" w14:dist="38100" w14:dir="2700000" w14:sx="100000" w14:sy="100000" w14:kx="0" w14:ky="0" w14:algn="tl">
            <w14:srgbClr w14:val="000000">
              <w14:alpha w14:val="60000"/>
            </w14:srgbClr>
          </w14:shadow>
        </w:rPr>
      </w:pPr>
      <w:r>
        <w:rPr>
          <w:sz w:val="28"/>
          <w:szCs w:val="28"/>
        </w:rPr>
        <w:t xml:space="preserve">                                ПЛОВДИВ” ЕООД</w:t>
      </w:r>
      <w:r>
        <w:rPr>
          <w:color w:val="000000"/>
          <w:sz w:val="28"/>
          <w:szCs w:val="28"/>
          <w14:shadow w14:blurRad="50800" w14:dist="38100" w14:dir="2700000" w14:sx="100000" w14:sy="100000" w14:kx="0" w14:ky="0" w14:algn="tl">
            <w14:srgbClr w14:val="000000">
              <w14:alpha w14:val="60000"/>
            </w14:srgbClr>
          </w14:shadow>
        </w:rPr>
        <w:t xml:space="preserve"> през 20</w:t>
      </w:r>
      <w:r>
        <w:rPr>
          <w:color w:val="000000"/>
          <w:sz w:val="28"/>
          <w:szCs w:val="28"/>
          <w:lang w:val="bg-BG"/>
          <w14:shadow w14:blurRad="50800" w14:dist="38100" w14:dir="2700000" w14:sx="100000" w14:sy="100000" w14:kx="0" w14:ky="0" w14:algn="tl">
            <w14:srgbClr w14:val="000000">
              <w14:alpha w14:val="60000"/>
            </w14:srgbClr>
          </w14:shadow>
        </w:rPr>
        <w:t>23</w:t>
      </w:r>
      <w:r>
        <w:rPr>
          <w:color w:val="000000"/>
          <w:sz w:val="28"/>
          <w:szCs w:val="28"/>
          <w14:shadow w14:blurRad="50800" w14:dist="38100" w14:dir="2700000" w14:sx="100000" w14:sy="100000" w14:kx="0" w14:ky="0" w14:algn="tl">
            <w14:srgbClr w14:val="000000">
              <w14:alpha w14:val="60000"/>
            </w14:srgbClr>
          </w14:shadow>
        </w:rPr>
        <w:t xml:space="preserve"> – 202</w:t>
      </w:r>
      <w:r>
        <w:rPr>
          <w:color w:val="000000"/>
          <w:sz w:val="28"/>
          <w:szCs w:val="28"/>
          <w:lang w:val="bg-BG"/>
          <w14:shadow w14:blurRad="50800" w14:dist="38100" w14:dir="2700000" w14:sx="100000" w14:sy="100000" w14:kx="0" w14:ky="0" w14:algn="tl">
            <w14:srgbClr w14:val="000000">
              <w14:alpha w14:val="60000"/>
            </w14:srgbClr>
          </w14:shadow>
        </w:rPr>
        <w:t>4</w:t>
      </w:r>
      <w:r>
        <w:rPr>
          <w:color w:val="000000"/>
          <w:sz w:val="28"/>
          <w:szCs w:val="28"/>
          <w14:shadow w14:blurRad="50800" w14:dist="38100" w14:dir="2700000" w14:sx="100000" w14:sy="100000" w14:kx="0" w14:ky="0" w14:algn="tl">
            <w14:srgbClr w14:val="000000">
              <w14:alpha w14:val="60000"/>
            </w14:srgbClr>
          </w14:shadow>
        </w:rPr>
        <w:t>г.</w:t>
      </w:r>
    </w:p>
    <w:p w14:paraId="3D2C01B2" w14:textId="77777777" w:rsidR="000B13A4" w:rsidRDefault="000B13A4" w:rsidP="000B13A4">
      <w:pPr>
        <w:rPr>
          <w:b/>
          <w:color w:val="000000"/>
          <w:sz w:val="28"/>
          <w:szCs w:val="28"/>
          <w14:shadow w14:blurRad="50800" w14:dist="38100" w14:dir="2700000" w14:sx="100000" w14:sy="100000" w14:kx="0" w14:ky="0" w14:algn="tl">
            <w14:srgbClr w14:val="000000">
              <w14:alpha w14:val="60000"/>
            </w14:srgbClr>
          </w14:shadow>
        </w:rPr>
      </w:pPr>
    </w:p>
    <w:tbl>
      <w:tblPr>
        <w:tblW w:w="0" w:type="auto"/>
        <w:tblInd w:w="108" w:type="dxa"/>
        <w:tblBorders>
          <w:top w:val="single" w:sz="8" w:space="0" w:color="4F81BD"/>
          <w:left w:val="single" w:sz="8" w:space="0" w:color="4F81BD"/>
          <w:bottom w:val="single" w:sz="8" w:space="0" w:color="4F81BD"/>
          <w:right w:val="single" w:sz="8" w:space="0" w:color="4F81BD"/>
        </w:tblBorders>
        <w:tblLayout w:type="fixed"/>
        <w:tblLook w:val="04A0" w:firstRow="1" w:lastRow="0" w:firstColumn="1" w:lastColumn="0" w:noHBand="0" w:noVBand="1"/>
      </w:tblPr>
      <w:tblGrid>
        <w:gridCol w:w="3402"/>
        <w:gridCol w:w="1418"/>
        <w:gridCol w:w="1559"/>
        <w:gridCol w:w="1134"/>
        <w:gridCol w:w="1418"/>
      </w:tblGrid>
      <w:tr w:rsidR="000B13A4" w14:paraId="349D21AC" w14:textId="77777777" w:rsidTr="000B13A4">
        <w:tc>
          <w:tcPr>
            <w:tcW w:w="3402" w:type="dxa"/>
            <w:vMerge w:val="restart"/>
            <w:tcBorders>
              <w:top w:val="single" w:sz="8" w:space="0" w:color="4F81BD"/>
              <w:left w:val="single" w:sz="8" w:space="0" w:color="4F81BD"/>
              <w:bottom w:val="nil"/>
              <w:right w:val="single" w:sz="8" w:space="0" w:color="4F81BD"/>
            </w:tcBorders>
            <w:shd w:val="clear" w:color="auto" w:fill="DBE5F1"/>
            <w:vAlign w:val="center"/>
            <w:hideMark/>
          </w:tcPr>
          <w:p w14:paraId="5C49E23A" w14:textId="77777777" w:rsidR="000B13A4" w:rsidRDefault="000B13A4">
            <w:pPr>
              <w:spacing w:line="256" w:lineRule="auto"/>
              <w:jc w:val="center"/>
              <w:rPr>
                <w:b/>
                <w:sz w:val="28"/>
                <w:szCs w:val="28"/>
              </w:rPr>
            </w:pPr>
            <w:r>
              <w:rPr>
                <w:b/>
                <w:sz w:val="28"/>
                <w:szCs w:val="28"/>
              </w:rPr>
              <w:t>Показатели</w:t>
            </w:r>
          </w:p>
        </w:tc>
        <w:tc>
          <w:tcPr>
            <w:tcW w:w="2977" w:type="dxa"/>
            <w:gridSpan w:val="2"/>
            <w:tcBorders>
              <w:top w:val="single" w:sz="8" w:space="0" w:color="4F81BD"/>
              <w:left w:val="nil"/>
              <w:bottom w:val="single" w:sz="8" w:space="0" w:color="4F81BD"/>
              <w:right w:val="nil"/>
            </w:tcBorders>
            <w:shd w:val="clear" w:color="auto" w:fill="DBE5F1"/>
            <w:hideMark/>
          </w:tcPr>
          <w:p w14:paraId="1978BFBD" w14:textId="77777777" w:rsidR="000B13A4" w:rsidRDefault="000B13A4">
            <w:pPr>
              <w:spacing w:line="256" w:lineRule="auto"/>
              <w:jc w:val="center"/>
              <w:rPr>
                <w:b/>
                <w:sz w:val="28"/>
                <w:szCs w:val="28"/>
              </w:rPr>
            </w:pPr>
            <w:r>
              <w:rPr>
                <w:b/>
                <w:sz w:val="28"/>
                <w:szCs w:val="28"/>
              </w:rPr>
              <w:t>Приходи от дейността</w:t>
            </w:r>
          </w:p>
        </w:tc>
        <w:tc>
          <w:tcPr>
            <w:tcW w:w="2552" w:type="dxa"/>
            <w:gridSpan w:val="2"/>
            <w:tcBorders>
              <w:top w:val="single" w:sz="8" w:space="0" w:color="4F81BD"/>
              <w:left w:val="single" w:sz="8" w:space="0" w:color="4F81BD"/>
              <w:bottom w:val="single" w:sz="8" w:space="0" w:color="4F81BD"/>
              <w:right w:val="single" w:sz="8" w:space="0" w:color="4F81BD"/>
            </w:tcBorders>
            <w:shd w:val="clear" w:color="auto" w:fill="DBE5F1"/>
            <w:hideMark/>
          </w:tcPr>
          <w:p w14:paraId="48606204" w14:textId="77777777" w:rsidR="000B13A4" w:rsidRDefault="000B13A4">
            <w:pPr>
              <w:spacing w:line="256" w:lineRule="auto"/>
              <w:jc w:val="center"/>
              <w:rPr>
                <w:b/>
                <w:sz w:val="28"/>
                <w:szCs w:val="28"/>
              </w:rPr>
            </w:pPr>
            <w:r>
              <w:rPr>
                <w:b/>
                <w:sz w:val="28"/>
                <w:szCs w:val="28"/>
              </w:rPr>
              <w:t>Приходи от дейността</w:t>
            </w:r>
          </w:p>
        </w:tc>
      </w:tr>
      <w:tr w:rsidR="000B13A4" w14:paraId="5BF96E95" w14:textId="77777777" w:rsidTr="000B13A4">
        <w:tc>
          <w:tcPr>
            <w:tcW w:w="3402" w:type="dxa"/>
            <w:vMerge/>
            <w:tcBorders>
              <w:top w:val="single" w:sz="8" w:space="0" w:color="4F81BD"/>
              <w:left w:val="single" w:sz="8" w:space="0" w:color="4F81BD"/>
              <w:bottom w:val="nil"/>
              <w:right w:val="single" w:sz="8" w:space="0" w:color="4F81BD"/>
            </w:tcBorders>
            <w:vAlign w:val="center"/>
            <w:hideMark/>
          </w:tcPr>
          <w:p w14:paraId="0B21A4BF" w14:textId="77777777" w:rsidR="000B13A4" w:rsidRDefault="000B13A4">
            <w:pPr>
              <w:spacing w:line="256" w:lineRule="auto"/>
              <w:rPr>
                <w:b/>
                <w:sz w:val="28"/>
                <w:szCs w:val="28"/>
              </w:rPr>
            </w:pPr>
          </w:p>
        </w:tc>
        <w:tc>
          <w:tcPr>
            <w:tcW w:w="1418" w:type="dxa"/>
            <w:tcBorders>
              <w:top w:val="nil"/>
              <w:left w:val="nil"/>
              <w:bottom w:val="nil"/>
              <w:right w:val="nil"/>
            </w:tcBorders>
            <w:shd w:val="clear" w:color="auto" w:fill="DBE5F1"/>
            <w:hideMark/>
          </w:tcPr>
          <w:p w14:paraId="24B9DE06" w14:textId="77777777" w:rsidR="000B13A4" w:rsidRDefault="000B13A4">
            <w:pPr>
              <w:spacing w:line="256" w:lineRule="auto"/>
              <w:jc w:val="center"/>
              <w:rPr>
                <w:sz w:val="28"/>
                <w:szCs w:val="28"/>
              </w:rPr>
            </w:pPr>
            <w:r>
              <w:rPr>
                <w:sz w:val="28"/>
                <w:szCs w:val="28"/>
              </w:rPr>
              <w:t>2023г.</w:t>
            </w:r>
          </w:p>
        </w:tc>
        <w:tc>
          <w:tcPr>
            <w:tcW w:w="1559" w:type="dxa"/>
            <w:tcBorders>
              <w:top w:val="nil"/>
              <w:left w:val="single" w:sz="8" w:space="0" w:color="4F81BD"/>
              <w:bottom w:val="nil"/>
              <w:right w:val="single" w:sz="8" w:space="0" w:color="4F81BD"/>
            </w:tcBorders>
            <w:shd w:val="clear" w:color="auto" w:fill="DBE5F1"/>
            <w:hideMark/>
          </w:tcPr>
          <w:p w14:paraId="09874D39" w14:textId="77777777" w:rsidR="000B13A4" w:rsidRDefault="000B13A4">
            <w:pPr>
              <w:spacing w:line="256" w:lineRule="auto"/>
              <w:jc w:val="center"/>
              <w:rPr>
                <w:sz w:val="28"/>
                <w:szCs w:val="28"/>
              </w:rPr>
            </w:pPr>
            <w:r>
              <w:rPr>
                <w:sz w:val="28"/>
                <w:szCs w:val="28"/>
              </w:rPr>
              <w:t>%</w:t>
            </w:r>
          </w:p>
        </w:tc>
        <w:tc>
          <w:tcPr>
            <w:tcW w:w="1134" w:type="dxa"/>
            <w:tcBorders>
              <w:top w:val="nil"/>
              <w:left w:val="nil"/>
              <w:bottom w:val="nil"/>
              <w:right w:val="nil"/>
            </w:tcBorders>
            <w:shd w:val="clear" w:color="auto" w:fill="DBE5F1"/>
            <w:hideMark/>
          </w:tcPr>
          <w:p w14:paraId="26AA2A4C" w14:textId="77777777" w:rsidR="000B13A4" w:rsidRDefault="000B13A4">
            <w:pPr>
              <w:spacing w:line="256" w:lineRule="auto"/>
              <w:jc w:val="center"/>
              <w:rPr>
                <w:sz w:val="28"/>
                <w:szCs w:val="28"/>
              </w:rPr>
            </w:pPr>
            <w:r>
              <w:rPr>
                <w:sz w:val="28"/>
                <w:szCs w:val="28"/>
              </w:rPr>
              <w:t>2024г</w:t>
            </w:r>
          </w:p>
        </w:tc>
        <w:tc>
          <w:tcPr>
            <w:tcW w:w="1418" w:type="dxa"/>
            <w:tcBorders>
              <w:top w:val="nil"/>
              <w:left w:val="single" w:sz="8" w:space="0" w:color="4F81BD"/>
              <w:bottom w:val="nil"/>
              <w:right w:val="single" w:sz="8" w:space="0" w:color="4F81BD"/>
            </w:tcBorders>
            <w:shd w:val="clear" w:color="auto" w:fill="DBE5F1"/>
            <w:hideMark/>
          </w:tcPr>
          <w:p w14:paraId="69256DFD" w14:textId="77777777" w:rsidR="000B13A4" w:rsidRDefault="000B13A4">
            <w:pPr>
              <w:spacing w:line="256" w:lineRule="auto"/>
              <w:jc w:val="center"/>
              <w:rPr>
                <w:sz w:val="28"/>
                <w:szCs w:val="28"/>
              </w:rPr>
            </w:pPr>
            <w:r>
              <w:rPr>
                <w:sz w:val="28"/>
                <w:szCs w:val="28"/>
              </w:rPr>
              <w:t>%</w:t>
            </w:r>
          </w:p>
        </w:tc>
      </w:tr>
      <w:tr w:rsidR="000B13A4" w14:paraId="5F969BA0" w14:textId="77777777" w:rsidTr="000B13A4">
        <w:tc>
          <w:tcPr>
            <w:tcW w:w="3402" w:type="dxa"/>
            <w:tcBorders>
              <w:top w:val="single" w:sz="8" w:space="0" w:color="4F81BD"/>
              <w:left w:val="single" w:sz="8" w:space="0" w:color="4F81BD"/>
              <w:bottom w:val="single" w:sz="8" w:space="0" w:color="4F81BD"/>
              <w:right w:val="single" w:sz="8" w:space="0" w:color="4F81BD"/>
            </w:tcBorders>
            <w:hideMark/>
          </w:tcPr>
          <w:p w14:paraId="0B1424A5" w14:textId="77777777" w:rsidR="000B13A4" w:rsidRDefault="000B13A4">
            <w:pPr>
              <w:spacing w:line="256" w:lineRule="auto"/>
              <w:rPr>
                <w:b/>
                <w:sz w:val="28"/>
                <w:szCs w:val="28"/>
              </w:rPr>
            </w:pPr>
            <w:r>
              <w:rPr>
                <w:b/>
                <w:sz w:val="28"/>
                <w:szCs w:val="28"/>
              </w:rPr>
              <w:t>Всичко приходи</w:t>
            </w:r>
          </w:p>
        </w:tc>
        <w:tc>
          <w:tcPr>
            <w:tcW w:w="1418" w:type="dxa"/>
            <w:tcBorders>
              <w:top w:val="single" w:sz="8" w:space="0" w:color="4F81BD"/>
              <w:left w:val="nil"/>
              <w:bottom w:val="single" w:sz="8" w:space="0" w:color="4F81BD"/>
              <w:right w:val="nil"/>
            </w:tcBorders>
            <w:hideMark/>
          </w:tcPr>
          <w:p w14:paraId="1ECE919B" w14:textId="77777777" w:rsidR="000B13A4" w:rsidRDefault="000B13A4">
            <w:pPr>
              <w:spacing w:line="256" w:lineRule="auto"/>
              <w:jc w:val="center"/>
              <w:rPr>
                <w:b/>
                <w:sz w:val="28"/>
                <w:szCs w:val="28"/>
              </w:rPr>
            </w:pPr>
            <w:r>
              <w:rPr>
                <w:b/>
                <w:sz w:val="28"/>
                <w:szCs w:val="28"/>
              </w:rPr>
              <w:t>836</w:t>
            </w:r>
          </w:p>
        </w:tc>
        <w:tc>
          <w:tcPr>
            <w:tcW w:w="1559" w:type="dxa"/>
            <w:tcBorders>
              <w:top w:val="single" w:sz="8" w:space="0" w:color="4F81BD"/>
              <w:left w:val="single" w:sz="8" w:space="0" w:color="4F81BD"/>
              <w:bottom w:val="single" w:sz="8" w:space="0" w:color="4F81BD"/>
              <w:right w:val="single" w:sz="8" w:space="0" w:color="4F81BD"/>
            </w:tcBorders>
          </w:tcPr>
          <w:p w14:paraId="75B49B9B" w14:textId="77777777" w:rsidR="000B13A4" w:rsidRDefault="000B13A4">
            <w:pPr>
              <w:spacing w:line="256" w:lineRule="auto"/>
              <w:jc w:val="center"/>
              <w:rPr>
                <w:b/>
                <w:sz w:val="28"/>
                <w:szCs w:val="28"/>
              </w:rPr>
            </w:pPr>
          </w:p>
        </w:tc>
        <w:tc>
          <w:tcPr>
            <w:tcW w:w="1134" w:type="dxa"/>
            <w:tcBorders>
              <w:top w:val="single" w:sz="8" w:space="0" w:color="4F81BD"/>
              <w:left w:val="nil"/>
              <w:bottom w:val="single" w:sz="8" w:space="0" w:color="4F81BD"/>
              <w:right w:val="nil"/>
            </w:tcBorders>
            <w:hideMark/>
          </w:tcPr>
          <w:p w14:paraId="2CC28145" w14:textId="77777777" w:rsidR="000B13A4" w:rsidRDefault="000B13A4">
            <w:pPr>
              <w:spacing w:line="256" w:lineRule="auto"/>
              <w:jc w:val="center"/>
              <w:rPr>
                <w:b/>
                <w:sz w:val="28"/>
                <w:szCs w:val="28"/>
              </w:rPr>
            </w:pPr>
            <w:r>
              <w:rPr>
                <w:b/>
                <w:sz w:val="28"/>
                <w:szCs w:val="28"/>
              </w:rPr>
              <w:t>922</w:t>
            </w:r>
          </w:p>
        </w:tc>
        <w:tc>
          <w:tcPr>
            <w:tcW w:w="1418" w:type="dxa"/>
            <w:tcBorders>
              <w:top w:val="single" w:sz="8" w:space="0" w:color="4F81BD"/>
              <w:left w:val="single" w:sz="8" w:space="0" w:color="4F81BD"/>
              <w:bottom w:val="single" w:sz="8" w:space="0" w:color="4F81BD"/>
              <w:right w:val="single" w:sz="8" w:space="0" w:color="4F81BD"/>
            </w:tcBorders>
          </w:tcPr>
          <w:p w14:paraId="3CE60690" w14:textId="77777777" w:rsidR="000B13A4" w:rsidRDefault="000B13A4">
            <w:pPr>
              <w:spacing w:line="256" w:lineRule="auto"/>
              <w:jc w:val="center"/>
              <w:rPr>
                <w:b/>
                <w:sz w:val="28"/>
                <w:szCs w:val="28"/>
              </w:rPr>
            </w:pPr>
          </w:p>
        </w:tc>
      </w:tr>
      <w:tr w:rsidR="000B13A4" w14:paraId="3719B6F9" w14:textId="77777777" w:rsidTr="000B13A4">
        <w:tc>
          <w:tcPr>
            <w:tcW w:w="3402" w:type="dxa"/>
            <w:tcBorders>
              <w:top w:val="nil"/>
              <w:left w:val="single" w:sz="8" w:space="0" w:color="4F81BD"/>
              <w:bottom w:val="nil"/>
              <w:right w:val="single" w:sz="8" w:space="0" w:color="4F81BD"/>
            </w:tcBorders>
            <w:vAlign w:val="center"/>
            <w:hideMark/>
          </w:tcPr>
          <w:p w14:paraId="2FDD36BF" w14:textId="77777777" w:rsidR="000B13A4" w:rsidRDefault="000B13A4">
            <w:pPr>
              <w:spacing w:line="256" w:lineRule="auto"/>
              <w:ind w:left="284"/>
              <w:rPr>
                <w:sz w:val="28"/>
                <w:szCs w:val="28"/>
              </w:rPr>
            </w:pPr>
            <w:r>
              <w:rPr>
                <w:sz w:val="28"/>
                <w:szCs w:val="28"/>
              </w:rPr>
              <w:t>Нетни приходи от продажби</w:t>
            </w:r>
          </w:p>
        </w:tc>
        <w:tc>
          <w:tcPr>
            <w:tcW w:w="1418" w:type="dxa"/>
            <w:tcBorders>
              <w:top w:val="nil"/>
              <w:left w:val="nil"/>
              <w:bottom w:val="nil"/>
              <w:right w:val="nil"/>
            </w:tcBorders>
            <w:vAlign w:val="center"/>
            <w:hideMark/>
          </w:tcPr>
          <w:p w14:paraId="548A0D42" w14:textId="77777777" w:rsidR="000B13A4" w:rsidRDefault="000B13A4">
            <w:pPr>
              <w:spacing w:line="256" w:lineRule="auto"/>
              <w:jc w:val="center"/>
              <w:rPr>
                <w:sz w:val="28"/>
                <w:szCs w:val="28"/>
              </w:rPr>
            </w:pPr>
            <w:r>
              <w:rPr>
                <w:sz w:val="28"/>
                <w:szCs w:val="28"/>
              </w:rPr>
              <w:t>727</w:t>
            </w:r>
          </w:p>
        </w:tc>
        <w:tc>
          <w:tcPr>
            <w:tcW w:w="1559" w:type="dxa"/>
            <w:tcBorders>
              <w:top w:val="nil"/>
              <w:left w:val="single" w:sz="8" w:space="0" w:color="4F81BD"/>
              <w:bottom w:val="nil"/>
              <w:right w:val="single" w:sz="8" w:space="0" w:color="4F81BD"/>
            </w:tcBorders>
            <w:vAlign w:val="center"/>
            <w:hideMark/>
          </w:tcPr>
          <w:p w14:paraId="4F2B8EF1" w14:textId="77777777" w:rsidR="000B13A4" w:rsidRDefault="000B13A4">
            <w:pPr>
              <w:spacing w:line="256" w:lineRule="auto"/>
              <w:jc w:val="center"/>
              <w:rPr>
                <w:sz w:val="28"/>
                <w:szCs w:val="28"/>
              </w:rPr>
            </w:pPr>
            <w:r>
              <w:rPr>
                <w:sz w:val="28"/>
                <w:szCs w:val="28"/>
              </w:rPr>
              <w:t>87</w:t>
            </w:r>
          </w:p>
        </w:tc>
        <w:tc>
          <w:tcPr>
            <w:tcW w:w="1134" w:type="dxa"/>
            <w:tcBorders>
              <w:top w:val="nil"/>
              <w:left w:val="nil"/>
              <w:bottom w:val="nil"/>
              <w:right w:val="nil"/>
            </w:tcBorders>
            <w:vAlign w:val="center"/>
            <w:hideMark/>
          </w:tcPr>
          <w:p w14:paraId="551797F4" w14:textId="77777777" w:rsidR="000B13A4" w:rsidRDefault="000B13A4">
            <w:pPr>
              <w:spacing w:line="256" w:lineRule="auto"/>
              <w:jc w:val="center"/>
              <w:rPr>
                <w:sz w:val="28"/>
                <w:szCs w:val="28"/>
              </w:rPr>
            </w:pPr>
            <w:r>
              <w:rPr>
                <w:sz w:val="28"/>
                <w:szCs w:val="28"/>
              </w:rPr>
              <w:t>808</w:t>
            </w:r>
          </w:p>
        </w:tc>
        <w:tc>
          <w:tcPr>
            <w:tcW w:w="1418" w:type="dxa"/>
            <w:tcBorders>
              <w:top w:val="nil"/>
              <w:left w:val="single" w:sz="8" w:space="0" w:color="4F81BD"/>
              <w:bottom w:val="nil"/>
              <w:right w:val="single" w:sz="8" w:space="0" w:color="4F81BD"/>
            </w:tcBorders>
            <w:vAlign w:val="center"/>
            <w:hideMark/>
          </w:tcPr>
          <w:p w14:paraId="052D54C5" w14:textId="77777777" w:rsidR="000B13A4" w:rsidRDefault="000B13A4">
            <w:pPr>
              <w:spacing w:line="256" w:lineRule="auto"/>
              <w:jc w:val="center"/>
              <w:rPr>
                <w:sz w:val="28"/>
                <w:szCs w:val="28"/>
              </w:rPr>
            </w:pPr>
            <w:r>
              <w:rPr>
                <w:sz w:val="28"/>
                <w:szCs w:val="28"/>
              </w:rPr>
              <w:t>88</w:t>
            </w:r>
          </w:p>
        </w:tc>
      </w:tr>
      <w:tr w:rsidR="000B13A4" w14:paraId="6E5C0BB2" w14:textId="77777777" w:rsidTr="000B13A4">
        <w:tc>
          <w:tcPr>
            <w:tcW w:w="3402" w:type="dxa"/>
            <w:tcBorders>
              <w:top w:val="single" w:sz="8" w:space="0" w:color="4F81BD"/>
              <w:left w:val="single" w:sz="8" w:space="0" w:color="4F81BD"/>
              <w:bottom w:val="single" w:sz="8" w:space="0" w:color="4F81BD"/>
              <w:right w:val="single" w:sz="8" w:space="0" w:color="4F81BD"/>
            </w:tcBorders>
            <w:hideMark/>
          </w:tcPr>
          <w:p w14:paraId="708D4B24" w14:textId="77777777" w:rsidR="000B13A4" w:rsidRDefault="000B13A4">
            <w:pPr>
              <w:spacing w:line="256" w:lineRule="auto"/>
              <w:ind w:left="284"/>
              <w:rPr>
                <w:sz w:val="28"/>
                <w:szCs w:val="28"/>
              </w:rPr>
            </w:pPr>
            <w:r>
              <w:rPr>
                <w:sz w:val="28"/>
                <w:szCs w:val="28"/>
              </w:rPr>
              <w:t>Приходи от финансирания</w:t>
            </w:r>
          </w:p>
        </w:tc>
        <w:tc>
          <w:tcPr>
            <w:tcW w:w="1418" w:type="dxa"/>
            <w:tcBorders>
              <w:top w:val="single" w:sz="8" w:space="0" w:color="4F81BD"/>
              <w:left w:val="nil"/>
              <w:bottom w:val="single" w:sz="8" w:space="0" w:color="4F81BD"/>
              <w:right w:val="nil"/>
            </w:tcBorders>
            <w:vAlign w:val="center"/>
            <w:hideMark/>
          </w:tcPr>
          <w:p w14:paraId="7788985D" w14:textId="77777777" w:rsidR="000B13A4" w:rsidRDefault="000B13A4">
            <w:pPr>
              <w:spacing w:line="256" w:lineRule="auto"/>
              <w:jc w:val="center"/>
              <w:rPr>
                <w:sz w:val="28"/>
                <w:szCs w:val="28"/>
              </w:rPr>
            </w:pPr>
            <w:r>
              <w:rPr>
                <w:sz w:val="28"/>
                <w:szCs w:val="28"/>
              </w:rPr>
              <w:t>97</w:t>
            </w:r>
          </w:p>
        </w:tc>
        <w:tc>
          <w:tcPr>
            <w:tcW w:w="1559" w:type="dxa"/>
            <w:tcBorders>
              <w:top w:val="single" w:sz="8" w:space="0" w:color="4F81BD"/>
              <w:left w:val="single" w:sz="8" w:space="0" w:color="4F81BD"/>
              <w:bottom w:val="single" w:sz="8" w:space="0" w:color="4F81BD"/>
              <w:right w:val="single" w:sz="8" w:space="0" w:color="4F81BD"/>
            </w:tcBorders>
            <w:vAlign w:val="center"/>
            <w:hideMark/>
          </w:tcPr>
          <w:p w14:paraId="4E4A2464" w14:textId="77777777" w:rsidR="000B13A4" w:rsidRDefault="000B13A4">
            <w:pPr>
              <w:spacing w:line="256" w:lineRule="auto"/>
              <w:jc w:val="center"/>
              <w:rPr>
                <w:sz w:val="28"/>
                <w:szCs w:val="28"/>
              </w:rPr>
            </w:pPr>
            <w:r>
              <w:rPr>
                <w:sz w:val="28"/>
                <w:szCs w:val="28"/>
              </w:rPr>
              <w:t>12</w:t>
            </w:r>
          </w:p>
        </w:tc>
        <w:tc>
          <w:tcPr>
            <w:tcW w:w="1134" w:type="dxa"/>
            <w:tcBorders>
              <w:top w:val="single" w:sz="8" w:space="0" w:color="4F81BD"/>
              <w:left w:val="nil"/>
              <w:bottom w:val="single" w:sz="8" w:space="0" w:color="4F81BD"/>
              <w:right w:val="nil"/>
            </w:tcBorders>
            <w:vAlign w:val="center"/>
            <w:hideMark/>
          </w:tcPr>
          <w:p w14:paraId="0D62ECDE" w14:textId="77777777" w:rsidR="000B13A4" w:rsidRDefault="000B13A4">
            <w:pPr>
              <w:spacing w:line="256" w:lineRule="auto"/>
              <w:jc w:val="center"/>
              <w:rPr>
                <w:sz w:val="28"/>
                <w:szCs w:val="28"/>
              </w:rPr>
            </w:pPr>
            <w:r>
              <w:rPr>
                <w:sz w:val="28"/>
                <w:szCs w:val="28"/>
              </w:rPr>
              <w:t>100</w:t>
            </w:r>
          </w:p>
        </w:tc>
        <w:tc>
          <w:tcPr>
            <w:tcW w:w="1418" w:type="dxa"/>
            <w:tcBorders>
              <w:top w:val="single" w:sz="8" w:space="0" w:color="4F81BD"/>
              <w:left w:val="single" w:sz="8" w:space="0" w:color="4F81BD"/>
              <w:bottom w:val="single" w:sz="8" w:space="0" w:color="4F81BD"/>
              <w:right w:val="single" w:sz="8" w:space="0" w:color="4F81BD"/>
            </w:tcBorders>
            <w:vAlign w:val="center"/>
            <w:hideMark/>
          </w:tcPr>
          <w:p w14:paraId="2725C0A4" w14:textId="77777777" w:rsidR="000B13A4" w:rsidRDefault="000B13A4">
            <w:pPr>
              <w:spacing w:line="256" w:lineRule="auto"/>
              <w:jc w:val="center"/>
              <w:rPr>
                <w:sz w:val="28"/>
                <w:szCs w:val="28"/>
              </w:rPr>
            </w:pPr>
            <w:r>
              <w:rPr>
                <w:sz w:val="28"/>
                <w:szCs w:val="28"/>
              </w:rPr>
              <w:t>11</w:t>
            </w:r>
          </w:p>
        </w:tc>
      </w:tr>
      <w:tr w:rsidR="000B13A4" w14:paraId="59D7A230" w14:textId="77777777" w:rsidTr="000B13A4">
        <w:tc>
          <w:tcPr>
            <w:tcW w:w="3402" w:type="dxa"/>
            <w:tcBorders>
              <w:top w:val="nil"/>
              <w:left w:val="single" w:sz="8" w:space="0" w:color="4F81BD"/>
              <w:bottom w:val="single" w:sz="8" w:space="0" w:color="4F81BD"/>
              <w:right w:val="single" w:sz="8" w:space="0" w:color="4F81BD"/>
            </w:tcBorders>
            <w:hideMark/>
          </w:tcPr>
          <w:p w14:paraId="5C39ADBD" w14:textId="77777777" w:rsidR="000B13A4" w:rsidRDefault="000B13A4">
            <w:pPr>
              <w:spacing w:line="256" w:lineRule="auto"/>
              <w:ind w:left="284"/>
              <w:rPr>
                <w:sz w:val="28"/>
                <w:szCs w:val="28"/>
              </w:rPr>
            </w:pPr>
            <w:r>
              <w:rPr>
                <w:sz w:val="28"/>
                <w:szCs w:val="28"/>
              </w:rPr>
              <w:t>Други приходи</w:t>
            </w:r>
          </w:p>
        </w:tc>
        <w:tc>
          <w:tcPr>
            <w:tcW w:w="1418" w:type="dxa"/>
            <w:tcBorders>
              <w:top w:val="nil"/>
              <w:left w:val="nil"/>
              <w:bottom w:val="single" w:sz="8" w:space="0" w:color="4F81BD"/>
              <w:right w:val="nil"/>
            </w:tcBorders>
            <w:vAlign w:val="center"/>
            <w:hideMark/>
          </w:tcPr>
          <w:p w14:paraId="2BCB1217" w14:textId="77777777" w:rsidR="000B13A4" w:rsidRDefault="000B13A4">
            <w:pPr>
              <w:spacing w:line="256" w:lineRule="auto"/>
              <w:jc w:val="center"/>
              <w:rPr>
                <w:sz w:val="28"/>
                <w:szCs w:val="28"/>
              </w:rPr>
            </w:pPr>
            <w:r>
              <w:rPr>
                <w:sz w:val="28"/>
                <w:szCs w:val="28"/>
              </w:rPr>
              <w:t>12</w:t>
            </w:r>
          </w:p>
        </w:tc>
        <w:tc>
          <w:tcPr>
            <w:tcW w:w="1559" w:type="dxa"/>
            <w:tcBorders>
              <w:top w:val="nil"/>
              <w:left w:val="single" w:sz="8" w:space="0" w:color="4F81BD"/>
              <w:bottom w:val="single" w:sz="8" w:space="0" w:color="4F81BD"/>
              <w:right w:val="single" w:sz="8" w:space="0" w:color="4F81BD"/>
            </w:tcBorders>
            <w:vAlign w:val="center"/>
            <w:hideMark/>
          </w:tcPr>
          <w:p w14:paraId="2881BB72" w14:textId="77777777" w:rsidR="000B13A4" w:rsidRDefault="000B13A4">
            <w:pPr>
              <w:spacing w:line="256" w:lineRule="auto"/>
              <w:jc w:val="center"/>
              <w:rPr>
                <w:sz w:val="28"/>
                <w:szCs w:val="28"/>
              </w:rPr>
            </w:pPr>
            <w:r>
              <w:rPr>
                <w:sz w:val="28"/>
                <w:szCs w:val="28"/>
              </w:rPr>
              <w:t>1.44</w:t>
            </w:r>
          </w:p>
        </w:tc>
        <w:tc>
          <w:tcPr>
            <w:tcW w:w="1134" w:type="dxa"/>
            <w:tcBorders>
              <w:top w:val="nil"/>
              <w:left w:val="nil"/>
              <w:bottom w:val="single" w:sz="8" w:space="0" w:color="4F81BD"/>
              <w:right w:val="nil"/>
            </w:tcBorders>
            <w:vAlign w:val="center"/>
            <w:hideMark/>
          </w:tcPr>
          <w:p w14:paraId="1400DC02" w14:textId="77777777" w:rsidR="000B13A4" w:rsidRDefault="000B13A4">
            <w:pPr>
              <w:spacing w:line="256" w:lineRule="auto"/>
              <w:jc w:val="center"/>
              <w:rPr>
                <w:sz w:val="28"/>
                <w:szCs w:val="28"/>
              </w:rPr>
            </w:pPr>
            <w:r>
              <w:rPr>
                <w:sz w:val="28"/>
                <w:szCs w:val="28"/>
              </w:rPr>
              <w:t>14</w:t>
            </w:r>
          </w:p>
        </w:tc>
        <w:tc>
          <w:tcPr>
            <w:tcW w:w="1418" w:type="dxa"/>
            <w:tcBorders>
              <w:top w:val="nil"/>
              <w:left w:val="single" w:sz="8" w:space="0" w:color="4F81BD"/>
              <w:bottom w:val="single" w:sz="8" w:space="0" w:color="4F81BD"/>
              <w:right w:val="single" w:sz="8" w:space="0" w:color="4F81BD"/>
            </w:tcBorders>
            <w:vAlign w:val="center"/>
            <w:hideMark/>
          </w:tcPr>
          <w:p w14:paraId="0004F92B" w14:textId="77777777" w:rsidR="000B13A4" w:rsidRDefault="000B13A4">
            <w:pPr>
              <w:spacing w:line="256" w:lineRule="auto"/>
              <w:jc w:val="center"/>
              <w:rPr>
                <w:sz w:val="28"/>
                <w:szCs w:val="28"/>
              </w:rPr>
            </w:pPr>
            <w:r>
              <w:rPr>
                <w:sz w:val="28"/>
                <w:szCs w:val="28"/>
              </w:rPr>
              <w:t>1.52</w:t>
            </w:r>
          </w:p>
        </w:tc>
      </w:tr>
    </w:tbl>
    <w:p w14:paraId="4075F4CA" w14:textId="77777777" w:rsidR="000B13A4" w:rsidRDefault="000B13A4" w:rsidP="000B13A4">
      <w:pPr>
        <w:spacing w:line="360" w:lineRule="auto"/>
        <w:ind w:firstLine="720"/>
        <w:jc w:val="both"/>
        <w:rPr>
          <w:sz w:val="28"/>
          <w:szCs w:val="28"/>
        </w:rPr>
      </w:pPr>
    </w:p>
    <w:p w14:paraId="083CB98F" w14:textId="61ADC9A1" w:rsidR="000B13A4" w:rsidRDefault="000B13A4" w:rsidP="000B13A4">
      <w:pPr>
        <w:spacing w:line="360" w:lineRule="auto"/>
        <w:ind w:firstLine="720"/>
        <w:jc w:val="both"/>
        <w:rPr>
          <w:b/>
          <w:sz w:val="28"/>
          <w:szCs w:val="28"/>
          <w:lang w:val="bg-BG"/>
        </w:rPr>
      </w:pPr>
      <w:r>
        <w:rPr>
          <w:sz w:val="28"/>
          <w:szCs w:val="28"/>
          <w:lang w:val="bg-BG"/>
        </w:rPr>
        <w:t>През 2024 п</w:t>
      </w:r>
      <w:r>
        <w:rPr>
          <w:b/>
          <w:sz w:val="28"/>
          <w:szCs w:val="28"/>
        </w:rPr>
        <w:t>риходите от продажб</w:t>
      </w:r>
      <w:r>
        <w:rPr>
          <w:b/>
          <w:sz w:val="28"/>
          <w:szCs w:val="28"/>
          <w:lang w:val="bg-BG"/>
        </w:rPr>
        <w:t>и се увеличават спрямо 2023</w:t>
      </w:r>
      <w:r>
        <w:rPr>
          <w:b/>
          <w:sz w:val="28"/>
          <w:szCs w:val="28"/>
          <w:lang w:val="en-US"/>
        </w:rPr>
        <w:t xml:space="preserve"> </w:t>
      </w:r>
      <w:r>
        <w:rPr>
          <w:b/>
          <w:sz w:val="28"/>
          <w:szCs w:val="28"/>
          <w:lang w:val="bg-BG"/>
        </w:rPr>
        <w:t xml:space="preserve">г.        </w:t>
      </w:r>
      <w:r>
        <w:rPr>
          <w:b/>
          <w:sz w:val="28"/>
          <w:szCs w:val="28"/>
        </w:rPr>
        <w:t>с</w:t>
      </w:r>
      <w:r>
        <w:rPr>
          <w:b/>
          <w:sz w:val="28"/>
          <w:szCs w:val="28"/>
          <w:lang w:val="bg-BG"/>
        </w:rPr>
        <w:t xml:space="preserve"> 86</w:t>
      </w:r>
      <w:r>
        <w:rPr>
          <w:b/>
          <w:sz w:val="28"/>
          <w:szCs w:val="28"/>
        </w:rPr>
        <w:t xml:space="preserve"> хил.лв. – </w:t>
      </w:r>
      <w:r>
        <w:rPr>
          <w:b/>
          <w:sz w:val="28"/>
          <w:szCs w:val="28"/>
          <w:lang w:val="bg-BG"/>
        </w:rPr>
        <w:t>но те не са достатъчни да покрият нарастващата инфлация</w:t>
      </w:r>
    </w:p>
    <w:p w14:paraId="6268298E" w14:textId="77777777" w:rsidR="000B13A4" w:rsidRDefault="000B13A4" w:rsidP="000B13A4">
      <w:pPr>
        <w:pStyle w:val="BodyText"/>
        <w:spacing w:line="276" w:lineRule="auto"/>
        <w:jc w:val="both"/>
        <w:rPr>
          <w:b/>
          <w:sz w:val="20"/>
          <w:szCs w:val="20"/>
        </w:rPr>
      </w:pPr>
      <w:r>
        <w:rPr>
          <w:b/>
          <w:color w:val="000000"/>
          <w:sz w:val="28"/>
          <w:szCs w:val="28"/>
          <w:u w:val="single"/>
        </w:rPr>
        <w:t>Таблица 9</w:t>
      </w:r>
      <w:r>
        <w:rPr>
          <w:color w:val="000000"/>
          <w:u w:val="single"/>
        </w:rPr>
        <w:t xml:space="preserve"> </w:t>
      </w:r>
      <w:r>
        <w:rPr>
          <w:color w:val="000000"/>
        </w:rPr>
        <w:t xml:space="preserve">  </w:t>
      </w:r>
      <w:r>
        <w:rPr>
          <w:b/>
          <w:sz w:val="20"/>
          <w:szCs w:val="20"/>
        </w:rPr>
        <w:t xml:space="preserve">РЕАЛИЗИРАНИ ПРИХОДИ СЪОБРАЗНО ИЗТОЧНИЦИТЕ И ОБЩА </w:t>
      </w:r>
    </w:p>
    <w:p w14:paraId="510F18A2" w14:textId="77777777" w:rsidR="000B13A4" w:rsidRDefault="000B13A4" w:rsidP="000B13A4">
      <w:pPr>
        <w:pStyle w:val="BodyText"/>
        <w:spacing w:line="276" w:lineRule="auto"/>
        <w:jc w:val="both"/>
        <w:rPr>
          <w:b/>
          <w:sz w:val="20"/>
          <w:szCs w:val="20"/>
        </w:rPr>
      </w:pPr>
      <w:r>
        <w:rPr>
          <w:b/>
          <w:sz w:val="20"/>
          <w:szCs w:val="20"/>
        </w:rPr>
        <w:t xml:space="preserve">                                    СУМА НА РАЗХОДИТЕ ЗА ПЕРИОДА 2023 –20</w:t>
      </w:r>
      <w:r>
        <w:rPr>
          <w:b/>
          <w:sz w:val="20"/>
          <w:szCs w:val="20"/>
          <w:lang w:val="en-US"/>
        </w:rPr>
        <w:t>2</w:t>
      </w:r>
      <w:r>
        <w:rPr>
          <w:b/>
          <w:sz w:val="20"/>
          <w:szCs w:val="20"/>
        </w:rPr>
        <w:t>4 Г.</w:t>
      </w:r>
    </w:p>
    <w:p w14:paraId="4B30D5D8" w14:textId="77777777" w:rsidR="000B13A4" w:rsidRDefault="000B13A4" w:rsidP="000B13A4">
      <w:pPr>
        <w:pStyle w:val="BodyText"/>
        <w:spacing w:line="276" w:lineRule="auto"/>
        <w:rPr>
          <w:b/>
          <w:sz w:val="22"/>
          <w:szCs w:val="22"/>
        </w:rPr>
      </w:pPr>
    </w:p>
    <w:tbl>
      <w:tblPr>
        <w:tblW w:w="8666"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3705"/>
        <w:gridCol w:w="1559"/>
        <w:gridCol w:w="992"/>
        <w:gridCol w:w="1276"/>
        <w:gridCol w:w="1134"/>
      </w:tblGrid>
      <w:tr w:rsidR="000B13A4" w14:paraId="0E887BAA" w14:textId="77777777" w:rsidTr="000B13A4">
        <w:tc>
          <w:tcPr>
            <w:tcW w:w="3705" w:type="dxa"/>
            <w:tcBorders>
              <w:top w:val="double" w:sz="4" w:space="0" w:color="auto"/>
              <w:left w:val="double" w:sz="4" w:space="0" w:color="auto"/>
              <w:bottom w:val="double" w:sz="4" w:space="0" w:color="auto"/>
              <w:right w:val="double" w:sz="4" w:space="0" w:color="auto"/>
            </w:tcBorders>
            <w:shd w:val="clear" w:color="auto" w:fill="DBE5F1"/>
            <w:vAlign w:val="center"/>
            <w:hideMark/>
          </w:tcPr>
          <w:p w14:paraId="2B8894E3" w14:textId="77777777" w:rsidR="000B13A4" w:rsidRDefault="000B13A4">
            <w:pPr>
              <w:pStyle w:val="BodyText"/>
              <w:spacing w:line="256" w:lineRule="auto"/>
              <w:jc w:val="center"/>
              <w:rPr>
                <w:b/>
                <w:sz w:val="28"/>
                <w:szCs w:val="28"/>
                <w:lang w:eastAsia="en-US"/>
              </w:rPr>
            </w:pPr>
            <w:r>
              <w:rPr>
                <w:b/>
                <w:sz w:val="28"/>
                <w:szCs w:val="28"/>
                <w:lang w:eastAsia="en-US"/>
              </w:rPr>
              <w:t>Години/ Източници</w:t>
            </w:r>
          </w:p>
        </w:tc>
        <w:tc>
          <w:tcPr>
            <w:tcW w:w="1559" w:type="dxa"/>
            <w:tcBorders>
              <w:top w:val="double" w:sz="4" w:space="0" w:color="auto"/>
              <w:left w:val="double" w:sz="4" w:space="0" w:color="auto"/>
              <w:bottom w:val="double" w:sz="4" w:space="0" w:color="auto"/>
              <w:right w:val="double" w:sz="4" w:space="0" w:color="auto"/>
            </w:tcBorders>
            <w:shd w:val="clear" w:color="auto" w:fill="DBE5F1"/>
            <w:vAlign w:val="center"/>
            <w:hideMark/>
          </w:tcPr>
          <w:p w14:paraId="31C4A501" w14:textId="77777777" w:rsidR="000B13A4" w:rsidRDefault="000B13A4">
            <w:pPr>
              <w:pStyle w:val="BodyText"/>
              <w:spacing w:line="256" w:lineRule="auto"/>
              <w:jc w:val="center"/>
              <w:rPr>
                <w:b/>
                <w:sz w:val="28"/>
                <w:szCs w:val="28"/>
                <w:lang w:eastAsia="en-US"/>
              </w:rPr>
            </w:pPr>
            <w:r>
              <w:rPr>
                <w:b/>
                <w:sz w:val="28"/>
                <w:szCs w:val="28"/>
                <w:lang w:eastAsia="en-US"/>
              </w:rPr>
              <w:t>2023 г.</w:t>
            </w:r>
          </w:p>
        </w:tc>
        <w:tc>
          <w:tcPr>
            <w:tcW w:w="992" w:type="dxa"/>
            <w:tcBorders>
              <w:top w:val="double" w:sz="4" w:space="0" w:color="auto"/>
              <w:left w:val="double" w:sz="4" w:space="0" w:color="auto"/>
              <w:bottom w:val="double" w:sz="4" w:space="0" w:color="auto"/>
              <w:right w:val="double" w:sz="4" w:space="0" w:color="auto"/>
            </w:tcBorders>
            <w:shd w:val="clear" w:color="auto" w:fill="DBE5F1"/>
            <w:vAlign w:val="center"/>
            <w:hideMark/>
          </w:tcPr>
          <w:p w14:paraId="5FFAD75A" w14:textId="77777777" w:rsidR="000B13A4" w:rsidRDefault="000B13A4">
            <w:pPr>
              <w:pStyle w:val="BodyText"/>
              <w:spacing w:line="256" w:lineRule="auto"/>
              <w:jc w:val="center"/>
              <w:rPr>
                <w:b/>
                <w:sz w:val="28"/>
                <w:szCs w:val="28"/>
                <w:lang w:eastAsia="en-US"/>
              </w:rPr>
            </w:pPr>
            <w:r>
              <w:rPr>
                <w:b/>
                <w:sz w:val="28"/>
                <w:szCs w:val="28"/>
                <w:lang w:eastAsia="en-US"/>
              </w:rPr>
              <w:t>в %</w:t>
            </w:r>
          </w:p>
        </w:tc>
        <w:tc>
          <w:tcPr>
            <w:tcW w:w="1276" w:type="dxa"/>
            <w:tcBorders>
              <w:top w:val="double" w:sz="4" w:space="0" w:color="auto"/>
              <w:left w:val="double" w:sz="4" w:space="0" w:color="auto"/>
              <w:bottom w:val="double" w:sz="4" w:space="0" w:color="auto"/>
              <w:right w:val="double" w:sz="4" w:space="0" w:color="auto"/>
            </w:tcBorders>
            <w:shd w:val="clear" w:color="auto" w:fill="DBE5F1"/>
            <w:vAlign w:val="center"/>
            <w:hideMark/>
          </w:tcPr>
          <w:p w14:paraId="3524762E" w14:textId="77777777" w:rsidR="000B13A4" w:rsidRDefault="000B13A4">
            <w:pPr>
              <w:pStyle w:val="BodyText"/>
              <w:spacing w:line="256" w:lineRule="auto"/>
              <w:jc w:val="center"/>
              <w:rPr>
                <w:b/>
                <w:sz w:val="28"/>
                <w:szCs w:val="28"/>
                <w:lang w:eastAsia="en-US"/>
              </w:rPr>
            </w:pPr>
            <w:r>
              <w:rPr>
                <w:b/>
                <w:sz w:val="28"/>
                <w:szCs w:val="28"/>
                <w:lang w:eastAsia="en-US"/>
              </w:rPr>
              <w:t>2024 г.</w:t>
            </w:r>
          </w:p>
        </w:tc>
        <w:tc>
          <w:tcPr>
            <w:tcW w:w="1134" w:type="dxa"/>
            <w:tcBorders>
              <w:top w:val="double" w:sz="4" w:space="0" w:color="auto"/>
              <w:left w:val="double" w:sz="4" w:space="0" w:color="auto"/>
              <w:bottom w:val="double" w:sz="4" w:space="0" w:color="auto"/>
              <w:right w:val="double" w:sz="4" w:space="0" w:color="auto"/>
            </w:tcBorders>
            <w:shd w:val="clear" w:color="auto" w:fill="DBE5F1"/>
            <w:vAlign w:val="center"/>
            <w:hideMark/>
          </w:tcPr>
          <w:p w14:paraId="52D69E6C" w14:textId="77777777" w:rsidR="000B13A4" w:rsidRDefault="000B13A4">
            <w:pPr>
              <w:pStyle w:val="BodyText"/>
              <w:spacing w:line="256" w:lineRule="auto"/>
              <w:jc w:val="center"/>
              <w:rPr>
                <w:b/>
                <w:sz w:val="28"/>
                <w:szCs w:val="28"/>
                <w:lang w:eastAsia="en-US"/>
              </w:rPr>
            </w:pPr>
            <w:r>
              <w:rPr>
                <w:b/>
                <w:sz w:val="28"/>
                <w:szCs w:val="28"/>
                <w:lang w:eastAsia="en-US"/>
              </w:rPr>
              <w:t>в  %</w:t>
            </w:r>
          </w:p>
        </w:tc>
      </w:tr>
      <w:tr w:rsidR="000B13A4" w14:paraId="0FE26B34" w14:textId="77777777" w:rsidTr="000B13A4">
        <w:tc>
          <w:tcPr>
            <w:tcW w:w="3705" w:type="dxa"/>
            <w:tcBorders>
              <w:top w:val="double" w:sz="4" w:space="0" w:color="auto"/>
              <w:left w:val="double" w:sz="4" w:space="0" w:color="auto"/>
              <w:bottom w:val="double" w:sz="4" w:space="0" w:color="auto"/>
              <w:right w:val="double" w:sz="4" w:space="0" w:color="auto"/>
            </w:tcBorders>
            <w:hideMark/>
          </w:tcPr>
          <w:p w14:paraId="24FCE7D9" w14:textId="77777777" w:rsidR="000B13A4" w:rsidRDefault="000B13A4">
            <w:pPr>
              <w:pStyle w:val="BodyText"/>
              <w:spacing w:line="256" w:lineRule="auto"/>
              <w:rPr>
                <w:sz w:val="28"/>
                <w:szCs w:val="28"/>
                <w:lang w:eastAsia="en-US"/>
              </w:rPr>
            </w:pPr>
            <w:r>
              <w:rPr>
                <w:sz w:val="28"/>
                <w:szCs w:val="28"/>
                <w:lang w:eastAsia="en-US"/>
              </w:rPr>
              <w:t>1.Приходи от финансирания</w:t>
            </w:r>
          </w:p>
        </w:tc>
        <w:tc>
          <w:tcPr>
            <w:tcW w:w="1559" w:type="dxa"/>
            <w:tcBorders>
              <w:top w:val="double" w:sz="4" w:space="0" w:color="auto"/>
              <w:left w:val="double" w:sz="4" w:space="0" w:color="auto"/>
              <w:bottom w:val="double" w:sz="4" w:space="0" w:color="auto"/>
              <w:right w:val="double" w:sz="4" w:space="0" w:color="auto"/>
            </w:tcBorders>
            <w:vAlign w:val="center"/>
            <w:hideMark/>
          </w:tcPr>
          <w:p w14:paraId="1557476D" w14:textId="77777777" w:rsidR="000B13A4" w:rsidRDefault="000B13A4">
            <w:pPr>
              <w:pStyle w:val="BodyText"/>
              <w:spacing w:line="256" w:lineRule="auto"/>
              <w:ind w:left="-43" w:firstLine="43"/>
              <w:jc w:val="center"/>
              <w:rPr>
                <w:sz w:val="28"/>
                <w:szCs w:val="28"/>
                <w:lang w:eastAsia="en-US"/>
              </w:rPr>
            </w:pPr>
            <w:r>
              <w:rPr>
                <w:sz w:val="28"/>
                <w:szCs w:val="28"/>
                <w:lang w:eastAsia="en-US"/>
              </w:rPr>
              <w:t>97</w:t>
            </w:r>
          </w:p>
        </w:tc>
        <w:tc>
          <w:tcPr>
            <w:tcW w:w="992" w:type="dxa"/>
            <w:tcBorders>
              <w:top w:val="double" w:sz="4" w:space="0" w:color="auto"/>
              <w:left w:val="double" w:sz="4" w:space="0" w:color="auto"/>
              <w:bottom w:val="double" w:sz="4" w:space="0" w:color="auto"/>
              <w:right w:val="double" w:sz="4" w:space="0" w:color="auto"/>
            </w:tcBorders>
            <w:vAlign w:val="center"/>
            <w:hideMark/>
          </w:tcPr>
          <w:p w14:paraId="505BE109" w14:textId="77777777" w:rsidR="000B13A4" w:rsidRDefault="000B13A4">
            <w:pPr>
              <w:pStyle w:val="BodyText"/>
              <w:spacing w:line="256" w:lineRule="auto"/>
              <w:jc w:val="center"/>
              <w:rPr>
                <w:sz w:val="28"/>
                <w:szCs w:val="28"/>
                <w:lang w:eastAsia="en-US"/>
              </w:rPr>
            </w:pPr>
            <w:r>
              <w:rPr>
                <w:sz w:val="28"/>
                <w:szCs w:val="28"/>
                <w:lang w:eastAsia="en-US"/>
              </w:rPr>
              <w:t>12</w:t>
            </w:r>
          </w:p>
        </w:tc>
        <w:tc>
          <w:tcPr>
            <w:tcW w:w="1276" w:type="dxa"/>
            <w:tcBorders>
              <w:top w:val="double" w:sz="4" w:space="0" w:color="auto"/>
              <w:left w:val="double" w:sz="4" w:space="0" w:color="auto"/>
              <w:bottom w:val="double" w:sz="4" w:space="0" w:color="auto"/>
              <w:right w:val="double" w:sz="4" w:space="0" w:color="auto"/>
            </w:tcBorders>
            <w:vAlign w:val="center"/>
            <w:hideMark/>
          </w:tcPr>
          <w:p w14:paraId="6FD4F833" w14:textId="77777777" w:rsidR="000B13A4" w:rsidRDefault="000B13A4">
            <w:pPr>
              <w:pStyle w:val="BodyText"/>
              <w:spacing w:line="256" w:lineRule="auto"/>
              <w:jc w:val="center"/>
              <w:rPr>
                <w:sz w:val="28"/>
                <w:szCs w:val="28"/>
                <w:lang w:eastAsia="en-US"/>
              </w:rPr>
            </w:pPr>
            <w:r>
              <w:rPr>
                <w:sz w:val="28"/>
                <w:szCs w:val="28"/>
                <w:lang w:eastAsia="en-US"/>
              </w:rPr>
              <w:t>100</w:t>
            </w:r>
          </w:p>
        </w:tc>
        <w:tc>
          <w:tcPr>
            <w:tcW w:w="1134" w:type="dxa"/>
            <w:tcBorders>
              <w:top w:val="double" w:sz="4" w:space="0" w:color="auto"/>
              <w:left w:val="double" w:sz="4" w:space="0" w:color="auto"/>
              <w:bottom w:val="double" w:sz="4" w:space="0" w:color="auto"/>
              <w:right w:val="double" w:sz="4" w:space="0" w:color="auto"/>
            </w:tcBorders>
            <w:vAlign w:val="center"/>
            <w:hideMark/>
          </w:tcPr>
          <w:p w14:paraId="5842A5E0" w14:textId="77777777" w:rsidR="000B13A4" w:rsidRDefault="000B13A4">
            <w:pPr>
              <w:pStyle w:val="BodyText"/>
              <w:spacing w:line="256" w:lineRule="auto"/>
              <w:jc w:val="center"/>
              <w:rPr>
                <w:sz w:val="28"/>
                <w:szCs w:val="28"/>
                <w:lang w:eastAsia="en-US"/>
              </w:rPr>
            </w:pPr>
            <w:r>
              <w:rPr>
                <w:sz w:val="28"/>
                <w:szCs w:val="28"/>
                <w:lang w:eastAsia="en-US"/>
              </w:rPr>
              <w:t>11</w:t>
            </w:r>
          </w:p>
        </w:tc>
      </w:tr>
      <w:tr w:rsidR="000B13A4" w14:paraId="7A369299" w14:textId="77777777" w:rsidTr="000B13A4">
        <w:tc>
          <w:tcPr>
            <w:tcW w:w="3705" w:type="dxa"/>
            <w:tcBorders>
              <w:top w:val="double" w:sz="4" w:space="0" w:color="auto"/>
              <w:left w:val="double" w:sz="4" w:space="0" w:color="auto"/>
              <w:bottom w:val="double" w:sz="4" w:space="0" w:color="auto"/>
              <w:right w:val="double" w:sz="4" w:space="0" w:color="auto"/>
            </w:tcBorders>
            <w:hideMark/>
          </w:tcPr>
          <w:p w14:paraId="7C3761C9" w14:textId="77777777" w:rsidR="000B13A4" w:rsidRDefault="000B13A4">
            <w:pPr>
              <w:pStyle w:val="BodyText"/>
              <w:spacing w:line="256" w:lineRule="auto"/>
              <w:rPr>
                <w:sz w:val="28"/>
                <w:szCs w:val="28"/>
                <w:lang w:eastAsia="en-US"/>
              </w:rPr>
            </w:pPr>
            <w:r>
              <w:rPr>
                <w:sz w:val="28"/>
                <w:szCs w:val="28"/>
                <w:lang w:eastAsia="en-US"/>
              </w:rPr>
              <w:t>2. Приходи от платени медицински услуги</w:t>
            </w:r>
          </w:p>
        </w:tc>
        <w:tc>
          <w:tcPr>
            <w:tcW w:w="1559" w:type="dxa"/>
            <w:tcBorders>
              <w:top w:val="double" w:sz="4" w:space="0" w:color="auto"/>
              <w:left w:val="double" w:sz="4" w:space="0" w:color="auto"/>
              <w:bottom w:val="double" w:sz="4" w:space="0" w:color="auto"/>
              <w:right w:val="double" w:sz="4" w:space="0" w:color="auto"/>
            </w:tcBorders>
            <w:vAlign w:val="center"/>
            <w:hideMark/>
          </w:tcPr>
          <w:p w14:paraId="73AF4930" w14:textId="77777777" w:rsidR="000B13A4" w:rsidRDefault="000B13A4">
            <w:pPr>
              <w:pStyle w:val="BodyText"/>
              <w:spacing w:line="256" w:lineRule="auto"/>
              <w:jc w:val="center"/>
              <w:rPr>
                <w:sz w:val="28"/>
                <w:szCs w:val="28"/>
                <w:lang w:eastAsia="en-US"/>
              </w:rPr>
            </w:pPr>
            <w:r>
              <w:rPr>
                <w:sz w:val="28"/>
                <w:szCs w:val="28"/>
                <w:lang w:eastAsia="en-US"/>
              </w:rPr>
              <w:t>727</w:t>
            </w:r>
          </w:p>
        </w:tc>
        <w:tc>
          <w:tcPr>
            <w:tcW w:w="992" w:type="dxa"/>
            <w:tcBorders>
              <w:top w:val="double" w:sz="4" w:space="0" w:color="auto"/>
              <w:left w:val="double" w:sz="4" w:space="0" w:color="auto"/>
              <w:bottom w:val="double" w:sz="4" w:space="0" w:color="auto"/>
              <w:right w:val="double" w:sz="4" w:space="0" w:color="auto"/>
            </w:tcBorders>
            <w:vAlign w:val="center"/>
            <w:hideMark/>
          </w:tcPr>
          <w:p w14:paraId="2697A94E" w14:textId="77777777" w:rsidR="000B13A4" w:rsidRDefault="000B13A4">
            <w:pPr>
              <w:pStyle w:val="BodyText"/>
              <w:spacing w:line="256" w:lineRule="auto"/>
              <w:jc w:val="center"/>
              <w:rPr>
                <w:sz w:val="28"/>
                <w:szCs w:val="28"/>
                <w:lang w:eastAsia="en-US"/>
              </w:rPr>
            </w:pPr>
            <w:r>
              <w:rPr>
                <w:sz w:val="28"/>
                <w:szCs w:val="28"/>
                <w:lang w:eastAsia="en-US"/>
              </w:rPr>
              <w:t>87</w:t>
            </w:r>
          </w:p>
        </w:tc>
        <w:tc>
          <w:tcPr>
            <w:tcW w:w="1276" w:type="dxa"/>
            <w:tcBorders>
              <w:top w:val="double" w:sz="4" w:space="0" w:color="auto"/>
              <w:left w:val="double" w:sz="4" w:space="0" w:color="auto"/>
              <w:bottom w:val="double" w:sz="4" w:space="0" w:color="auto"/>
              <w:right w:val="double" w:sz="4" w:space="0" w:color="auto"/>
            </w:tcBorders>
            <w:vAlign w:val="center"/>
            <w:hideMark/>
          </w:tcPr>
          <w:p w14:paraId="2346DA59" w14:textId="77777777" w:rsidR="000B13A4" w:rsidRDefault="000B13A4">
            <w:pPr>
              <w:pStyle w:val="BodyText"/>
              <w:spacing w:line="256" w:lineRule="auto"/>
              <w:jc w:val="center"/>
              <w:rPr>
                <w:sz w:val="28"/>
                <w:szCs w:val="28"/>
                <w:lang w:eastAsia="en-US"/>
              </w:rPr>
            </w:pPr>
            <w:r>
              <w:rPr>
                <w:sz w:val="28"/>
                <w:szCs w:val="28"/>
                <w:lang w:eastAsia="en-US"/>
              </w:rPr>
              <w:t>808</w:t>
            </w:r>
          </w:p>
        </w:tc>
        <w:tc>
          <w:tcPr>
            <w:tcW w:w="1134" w:type="dxa"/>
            <w:tcBorders>
              <w:top w:val="double" w:sz="4" w:space="0" w:color="auto"/>
              <w:left w:val="double" w:sz="4" w:space="0" w:color="auto"/>
              <w:bottom w:val="double" w:sz="4" w:space="0" w:color="auto"/>
              <w:right w:val="double" w:sz="4" w:space="0" w:color="auto"/>
            </w:tcBorders>
            <w:vAlign w:val="center"/>
            <w:hideMark/>
          </w:tcPr>
          <w:p w14:paraId="703346F8" w14:textId="77777777" w:rsidR="000B13A4" w:rsidRDefault="000B13A4">
            <w:pPr>
              <w:pStyle w:val="BodyText"/>
              <w:spacing w:line="256" w:lineRule="auto"/>
              <w:jc w:val="center"/>
              <w:rPr>
                <w:sz w:val="28"/>
                <w:szCs w:val="28"/>
                <w:lang w:eastAsia="en-US"/>
              </w:rPr>
            </w:pPr>
            <w:r>
              <w:rPr>
                <w:sz w:val="28"/>
                <w:szCs w:val="28"/>
                <w:lang w:eastAsia="en-US"/>
              </w:rPr>
              <w:t>88</w:t>
            </w:r>
          </w:p>
        </w:tc>
      </w:tr>
      <w:tr w:rsidR="000B13A4" w14:paraId="47CC89FC" w14:textId="77777777" w:rsidTr="000B13A4">
        <w:tc>
          <w:tcPr>
            <w:tcW w:w="3705" w:type="dxa"/>
            <w:tcBorders>
              <w:top w:val="double" w:sz="4" w:space="0" w:color="auto"/>
              <w:left w:val="double" w:sz="4" w:space="0" w:color="auto"/>
              <w:bottom w:val="double" w:sz="4" w:space="0" w:color="auto"/>
              <w:right w:val="double" w:sz="4" w:space="0" w:color="auto"/>
            </w:tcBorders>
            <w:hideMark/>
          </w:tcPr>
          <w:p w14:paraId="1AA2F730" w14:textId="77777777" w:rsidR="000B13A4" w:rsidRDefault="000B13A4">
            <w:pPr>
              <w:pStyle w:val="BodyText"/>
              <w:spacing w:line="256" w:lineRule="auto"/>
              <w:rPr>
                <w:sz w:val="28"/>
                <w:szCs w:val="28"/>
                <w:lang w:eastAsia="en-US"/>
              </w:rPr>
            </w:pPr>
            <w:r>
              <w:rPr>
                <w:sz w:val="28"/>
                <w:szCs w:val="28"/>
                <w:lang w:eastAsia="en-US"/>
              </w:rPr>
              <w:t>3. Извънредни приходи – от дарения</w:t>
            </w:r>
            <w:r>
              <w:rPr>
                <w:sz w:val="28"/>
                <w:szCs w:val="28"/>
                <w:lang w:val="en-US" w:eastAsia="en-US"/>
              </w:rPr>
              <w:t xml:space="preserve"> </w:t>
            </w:r>
            <w:r>
              <w:rPr>
                <w:sz w:val="28"/>
                <w:szCs w:val="28"/>
                <w:lang w:eastAsia="en-US"/>
              </w:rPr>
              <w:t>и други</w:t>
            </w:r>
          </w:p>
        </w:tc>
        <w:tc>
          <w:tcPr>
            <w:tcW w:w="1559" w:type="dxa"/>
            <w:tcBorders>
              <w:top w:val="double" w:sz="4" w:space="0" w:color="auto"/>
              <w:left w:val="double" w:sz="4" w:space="0" w:color="auto"/>
              <w:bottom w:val="double" w:sz="4" w:space="0" w:color="auto"/>
              <w:right w:val="double" w:sz="4" w:space="0" w:color="auto"/>
            </w:tcBorders>
            <w:vAlign w:val="center"/>
            <w:hideMark/>
          </w:tcPr>
          <w:p w14:paraId="78F1ACCC" w14:textId="77777777" w:rsidR="000B13A4" w:rsidRDefault="000B13A4">
            <w:pPr>
              <w:pStyle w:val="BodyText"/>
              <w:spacing w:line="256" w:lineRule="auto"/>
              <w:jc w:val="center"/>
              <w:rPr>
                <w:sz w:val="28"/>
                <w:szCs w:val="28"/>
                <w:lang w:eastAsia="en-US"/>
              </w:rPr>
            </w:pPr>
            <w:r>
              <w:rPr>
                <w:sz w:val="28"/>
                <w:szCs w:val="28"/>
                <w:lang w:eastAsia="en-US"/>
              </w:rPr>
              <w:t>12</w:t>
            </w:r>
          </w:p>
        </w:tc>
        <w:tc>
          <w:tcPr>
            <w:tcW w:w="992" w:type="dxa"/>
            <w:tcBorders>
              <w:top w:val="double" w:sz="4" w:space="0" w:color="auto"/>
              <w:left w:val="double" w:sz="4" w:space="0" w:color="auto"/>
              <w:bottom w:val="double" w:sz="4" w:space="0" w:color="auto"/>
              <w:right w:val="double" w:sz="4" w:space="0" w:color="auto"/>
            </w:tcBorders>
            <w:vAlign w:val="center"/>
            <w:hideMark/>
          </w:tcPr>
          <w:p w14:paraId="6A7F0F6F" w14:textId="77777777" w:rsidR="000B13A4" w:rsidRDefault="000B13A4">
            <w:pPr>
              <w:pStyle w:val="BodyText"/>
              <w:spacing w:line="256" w:lineRule="auto"/>
              <w:jc w:val="center"/>
              <w:rPr>
                <w:sz w:val="28"/>
                <w:szCs w:val="28"/>
                <w:lang w:eastAsia="en-US"/>
              </w:rPr>
            </w:pPr>
            <w:r>
              <w:rPr>
                <w:sz w:val="28"/>
                <w:szCs w:val="28"/>
                <w:lang w:eastAsia="en-US"/>
              </w:rPr>
              <w:t>1,55</w:t>
            </w:r>
          </w:p>
        </w:tc>
        <w:tc>
          <w:tcPr>
            <w:tcW w:w="1276" w:type="dxa"/>
            <w:tcBorders>
              <w:top w:val="double" w:sz="4" w:space="0" w:color="auto"/>
              <w:left w:val="double" w:sz="4" w:space="0" w:color="auto"/>
              <w:bottom w:val="double" w:sz="4" w:space="0" w:color="auto"/>
              <w:right w:val="double" w:sz="4" w:space="0" w:color="auto"/>
            </w:tcBorders>
            <w:vAlign w:val="center"/>
            <w:hideMark/>
          </w:tcPr>
          <w:p w14:paraId="278002F2" w14:textId="77777777" w:rsidR="000B13A4" w:rsidRDefault="000B13A4">
            <w:pPr>
              <w:pStyle w:val="BodyText"/>
              <w:spacing w:line="256" w:lineRule="auto"/>
              <w:jc w:val="center"/>
              <w:rPr>
                <w:sz w:val="28"/>
                <w:szCs w:val="28"/>
                <w:lang w:eastAsia="en-US"/>
              </w:rPr>
            </w:pPr>
            <w:r>
              <w:rPr>
                <w:sz w:val="28"/>
                <w:szCs w:val="28"/>
                <w:lang w:eastAsia="en-US"/>
              </w:rPr>
              <w:t>14</w:t>
            </w:r>
          </w:p>
        </w:tc>
        <w:tc>
          <w:tcPr>
            <w:tcW w:w="1134" w:type="dxa"/>
            <w:tcBorders>
              <w:top w:val="double" w:sz="4" w:space="0" w:color="auto"/>
              <w:left w:val="double" w:sz="4" w:space="0" w:color="auto"/>
              <w:bottom w:val="double" w:sz="4" w:space="0" w:color="auto"/>
              <w:right w:val="double" w:sz="4" w:space="0" w:color="auto"/>
            </w:tcBorders>
            <w:vAlign w:val="center"/>
            <w:hideMark/>
          </w:tcPr>
          <w:p w14:paraId="74FDCDC9" w14:textId="77777777" w:rsidR="000B13A4" w:rsidRDefault="000B13A4">
            <w:pPr>
              <w:pStyle w:val="BodyText"/>
              <w:spacing w:line="256" w:lineRule="auto"/>
              <w:jc w:val="center"/>
              <w:rPr>
                <w:sz w:val="28"/>
                <w:szCs w:val="28"/>
                <w:lang w:eastAsia="en-US"/>
              </w:rPr>
            </w:pPr>
            <w:r>
              <w:rPr>
                <w:sz w:val="28"/>
                <w:szCs w:val="28"/>
                <w:lang w:eastAsia="en-US"/>
              </w:rPr>
              <w:t>1,52</w:t>
            </w:r>
          </w:p>
        </w:tc>
      </w:tr>
      <w:tr w:rsidR="000B13A4" w14:paraId="5B18DB5F" w14:textId="77777777" w:rsidTr="000B13A4">
        <w:tc>
          <w:tcPr>
            <w:tcW w:w="3705" w:type="dxa"/>
            <w:tcBorders>
              <w:top w:val="double" w:sz="4" w:space="0" w:color="auto"/>
              <w:left w:val="double" w:sz="4" w:space="0" w:color="auto"/>
              <w:bottom w:val="double" w:sz="4" w:space="0" w:color="auto"/>
              <w:right w:val="double" w:sz="4" w:space="0" w:color="auto"/>
            </w:tcBorders>
            <w:vAlign w:val="center"/>
            <w:hideMark/>
          </w:tcPr>
          <w:p w14:paraId="0CD66D07" w14:textId="77777777" w:rsidR="000B13A4" w:rsidRDefault="000B13A4">
            <w:pPr>
              <w:pStyle w:val="BodyText"/>
              <w:spacing w:line="256" w:lineRule="auto"/>
              <w:rPr>
                <w:b/>
                <w:sz w:val="28"/>
                <w:szCs w:val="28"/>
                <w:lang w:eastAsia="en-US"/>
              </w:rPr>
            </w:pPr>
            <w:r>
              <w:rPr>
                <w:b/>
                <w:sz w:val="28"/>
                <w:szCs w:val="28"/>
                <w:lang w:eastAsia="en-US"/>
              </w:rPr>
              <w:t>Общо приходи</w:t>
            </w:r>
          </w:p>
        </w:tc>
        <w:tc>
          <w:tcPr>
            <w:tcW w:w="1559" w:type="dxa"/>
            <w:tcBorders>
              <w:top w:val="double" w:sz="4" w:space="0" w:color="auto"/>
              <w:left w:val="double" w:sz="4" w:space="0" w:color="auto"/>
              <w:bottom w:val="double" w:sz="4" w:space="0" w:color="auto"/>
              <w:right w:val="double" w:sz="4" w:space="0" w:color="auto"/>
            </w:tcBorders>
            <w:vAlign w:val="center"/>
            <w:hideMark/>
          </w:tcPr>
          <w:p w14:paraId="19216F46" w14:textId="77777777" w:rsidR="000B13A4" w:rsidRDefault="000B13A4">
            <w:pPr>
              <w:pStyle w:val="BodyText"/>
              <w:spacing w:line="256" w:lineRule="auto"/>
              <w:jc w:val="center"/>
              <w:rPr>
                <w:b/>
                <w:sz w:val="28"/>
                <w:szCs w:val="28"/>
                <w:lang w:eastAsia="en-US"/>
              </w:rPr>
            </w:pPr>
            <w:r>
              <w:rPr>
                <w:b/>
                <w:sz w:val="28"/>
                <w:szCs w:val="28"/>
                <w:lang w:eastAsia="en-US"/>
              </w:rPr>
              <w:t>836</w:t>
            </w:r>
          </w:p>
        </w:tc>
        <w:tc>
          <w:tcPr>
            <w:tcW w:w="992" w:type="dxa"/>
            <w:tcBorders>
              <w:top w:val="double" w:sz="4" w:space="0" w:color="auto"/>
              <w:left w:val="double" w:sz="4" w:space="0" w:color="auto"/>
              <w:bottom w:val="double" w:sz="4" w:space="0" w:color="auto"/>
              <w:right w:val="double" w:sz="4" w:space="0" w:color="auto"/>
            </w:tcBorders>
            <w:vAlign w:val="center"/>
          </w:tcPr>
          <w:p w14:paraId="32B6A014" w14:textId="77777777" w:rsidR="000B13A4" w:rsidRDefault="000B13A4">
            <w:pPr>
              <w:pStyle w:val="BodyText"/>
              <w:spacing w:line="256" w:lineRule="auto"/>
              <w:jc w:val="center"/>
              <w:rPr>
                <w:b/>
                <w:sz w:val="28"/>
                <w:szCs w:val="28"/>
                <w:lang w:eastAsia="en-US"/>
              </w:rPr>
            </w:pPr>
          </w:p>
        </w:tc>
        <w:tc>
          <w:tcPr>
            <w:tcW w:w="1276" w:type="dxa"/>
            <w:tcBorders>
              <w:top w:val="double" w:sz="4" w:space="0" w:color="auto"/>
              <w:left w:val="double" w:sz="4" w:space="0" w:color="auto"/>
              <w:bottom w:val="double" w:sz="4" w:space="0" w:color="auto"/>
              <w:right w:val="double" w:sz="4" w:space="0" w:color="auto"/>
            </w:tcBorders>
            <w:vAlign w:val="center"/>
            <w:hideMark/>
          </w:tcPr>
          <w:p w14:paraId="2327FC54" w14:textId="77777777" w:rsidR="000B13A4" w:rsidRDefault="000B13A4">
            <w:pPr>
              <w:pStyle w:val="BodyText"/>
              <w:spacing w:line="256" w:lineRule="auto"/>
              <w:jc w:val="center"/>
              <w:rPr>
                <w:b/>
                <w:sz w:val="28"/>
                <w:szCs w:val="28"/>
                <w:lang w:eastAsia="en-US"/>
              </w:rPr>
            </w:pPr>
            <w:r>
              <w:rPr>
                <w:b/>
                <w:sz w:val="28"/>
                <w:szCs w:val="28"/>
                <w:lang w:eastAsia="en-US"/>
              </w:rPr>
              <w:t>922</w:t>
            </w:r>
          </w:p>
        </w:tc>
        <w:tc>
          <w:tcPr>
            <w:tcW w:w="1134" w:type="dxa"/>
            <w:tcBorders>
              <w:top w:val="double" w:sz="4" w:space="0" w:color="auto"/>
              <w:left w:val="double" w:sz="4" w:space="0" w:color="auto"/>
              <w:bottom w:val="double" w:sz="4" w:space="0" w:color="auto"/>
              <w:right w:val="double" w:sz="4" w:space="0" w:color="auto"/>
            </w:tcBorders>
            <w:vAlign w:val="center"/>
          </w:tcPr>
          <w:p w14:paraId="5007ECEB" w14:textId="77777777" w:rsidR="000B13A4" w:rsidRDefault="000B13A4">
            <w:pPr>
              <w:pStyle w:val="BodyText"/>
              <w:spacing w:line="256" w:lineRule="auto"/>
              <w:jc w:val="center"/>
              <w:rPr>
                <w:b/>
                <w:sz w:val="28"/>
                <w:szCs w:val="28"/>
                <w:lang w:eastAsia="en-US"/>
              </w:rPr>
            </w:pPr>
          </w:p>
        </w:tc>
      </w:tr>
      <w:tr w:rsidR="000B13A4" w14:paraId="3B5ACFB6" w14:textId="77777777" w:rsidTr="000B13A4">
        <w:tc>
          <w:tcPr>
            <w:tcW w:w="3705" w:type="dxa"/>
            <w:tcBorders>
              <w:top w:val="double" w:sz="4" w:space="0" w:color="auto"/>
              <w:left w:val="double" w:sz="4" w:space="0" w:color="auto"/>
              <w:bottom w:val="double" w:sz="4" w:space="0" w:color="auto"/>
              <w:right w:val="double" w:sz="4" w:space="0" w:color="auto"/>
            </w:tcBorders>
            <w:vAlign w:val="center"/>
            <w:hideMark/>
          </w:tcPr>
          <w:p w14:paraId="63A4A9D8" w14:textId="77777777" w:rsidR="000B13A4" w:rsidRDefault="000B13A4">
            <w:pPr>
              <w:pStyle w:val="BodyText"/>
              <w:spacing w:line="256" w:lineRule="auto"/>
              <w:rPr>
                <w:b/>
                <w:sz w:val="28"/>
                <w:szCs w:val="28"/>
                <w:lang w:eastAsia="en-US"/>
              </w:rPr>
            </w:pPr>
            <w:r>
              <w:rPr>
                <w:b/>
                <w:sz w:val="28"/>
                <w:szCs w:val="28"/>
                <w:lang w:eastAsia="en-US"/>
              </w:rPr>
              <w:lastRenderedPageBreak/>
              <w:t>Общо разходи</w:t>
            </w:r>
          </w:p>
        </w:tc>
        <w:tc>
          <w:tcPr>
            <w:tcW w:w="1559" w:type="dxa"/>
            <w:tcBorders>
              <w:top w:val="double" w:sz="4" w:space="0" w:color="auto"/>
              <w:left w:val="double" w:sz="4" w:space="0" w:color="auto"/>
              <w:bottom w:val="double" w:sz="4" w:space="0" w:color="auto"/>
              <w:right w:val="double" w:sz="4" w:space="0" w:color="auto"/>
            </w:tcBorders>
            <w:hideMark/>
          </w:tcPr>
          <w:p w14:paraId="3F14B79C" w14:textId="77777777" w:rsidR="000B13A4" w:rsidRDefault="000B13A4">
            <w:pPr>
              <w:pStyle w:val="BodyText"/>
              <w:spacing w:line="256" w:lineRule="auto"/>
              <w:jc w:val="center"/>
              <w:rPr>
                <w:b/>
                <w:sz w:val="28"/>
                <w:szCs w:val="28"/>
                <w:lang w:eastAsia="en-US"/>
              </w:rPr>
            </w:pPr>
            <w:r>
              <w:rPr>
                <w:b/>
                <w:sz w:val="28"/>
                <w:szCs w:val="28"/>
                <w:lang w:eastAsia="en-US"/>
              </w:rPr>
              <w:t>837</w:t>
            </w:r>
          </w:p>
        </w:tc>
        <w:tc>
          <w:tcPr>
            <w:tcW w:w="992" w:type="dxa"/>
            <w:tcBorders>
              <w:top w:val="double" w:sz="4" w:space="0" w:color="auto"/>
              <w:left w:val="double" w:sz="4" w:space="0" w:color="auto"/>
              <w:bottom w:val="double" w:sz="4" w:space="0" w:color="auto"/>
              <w:right w:val="double" w:sz="4" w:space="0" w:color="auto"/>
            </w:tcBorders>
          </w:tcPr>
          <w:p w14:paraId="18D4A3FB" w14:textId="77777777" w:rsidR="000B13A4" w:rsidRDefault="000B13A4">
            <w:pPr>
              <w:pStyle w:val="BodyText"/>
              <w:spacing w:line="256" w:lineRule="auto"/>
              <w:jc w:val="center"/>
              <w:rPr>
                <w:b/>
                <w:sz w:val="28"/>
                <w:szCs w:val="28"/>
                <w:lang w:eastAsia="en-US"/>
              </w:rPr>
            </w:pPr>
          </w:p>
        </w:tc>
        <w:tc>
          <w:tcPr>
            <w:tcW w:w="1276" w:type="dxa"/>
            <w:tcBorders>
              <w:top w:val="double" w:sz="4" w:space="0" w:color="auto"/>
              <w:left w:val="double" w:sz="4" w:space="0" w:color="auto"/>
              <w:bottom w:val="double" w:sz="4" w:space="0" w:color="auto"/>
              <w:right w:val="double" w:sz="4" w:space="0" w:color="auto"/>
            </w:tcBorders>
            <w:vAlign w:val="bottom"/>
            <w:hideMark/>
          </w:tcPr>
          <w:p w14:paraId="30A39286" w14:textId="77777777" w:rsidR="000B13A4" w:rsidRDefault="000B13A4">
            <w:pPr>
              <w:pStyle w:val="BodyText"/>
              <w:spacing w:line="256" w:lineRule="auto"/>
              <w:jc w:val="center"/>
              <w:rPr>
                <w:b/>
                <w:sz w:val="28"/>
                <w:szCs w:val="28"/>
                <w:lang w:eastAsia="en-US"/>
              </w:rPr>
            </w:pPr>
            <w:r>
              <w:rPr>
                <w:b/>
                <w:sz w:val="28"/>
                <w:szCs w:val="28"/>
                <w:lang w:eastAsia="en-US"/>
              </w:rPr>
              <w:t>923</w:t>
            </w:r>
          </w:p>
        </w:tc>
        <w:tc>
          <w:tcPr>
            <w:tcW w:w="1134" w:type="dxa"/>
            <w:tcBorders>
              <w:top w:val="double" w:sz="4" w:space="0" w:color="auto"/>
              <w:left w:val="double" w:sz="4" w:space="0" w:color="auto"/>
              <w:bottom w:val="double" w:sz="4" w:space="0" w:color="auto"/>
              <w:right w:val="double" w:sz="4" w:space="0" w:color="auto"/>
            </w:tcBorders>
            <w:vAlign w:val="center"/>
          </w:tcPr>
          <w:p w14:paraId="0E38FD51" w14:textId="77777777" w:rsidR="000B13A4" w:rsidRDefault="000B13A4">
            <w:pPr>
              <w:pStyle w:val="BodyText"/>
              <w:spacing w:line="256" w:lineRule="auto"/>
              <w:jc w:val="center"/>
              <w:rPr>
                <w:b/>
                <w:sz w:val="28"/>
                <w:szCs w:val="28"/>
                <w:lang w:eastAsia="en-US"/>
              </w:rPr>
            </w:pPr>
          </w:p>
        </w:tc>
      </w:tr>
    </w:tbl>
    <w:p w14:paraId="25DF574E" w14:textId="77777777" w:rsidR="000B13A4" w:rsidRDefault="000B13A4" w:rsidP="000B13A4">
      <w:pPr>
        <w:spacing w:line="360" w:lineRule="auto"/>
        <w:jc w:val="both"/>
        <w:rPr>
          <w:sz w:val="28"/>
          <w:szCs w:val="28"/>
          <w14:shadow w14:blurRad="50800" w14:dist="38100" w14:dir="2700000" w14:sx="100000" w14:sy="100000" w14:kx="0" w14:ky="0" w14:algn="tl">
            <w14:srgbClr w14:val="000000">
              <w14:alpha w14:val="60000"/>
            </w14:srgbClr>
          </w14:shadow>
        </w:rPr>
      </w:pPr>
    </w:p>
    <w:p w14:paraId="04250B2E" w14:textId="77777777" w:rsidR="000B13A4" w:rsidRDefault="000B13A4" w:rsidP="000B13A4">
      <w:pPr>
        <w:spacing w:line="360" w:lineRule="auto"/>
        <w:ind w:firstLine="708"/>
        <w:jc w:val="both"/>
        <w:rPr>
          <w:color w:val="000000"/>
          <w:sz w:val="28"/>
          <w:szCs w:val="28"/>
        </w:rPr>
      </w:pPr>
      <w:r>
        <w:rPr>
          <w:color w:val="000000"/>
          <w:sz w:val="28"/>
          <w:szCs w:val="28"/>
        </w:rPr>
        <w:t>Благодарение на активната маркетингова дейност има значимо увеличение на приходите от платени услуги и оттам промени в структурата на приходите. През 20</w:t>
      </w:r>
      <w:r>
        <w:rPr>
          <w:color w:val="000000"/>
          <w:sz w:val="28"/>
          <w:szCs w:val="28"/>
          <w:lang w:val="bg-BG"/>
        </w:rPr>
        <w:t xml:space="preserve">24 </w:t>
      </w:r>
      <w:r>
        <w:rPr>
          <w:color w:val="000000"/>
          <w:sz w:val="28"/>
          <w:szCs w:val="28"/>
        </w:rPr>
        <w:t xml:space="preserve">г. съотношението между финансиране от община Пловдив и собствени приходи се </w:t>
      </w:r>
      <w:r>
        <w:rPr>
          <w:color w:val="000000"/>
          <w:sz w:val="28"/>
          <w:szCs w:val="28"/>
          <w:lang w:val="bg-BG"/>
        </w:rPr>
        <w:t>увеличило със 10,5%</w:t>
      </w:r>
      <w:r>
        <w:rPr>
          <w:color w:val="000000"/>
          <w:sz w:val="28"/>
          <w:szCs w:val="28"/>
        </w:rPr>
        <w:t xml:space="preserve">. Това е положителна тенденция и е едно от обясненията за икономическата стабилност на </w:t>
      </w:r>
      <w:r>
        <w:rPr>
          <w:color w:val="000000"/>
          <w:sz w:val="28"/>
          <w:szCs w:val="28"/>
          <w:lang w:val="bg-BG"/>
        </w:rPr>
        <w:t>Центъ</w:t>
      </w:r>
      <w:r>
        <w:rPr>
          <w:color w:val="000000"/>
          <w:sz w:val="28"/>
          <w:szCs w:val="28"/>
        </w:rPr>
        <w:t xml:space="preserve">ра, която трябва да се запази. </w:t>
      </w:r>
    </w:p>
    <w:p w14:paraId="1C2A8DE6" w14:textId="77777777" w:rsidR="000B13A4" w:rsidRDefault="000B13A4" w:rsidP="000B13A4">
      <w:pPr>
        <w:spacing w:line="360" w:lineRule="auto"/>
        <w:ind w:firstLine="708"/>
        <w:jc w:val="both"/>
        <w:rPr>
          <w:color w:val="000000"/>
          <w:sz w:val="28"/>
          <w:szCs w:val="28"/>
        </w:rPr>
      </w:pPr>
    </w:p>
    <w:p w14:paraId="27926E26" w14:textId="77777777" w:rsidR="000B13A4" w:rsidRDefault="000B13A4" w:rsidP="000B13A4">
      <w:pPr>
        <w:spacing w:line="360" w:lineRule="auto"/>
        <w:jc w:val="both"/>
        <w:rPr>
          <w:b/>
          <w:sz w:val="28"/>
          <w:szCs w:val="28"/>
          <w14:shadow w14:blurRad="50800" w14:dist="38100" w14:dir="2700000" w14:sx="100000" w14:sy="100000" w14:kx="0" w14:ky="0" w14:algn="tl">
            <w14:srgbClr w14:val="000000">
              <w14:alpha w14:val="60000"/>
            </w14:srgbClr>
          </w14:shadow>
        </w:rPr>
      </w:pPr>
      <w:r>
        <w:rPr>
          <w:sz w:val="28"/>
          <w:szCs w:val="28"/>
          <w14:shadow w14:blurRad="50800" w14:dist="38100" w14:dir="2700000" w14:sx="100000" w14:sy="100000" w14:kx="0" w14:ky="0" w14:algn="tl">
            <w14:srgbClr w14:val="000000">
              <w14:alpha w14:val="60000"/>
            </w14:srgbClr>
          </w14:shadow>
        </w:rPr>
        <w:tab/>
      </w:r>
      <w:r>
        <w:rPr>
          <w:b/>
          <w:sz w:val="28"/>
          <w:szCs w:val="28"/>
          <w:shd w:val="clear" w:color="auto" w:fill="E6E6E6"/>
          <w:lang w:val="bg-BG"/>
          <w14:shadow w14:blurRad="50800" w14:dist="38100" w14:dir="2700000" w14:sx="100000" w14:sy="100000" w14:kx="0" w14:ky="0" w14:algn="tl">
            <w14:srgbClr w14:val="000000">
              <w14:alpha w14:val="60000"/>
            </w14:srgbClr>
          </w14:shadow>
        </w:rPr>
        <w:t>2</w:t>
      </w:r>
      <w:r>
        <w:rPr>
          <w:b/>
          <w:sz w:val="28"/>
          <w:szCs w:val="28"/>
          <w:shd w:val="clear" w:color="auto" w:fill="E6E6E6"/>
          <w14:shadow w14:blurRad="50800" w14:dist="38100" w14:dir="2700000" w14:sx="100000" w14:sy="100000" w14:kx="0" w14:ky="0" w14:algn="tl">
            <w14:srgbClr w14:val="000000">
              <w14:alpha w14:val="60000"/>
            </w14:srgbClr>
          </w14:shadow>
        </w:rPr>
        <w:t>.2.</w:t>
      </w:r>
      <w:r>
        <w:rPr>
          <w:b/>
          <w:sz w:val="28"/>
          <w:szCs w:val="28"/>
          <w14:shadow w14:blurRad="50800" w14:dist="38100" w14:dir="2700000" w14:sx="100000" w14:sy="100000" w14:kx="0" w14:ky="0" w14:algn="tl">
            <w14:srgbClr w14:val="000000">
              <w14:alpha w14:val="60000"/>
            </w14:srgbClr>
          </w14:shadow>
        </w:rPr>
        <w:t xml:space="preserve">  Анализ на разходите </w:t>
      </w:r>
    </w:p>
    <w:p w14:paraId="6CB8D664" w14:textId="3364F2EF" w:rsidR="000B13A4" w:rsidRPr="000B13A4" w:rsidRDefault="000B13A4" w:rsidP="000B13A4">
      <w:pPr>
        <w:pStyle w:val="BodyTextIndent2"/>
        <w:spacing w:line="360" w:lineRule="auto"/>
        <w:jc w:val="both"/>
        <w:rPr>
          <w:sz w:val="28"/>
          <w:szCs w:val="28"/>
        </w:rPr>
      </w:pPr>
      <w:r>
        <w:rPr>
          <w:sz w:val="28"/>
          <w:szCs w:val="28"/>
        </w:rPr>
        <w:t>Анализът на данните показва, че размерът на разходите през 202</w:t>
      </w:r>
      <w:r>
        <w:rPr>
          <w:sz w:val="28"/>
          <w:szCs w:val="28"/>
          <w:lang w:val="bg-BG"/>
        </w:rPr>
        <w:t>4</w:t>
      </w:r>
      <w:r>
        <w:rPr>
          <w:sz w:val="28"/>
          <w:szCs w:val="28"/>
        </w:rPr>
        <w:t xml:space="preserve"> г.</w:t>
      </w:r>
      <w:r>
        <w:rPr>
          <w:sz w:val="28"/>
          <w:szCs w:val="28"/>
          <w:lang w:val="bg-BG"/>
        </w:rPr>
        <w:t>се</w:t>
      </w:r>
      <w:r>
        <w:rPr>
          <w:sz w:val="28"/>
          <w:szCs w:val="28"/>
        </w:rPr>
        <w:t xml:space="preserve"> е </w:t>
      </w:r>
      <w:r>
        <w:rPr>
          <w:sz w:val="28"/>
          <w:szCs w:val="28"/>
          <w:lang w:val="bg-BG"/>
        </w:rPr>
        <w:t>запазил</w:t>
      </w:r>
      <w:r>
        <w:rPr>
          <w:sz w:val="28"/>
          <w:szCs w:val="28"/>
        </w:rPr>
        <w:t xml:space="preserve"> в сравнение с 20</w:t>
      </w:r>
      <w:r>
        <w:rPr>
          <w:sz w:val="28"/>
          <w:szCs w:val="28"/>
          <w:lang w:val="bg-BG"/>
        </w:rPr>
        <w:t>23</w:t>
      </w:r>
      <w:r>
        <w:rPr>
          <w:sz w:val="28"/>
          <w:szCs w:val="28"/>
        </w:rPr>
        <w:t xml:space="preserve"> г</w:t>
      </w:r>
      <w:r>
        <w:rPr>
          <w:sz w:val="28"/>
          <w:szCs w:val="28"/>
          <w:lang w:val="bg-BG"/>
        </w:rPr>
        <w:t xml:space="preserve"> благодарение на финансовата дисциплина. </w:t>
      </w:r>
      <w:r>
        <w:rPr>
          <w:sz w:val="28"/>
          <w:szCs w:val="28"/>
        </w:rPr>
        <w:t>Табл.12).</w:t>
      </w:r>
    </w:p>
    <w:p w14:paraId="0A05BB22" w14:textId="77777777" w:rsidR="000B13A4" w:rsidRDefault="000B13A4" w:rsidP="000B13A4">
      <w:pPr>
        <w:pStyle w:val="BodyTextIndent2"/>
        <w:spacing w:line="360" w:lineRule="auto"/>
        <w:jc w:val="both"/>
        <w:rPr>
          <w:b/>
        </w:rPr>
      </w:pPr>
      <w:r>
        <w:rPr>
          <w:b/>
          <w:color w:val="000000"/>
          <w:u w:val="single"/>
        </w:rPr>
        <w:t>Таблица 1</w:t>
      </w:r>
      <w:r>
        <w:rPr>
          <w:b/>
          <w:color w:val="000000"/>
          <w:u w:val="single"/>
          <w:lang w:val="bg-BG"/>
        </w:rPr>
        <w:t>0</w:t>
      </w:r>
      <w:r>
        <w:rPr>
          <w:color w:val="000000"/>
        </w:rPr>
        <w:t xml:space="preserve">      </w:t>
      </w:r>
      <w:r>
        <w:rPr>
          <w:b/>
        </w:rPr>
        <w:t>ОТЧЕТ ЗА РАЗХОДИ НА “ЦКВЗ – ПЛОВДИВ” ЕООД   /РАЗХОДИ/</w:t>
      </w:r>
    </w:p>
    <w:tbl>
      <w:tblPr>
        <w:tblW w:w="0" w:type="auto"/>
        <w:tblInd w:w="251" w:type="dxa"/>
        <w:tblLayout w:type="fixed"/>
        <w:tblLook w:val="04A0" w:firstRow="1" w:lastRow="0" w:firstColumn="1" w:lastColumn="0" w:noHBand="0" w:noVBand="1"/>
      </w:tblPr>
      <w:tblGrid>
        <w:gridCol w:w="4026"/>
        <w:gridCol w:w="1185"/>
        <w:gridCol w:w="1044"/>
        <w:gridCol w:w="1276"/>
        <w:gridCol w:w="1134"/>
      </w:tblGrid>
      <w:tr w:rsidR="000B13A4" w14:paraId="2A615AE3" w14:textId="77777777" w:rsidTr="000B13A4">
        <w:trPr>
          <w:cantSplit/>
        </w:trPr>
        <w:tc>
          <w:tcPr>
            <w:tcW w:w="4026" w:type="dxa"/>
            <w:vMerge w:val="restart"/>
            <w:tcBorders>
              <w:top w:val="double" w:sz="4" w:space="0" w:color="auto"/>
              <w:left w:val="double" w:sz="4" w:space="0" w:color="auto"/>
              <w:bottom w:val="double" w:sz="4" w:space="0" w:color="auto"/>
              <w:right w:val="double" w:sz="4" w:space="0" w:color="auto"/>
            </w:tcBorders>
            <w:shd w:val="clear" w:color="auto" w:fill="DBE5F1"/>
            <w:vAlign w:val="center"/>
            <w:hideMark/>
          </w:tcPr>
          <w:p w14:paraId="18E8C41F" w14:textId="77777777" w:rsidR="000B13A4" w:rsidRDefault="000B13A4">
            <w:pPr>
              <w:spacing w:line="256" w:lineRule="auto"/>
              <w:jc w:val="center"/>
              <w:rPr>
                <w:b/>
                <w:sz w:val="28"/>
                <w:szCs w:val="28"/>
              </w:rPr>
            </w:pPr>
            <w:r>
              <w:rPr>
                <w:b/>
                <w:sz w:val="28"/>
                <w:szCs w:val="28"/>
              </w:rPr>
              <w:t>Показатели</w:t>
            </w:r>
          </w:p>
        </w:tc>
        <w:tc>
          <w:tcPr>
            <w:tcW w:w="2229" w:type="dxa"/>
            <w:gridSpan w:val="2"/>
            <w:tcBorders>
              <w:top w:val="double" w:sz="4" w:space="0" w:color="auto"/>
              <w:left w:val="double" w:sz="4" w:space="0" w:color="auto"/>
              <w:bottom w:val="double" w:sz="4" w:space="0" w:color="auto"/>
              <w:right w:val="double" w:sz="4" w:space="0" w:color="auto"/>
            </w:tcBorders>
            <w:shd w:val="clear" w:color="auto" w:fill="DBE5F1"/>
            <w:hideMark/>
          </w:tcPr>
          <w:p w14:paraId="34B898A7" w14:textId="77777777" w:rsidR="000B13A4" w:rsidRDefault="000B13A4">
            <w:pPr>
              <w:spacing w:line="256" w:lineRule="auto"/>
              <w:jc w:val="center"/>
              <w:rPr>
                <w:b/>
                <w:sz w:val="28"/>
                <w:szCs w:val="28"/>
              </w:rPr>
            </w:pPr>
            <w:r>
              <w:rPr>
                <w:b/>
                <w:sz w:val="28"/>
                <w:szCs w:val="28"/>
              </w:rPr>
              <w:t>Разходи за дейността:</w:t>
            </w:r>
          </w:p>
        </w:tc>
        <w:tc>
          <w:tcPr>
            <w:tcW w:w="2410" w:type="dxa"/>
            <w:gridSpan w:val="2"/>
            <w:tcBorders>
              <w:top w:val="double" w:sz="4" w:space="0" w:color="auto"/>
              <w:left w:val="double" w:sz="4" w:space="0" w:color="auto"/>
              <w:bottom w:val="double" w:sz="4" w:space="0" w:color="auto"/>
              <w:right w:val="double" w:sz="4" w:space="0" w:color="auto"/>
            </w:tcBorders>
            <w:shd w:val="clear" w:color="auto" w:fill="DBE5F1"/>
            <w:hideMark/>
          </w:tcPr>
          <w:p w14:paraId="28C50BC5" w14:textId="77777777" w:rsidR="000B13A4" w:rsidRDefault="000B13A4">
            <w:pPr>
              <w:spacing w:line="256" w:lineRule="auto"/>
              <w:ind w:left="369"/>
              <w:jc w:val="center"/>
              <w:rPr>
                <w:b/>
                <w:sz w:val="28"/>
                <w:szCs w:val="28"/>
              </w:rPr>
            </w:pPr>
            <w:r>
              <w:rPr>
                <w:b/>
                <w:sz w:val="28"/>
                <w:szCs w:val="28"/>
              </w:rPr>
              <w:t>Разходи за дейността:</w:t>
            </w:r>
          </w:p>
        </w:tc>
      </w:tr>
      <w:tr w:rsidR="000B13A4" w14:paraId="45DB199F" w14:textId="77777777" w:rsidTr="000B13A4">
        <w:trPr>
          <w:cantSplit/>
        </w:trPr>
        <w:tc>
          <w:tcPr>
            <w:tcW w:w="4026" w:type="dxa"/>
            <w:vMerge/>
            <w:tcBorders>
              <w:top w:val="double" w:sz="4" w:space="0" w:color="auto"/>
              <w:left w:val="double" w:sz="4" w:space="0" w:color="auto"/>
              <w:bottom w:val="double" w:sz="4" w:space="0" w:color="auto"/>
              <w:right w:val="double" w:sz="4" w:space="0" w:color="auto"/>
            </w:tcBorders>
            <w:vAlign w:val="center"/>
            <w:hideMark/>
          </w:tcPr>
          <w:p w14:paraId="73E87387" w14:textId="77777777" w:rsidR="000B13A4" w:rsidRDefault="000B13A4">
            <w:pPr>
              <w:spacing w:line="256" w:lineRule="auto"/>
              <w:rPr>
                <w:b/>
                <w:sz w:val="28"/>
                <w:szCs w:val="28"/>
              </w:rPr>
            </w:pPr>
          </w:p>
        </w:tc>
        <w:tc>
          <w:tcPr>
            <w:tcW w:w="1185" w:type="dxa"/>
            <w:tcBorders>
              <w:top w:val="double" w:sz="4" w:space="0" w:color="auto"/>
              <w:left w:val="double" w:sz="4" w:space="0" w:color="auto"/>
              <w:bottom w:val="double" w:sz="4" w:space="0" w:color="auto"/>
              <w:right w:val="double" w:sz="4" w:space="0" w:color="auto"/>
            </w:tcBorders>
            <w:shd w:val="clear" w:color="auto" w:fill="DBE5F1"/>
            <w:hideMark/>
          </w:tcPr>
          <w:p w14:paraId="37A503AB" w14:textId="77777777" w:rsidR="000B13A4" w:rsidRDefault="000B13A4">
            <w:pPr>
              <w:spacing w:line="256" w:lineRule="auto"/>
              <w:jc w:val="center"/>
              <w:rPr>
                <w:b/>
                <w:sz w:val="28"/>
                <w:szCs w:val="28"/>
                <w:lang w:val="bg-BG"/>
              </w:rPr>
            </w:pPr>
            <w:r>
              <w:rPr>
                <w:b/>
                <w:sz w:val="28"/>
                <w:szCs w:val="28"/>
              </w:rPr>
              <w:t>20</w:t>
            </w:r>
            <w:r>
              <w:rPr>
                <w:b/>
                <w:sz w:val="28"/>
                <w:szCs w:val="28"/>
                <w:lang w:val="bg-BG"/>
              </w:rPr>
              <w:t>23</w:t>
            </w:r>
          </w:p>
        </w:tc>
        <w:tc>
          <w:tcPr>
            <w:tcW w:w="1044" w:type="dxa"/>
            <w:tcBorders>
              <w:top w:val="double" w:sz="4" w:space="0" w:color="auto"/>
              <w:left w:val="double" w:sz="4" w:space="0" w:color="auto"/>
              <w:bottom w:val="double" w:sz="4" w:space="0" w:color="auto"/>
              <w:right w:val="double" w:sz="4" w:space="0" w:color="auto"/>
            </w:tcBorders>
            <w:shd w:val="clear" w:color="auto" w:fill="DBE5F1"/>
            <w:hideMark/>
          </w:tcPr>
          <w:p w14:paraId="508A9A40" w14:textId="77777777" w:rsidR="000B13A4" w:rsidRDefault="000B13A4">
            <w:pPr>
              <w:spacing w:line="256" w:lineRule="auto"/>
              <w:jc w:val="center"/>
              <w:rPr>
                <w:sz w:val="28"/>
                <w:szCs w:val="28"/>
              </w:rPr>
            </w:pPr>
            <w:r>
              <w:rPr>
                <w:sz w:val="28"/>
                <w:szCs w:val="28"/>
              </w:rPr>
              <w:t>%</w:t>
            </w:r>
          </w:p>
        </w:tc>
        <w:tc>
          <w:tcPr>
            <w:tcW w:w="1276" w:type="dxa"/>
            <w:tcBorders>
              <w:top w:val="double" w:sz="4" w:space="0" w:color="auto"/>
              <w:left w:val="double" w:sz="4" w:space="0" w:color="auto"/>
              <w:bottom w:val="double" w:sz="4" w:space="0" w:color="auto"/>
              <w:right w:val="double" w:sz="4" w:space="0" w:color="auto"/>
            </w:tcBorders>
            <w:shd w:val="clear" w:color="auto" w:fill="DBE5F1"/>
            <w:hideMark/>
          </w:tcPr>
          <w:p w14:paraId="704C6F00" w14:textId="77777777" w:rsidR="000B13A4" w:rsidRDefault="000B13A4">
            <w:pPr>
              <w:spacing w:line="256" w:lineRule="auto"/>
              <w:jc w:val="center"/>
              <w:rPr>
                <w:b/>
                <w:sz w:val="28"/>
                <w:szCs w:val="28"/>
                <w:lang w:val="bg-BG"/>
              </w:rPr>
            </w:pPr>
            <w:r>
              <w:rPr>
                <w:b/>
                <w:sz w:val="28"/>
                <w:szCs w:val="28"/>
                <w:lang w:val="bg-BG"/>
              </w:rPr>
              <w:t>2024</w:t>
            </w:r>
          </w:p>
        </w:tc>
        <w:tc>
          <w:tcPr>
            <w:tcW w:w="1134" w:type="dxa"/>
            <w:tcBorders>
              <w:top w:val="double" w:sz="4" w:space="0" w:color="auto"/>
              <w:left w:val="double" w:sz="4" w:space="0" w:color="auto"/>
              <w:bottom w:val="double" w:sz="4" w:space="0" w:color="auto"/>
              <w:right w:val="double" w:sz="4" w:space="0" w:color="auto"/>
            </w:tcBorders>
            <w:shd w:val="clear" w:color="auto" w:fill="DBE5F1"/>
            <w:hideMark/>
          </w:tcPr>
          <w:p w14:paraId="3F4B4677" w14:textId="77777777" w:rsidR="000B13A4" w:rsidRDefault="000B13A4">
            <w:pPr>
              <w:spacing w:line="256" w:lineRule="auto"/>
              <w:jc w:val="center"/>
              <w:rPr>
                <w:sz w:val="28"/>
                <w:szCs w:val="28"/>
              </w:rPr>
            </w:pPr>
            <w:r>
              <w:rPr>
                <w:sz w:val="28"/>
                <w:szCs w:val="28"/>
              </w:rPr>
              <w:t>%</w:t>
            </w:r>
          </w:p>
        </w:tc>
      </w:tr>
      <w:tr w:rsidR="000B13A4" w14:paraId="79AF7626" w14:textId="77777777" w:rsidTr="000B13A4">
        <w:trPr>
          <w:trHeight w:val="318"/>
        </w:trPr>
        <w:tc>
          <w:tcPr>
            <w:tcW w:w="4026" w:type="dxa"/>
            <w:tcBorders>
              <w:top w:val="double" w:sz="4" w:space="0" w:color="auto"/>
              <w:left w:val="double" w:sz="4" w:space="0" w:color="auto"/>
              <w:bottom w:val="double" w:sz="4" w:space="0" w:color="auto"/>
              <w:right w:val="double" w:sz="4" w:space="0" w:color="auto"/>
            </w:tcBorders>
            <w:vAlign w:val="bottom"/>
            <w:hideMark/>
          </w:tcPr>
          <w:p w14:paraId="0172D32A" w14:textId="77777777" w:rsidR="000B13A4" w:rsidRDefault="000B13A4">
            <w:pPr>
              <w:spacing w:line="256" w:lineRule="auto"/>
              <w:rPr>
                <w:b/>
                <w:sz w:val="28"/>
                <w:szCs w:val="28"/>
              </w:rPr>
            </w:pPr>
            <w:r>
              <w:rPr>
                <w:b/>
                <w:sz w:val="28"/>
                <w:szCs w:val="28"/>
              </w:rPr>
              <w:t xml:space="preserve">І. </w:t>
            </w:r>
            <w:r>
              <w:rPr>
                <w:b/>
                <w:sz w:val="28"/>
                <w:szCs w:val="28"/>
                <w:lang w:val="ru-RU"/>
              </w:rPr>
              <w:t>Разходи за дейността</w:t>
            </w:r>
          </w:p>
        </w:tc>
        <w:tc>
          <w:tcPr>
            <w:tcW w:w="1185" w:type="dxa"/>
            <w:tcBorders>
              <w:top w:val="double" w:sz="4" w:space="0" w:color="auto"/>
              <w:left w:val="double" w:sz="4" w:space="0" w:color="auto"/>
              <w:bottom w:val="double" w:sz="4" w:space="0" w:color="auto"/>
              <w:right w:val="double" w:sz="4" w:space="0" w:color="auto"/>
            </w:tcBorders>
          </w:tcPr>
          <w:p w14:paraId="2D1BA30A" w14:textId="77777777" w:rsidR="000B13A4" w:rsidRDefault="000B13A4">
            <w:pPr>
              <w:spacing w:line="256" w:lineRule="auto"/>
              <w:jc w:val="center"/>
              <w:rPr>
                <w:b/>
                <w:sz w:val="28"/>
                <w:szCs w:val="28"/>
              </w:rPr>
            </w:pPr>
          </w:p>
        </w:tc>
        <w:tc>
          <w:tcPr>
            <w:tcW w:w="1044" w:type="dxa"/>
            <w:tcBorders>
              <w:top w:val="double" w:sz="4" w:space="0" w:color="auto"/>
              <w:left w:val="double" w:sz="4" w:space="0" w:color="auto"/>
              <w:bottom w:val="double" w:sz="4" w:space="0" w:color="auto"/>
              <w:right w:val="double" w:sz="4" w:space="0" w:color="auto"/>
            </w:tcBorders>
          </w:tcPr>
          <w:p w14:paraId="184A73A1" w14:textId="77777777" w:rsidR="000B13A4" w:rsidRDefault="000B13A4">
            <w:pPr>
              <w:spacing w:line="256" w:lineRule="auto"/>
              <w:jc w:val="center"/>
              <w:rPr>
                <w:b/>
                <w:sz w:val="28"/>
                <w:szCs w:val="28"/>
              </w:rPr>
            </w:pPr>
          </w:p>
        </w:tc>
        <w:tc>
          <w:tcPr>
            <w:tcW w:w="1276" w:type="dxa"/>
            <w:tcBorders>
              <w:top w:val="double" w:sz="4" w:space="0" w:color="auto"/>
              <w:left w:val="double" w:sz="4" w:space="0" w:color="auto"/>
              <w:bottom w:val="double" w:sz="4" w:space="0" w:color="auto"/>
              <w:right w:val="double" w:sz="4" w:space="0" w:color="auto"/>
            </w:tcBorders>
          </w:tcPr>
          <w:p w14:paraId="7B42A0EB" w14:textId="77777777" w:rsidR="000B13A4" w:rsidRDefault="000B13A4">
            <w:pPr>
              <w:spacing w:line="256" w:lineRule="auto"/>
              <w:jc w:val="center"/>
              <w:rPr>
                <w:b/>
                <w:sz w:val="28"/>
                <w:szCs w:val="28"/>
              </w:rPr>
            </w:pPr>
          </w:p>
        </w:tc>
        <w:tc>
          <w:tcPr>
            <w:tcW w:w="1134" w:type="dxa"/>
            <w:tcBorders>
              <w:top w:val="double" w:sz="4" w:space="0" w:color="auto"/>
              <w:left w:val="double" w:sz="4" w:space="0" w:color="auto"/>
              <w:bottom w:val="double" w:sz="4" w:space="0" w:color="auto"/>
              <w:right w:val="double" w:sz="4" w:space="0" w:color="auto"/>
            </w:tcBorders>
          </w:tcPr>
          <w:p w14:paraId="46244D1F" w14:textId="77777777" w:rsidR="000B13A4" w:rsidRDefault="000B13A4">
            <w:pPr>
              <w:spacing w:line="256" w:lineRule="auto"/>
              <w:jc w:val="center"/>
              <w:rPr>
                <w:b/>
                <w:sz w:val="28"/>
                <w:szCs w:val="28"/>
              </w:rPr>
            </w:pPr>
          </w:p>
        </w:tc>
      </w:tr>
      <w:tr w:rsidR="000B13A4" w14:paraId="3CF15EC5" w14:textId="77777777" w:rsidTr="000B13A4">
        <w:tc>
          <w:tcPr>
            <w:tcW w:w="4026" w:type="dxa"/>
            <w:tcBorders>
              <w:top w:val="double" w:sz="4" w:space="0" w:color="auto"/>
              <w:left w:val="double" w:sz="4" w:space="0" w:color="auto"/>
              <w:bottom w:val="double" w:sz="4" w:space="0" w:color="auto"/>
              <w:right w:val="double" w:sz="4" w:space="0" w:color="auto"/>
            </w:tcBorders>
            <w:vAlign w:val="center"/>
            <w:hideMark/>
          </w:tcPr>
          <w:p w14:paraId="5B54927A" w14:textId="77777777" w:rsidR="000B13A4" w:rsidRDefault="000B13A4">
            <w:pPr>
              <w:spacing w:line="256" w:lineRule="auto"/>
              <w:ind w:left="284"/>
              <w:rPr>
                <w:sz w:val="28"/>
                <w:szCs w:val="28"/>
              </w:rPr>
            </w:pPr>
            <w:r>
              <w:rPr>
                <w:sz w:val="28"/>
                <w:szCs w:val="28"/>
              </w:rPr>
              <w:t>Разходи за заплати и други възнаграждения</w:t>
            </w:r>
          </w:p>
        </w:tc>
        <w:tc>
          <w:tcPr>
            <w:tcW w:w="1185" w:type="dxa"/>
            <w:tcBorders>
              <w:top w:val="double" w:sz="4" w:space="0" w:color="auto"/>
              <w:left w:val="double" w:sz="4" w:space="0" w:color="auto"/>
              <w:bottom w:val="double" w:sz="4" w:space="0" w:color="auto"/>
              <w:right w:val="double" w:sz="4" w:space="0" w:color="auto"/>
            </w:tcBorders>
            <w:vAlign w:val="center"/>
            <w:hideMark/>
          </w:tcPr>
          <w:p w14:paraId="56844A21" w14:textId="77777777" w:rsidR="000B13A4" w:rsidRDefault="000B13A4">
            <w:pPr>
              <w:spacing w:line="256" w:lineRule="auto"/>
              <w:jc w:val="center"/>
              <w:rPr>
                <w:sz w:val="28"/>
                <w:szCs w:val="28"/>
                <w:lang w:val="bg-BG"/>
              </w:rPr>
            </w:pPr>
            <w:r>
              <w:rPr>
                <w:sz w:val="28"/>
                <w:szCs w:val="28"/>
                <w:lang w:val="bg-BG"/>
              </w:rPr>
              <w:t>567</w:t>
            </w:r>
          </w:p>
        </w:tc>
        <w:tc>
          <w:tcPr>
            <w:tcW w:w="1044" w:type="dxa"/>
            <w:tcBorders>
              <w:top w:val="double" w:sz="4" w:space="0" w:color="auto"/>
              <w:left w:val="double" w:sz="4" w:space="0" w:color="auto"/>
              <w:bottom w:val="double" w:sz="4" w:space="0" w:color="auto"/>
              <w:right w:val="double" w:sz="4" w:space="0" w:color="auto"/>
            </w:tcBorders>
            <w:vAlign w:val="center"/>
            <w:hideMark/>
          </w:tcPr>
          <w:p w14:paraId="2C1CBED6" w14:textId="77777777" w:rsidR="000B13A4" w:rsidRDefault="000B13A4">
            <w:pPr>
              <w:spacing w:line="256" w:lineRule="auto"/>
              <w:jc w:val="center"/>
              <w:rPr>
                <w:sz w:val="28"/>
                <w:szCs w:val="28"/>
                <w:lang w:val="bg-BG"/>
              </w:rPr>
            </w:pPr>
            <w:r>
              <w:rPr>
                <w:sz w:val="28"/>
                <w:szCs w:val="28"/>
                <w:lang w:val="bg-BG"/>
              </w:rPr>
              <w:t>68</w:t>
            </w:r>
          </w:p>
        </w:tc>
        <w:tc>
          <w:tcPr>
            <w:tcW w:w="1276" w:type="dxa"/>
            <w:tcBorders>
              <w:top w:val="double" w:sz="4" w:space="0" w:color="auto"/>
              <w:left w:val="double" w:sz="4" w:space="0" w:color="auto"/>
              <w:bottom w:val="double" w:sz="4" w:space="0" w:color="auto"/>
              <w:right w:val="double" w:sz="4" w:space="0" w:color="auto"/>
            </w:tcBorders>
            <w:vAlign w:val="center"/>
            <w:hideMark/>
          </w:tcPr>
          <w:p w14:paraId="65D1F254" w14:textId="77777777" w:rsidR="000B13A4" w:rsidRDefault="000B13A4">
            <w:pPr>
              <w:spacing w:line="256" w:lineRule="auto"/>
              <w:jc w:val="center"/>
              <w:rPr>
                <w:sz w:val="28"/>
                <w:szCs w:val="28"/>
                <w:lang w:val="bg-BG"/>
              </w:rPr>
            </w:pPr>
            <w:r>
              <w:rPr>
                <w:sz w:val="28"/>
                <w:szCs w:val="28"/>
                <w:lang w:val="bg-BG"/>
              </w:rPr>
              <w:t>648</w:t>
            </w:r>
          </w:p>
        </w:tc>
        <w:tc>
          <w:tcPr>
            <w:tcW w:w="1134" w:type="dxa"/>
            <w:tcBorders>
              <w:top w:val="double" w:sz="4" w:space="0" w:color="auto"/>
              <w:left w:val="double" w:sz="4" w:space="0" w:color="auto"/>
              <w:bottom w:val="double" w:sz="4" w:space="0" w:color="auto"/>
              <w:right w:val="double" w:sz="4" w:space="0" w:color="auto"/>
            </w:tcBorders>
            <w:vAlign w:val="center"/>
            <w:hideMark/>
          </w:tcPr>
          <w:p w14:paraId="424A7182" w14:textId="77777777" w:rsidR="000B13A4" w:rsidRDefault="000B13A4">
            <w:pPr>
              <w:spacing w:line="256" w:lineRule="auto"/>
              <w:jc w:val="center"/>
              <w:rPr>
                <w:sz w:val="28"/>
                <w:szCs w:val="28"/>
                <w:lang w:val="bg-BG"/>
              </w:rPr>
            </w:pPr>
            <w:r>
              <w:rPr>
                <w:sz w:val="28"/>
                <w:szCs w:val="28"/>
                <w:lang w:val="bg-BG"/>
              </w:rPr>
              <w:t>70</w:t>
            </w:r>
          </w:p>
        </w:tc>
      </w:tr>
      <w:tr w:rsidR="000B13A4" w14:paraId="1657651D" w14:textId="77777777" w:rsidTr="000B13A4">
        <w:tc>
          <w:tcPr>
            <w:tcW w:w="4026" w:type="dxa"/>
            <w:tcBorders>
              <w:top w:val="double" w:sz="4" w:space="0" w:color="auto"/>
              <w:left w:val="double" w:sz="4" w:space="0" w:color="auto"/>
              <w:bottom w:val="double" w:sz="4" w:space="0" w:color="auto"/>
              <w:right w:val="double" w:sz="4" w:space="0" w:color="auto"/>
            </w:tcBorders>
            <w:vAlign w:val="center"/>
            <w:hideMark/>
          </w:tcPr>
          <w:p w14:paraId="12CD7D8B" w14:textId="77777777" w:rsidR="000B13A4" w:rsidRDefault="000B13A4">
            <w:pPr>
              <w:spacing w:line="256" w:lineRule="auto"/>
              <w:ind w:left="284"/>
              <w:rPr>
                <w:sz w:val="28"/>
                <w:szCs w:val="28"/>
              </w:rPr>
            </w:pPr>
            <w:r>
              <w:rPr>
                <w:sz w:val="28"/>
                <w:szCs w:val="28"/>
              </w:rPr>
              <w:t>Разходи за социални осигуровки в т.ч. и за здравно осигуряване</w:t>
            </w:r>
          </w:p>
        </w:tc>
        <w:tc>
          <w:tcPr>
            <w:tcW w:w="1185" w:type="dxa"/>
            <w:tcBorders>
              <w:top w:val="double" w:sz="4" w:space="0" w:color="auto"/>
              <w:left w:val="double" w:sz="4" w:space="0" w:color="auto"/>
              <w:bottom w:val="double" w:sz="4" w:space="0" w:color="auto"/>
              <w:right w:val="double" w:sz="4" w:space="0" w:color="auto"/>
            </w:tcBorders>
            <w:vAlign w:val="center"/>
            <w:hideMark/>
          </w:tcPr>
          <w:p w14:paraId="7055E608" w14:textId="77777777" w:rsidR="000B13A4" w:rsidRDefault="000B13A4">
            <w:pPr>
              <w:spacing w:line="256" w:lineRule="auto"/>
              <w:jc w:val="center"/>
              <w:rPr>
                <w:sz w:val="28"/>
                <w:szCs w:val="28"/>
                <w:lang w:val="bg-BG"/>
              </w:rPr>
            </w:pPr>
            <w:r>
              <w:rPr>
                <w:sz w:val="28"/>
                <w:szCs w:val="28"/>
                <w:lang w:val="bg-BG"/>
              </w:rPr>
              <w:t>107</w:t>
            </w:r>
          </w:p>
        </w:tc>
        <w:tc>
          <w:tcPr>
            <w:tcW w:w="1044" w:type="dxa"/>
            <w:tcBorders>
              <w:top w:val="double" w:sz="4" w:space="0" w:color="auto"/>
              <w:left w:val="double" w:sz="4" w:space="0" w:color="auto"/>
              <w:bottom w:val="double" w:sz="4" w:space="0" w:color="auto"/>
              <w:right w:val="double" w:sz="4" w:space="0" w:color="auto"/>
            </w:tcBorders>
            <w:vAlign w:val="center"/>
            <w:hideMark/>
          </w:tcPr>
          <w:p w14:paraId="2A66A503" w14:textId="77777777" w:rsidR="000B13A4" w:rsidRDefault="000B13A4">
            <w:pPr>
              <w:spacing w:line="256" w:lineRule="auto"/>
              <w:jc w:val="center"/>
              <w:rPr>
                <w:sz w:val="28"/>
                <w:szCs w:val="28"/>
                <w:lang w:val="bg-BG"/>
              </w:rPr>
            </w:pPr>
            <w:r>
              <w:rPr>
                <w:sz w:val="28"/>
                <w:szCs w:val="28"/>
                <w:lang w:val="bg-BG"/>
              </w:rPr>
              <w:t>13</w:t>
            </w:r>
          </w:p>
        </w:tc>
        <w:tc>
          <w:tcPr>
            <w:tcW w:w="1276" w:type="dxa"/>
            <w:tcBorders>
              <w:top w:val="double" w:sz="4" w:space="0" w:color="auto"/>
              <w:left w:val="double" w:sz="4" w:space="0" w:color="auto"/>
              <w:bottom w:val="double" w:sz="4" w:space="0" w:color="auto"/>
              <w:right w:val="double" w:sz="4" w:space="0" w:color="auto"/>
            </w:tcBorders>
            <w:vAlign w:val="bottom"/>
            <w:hideMark/>
          </w:tcPr>
          <w:p w14:paraId="3ED53157" w14:textId="77777777" w:rsidR="000B13A4" w:rsidRDefault="000B13A4">
            <w:pPr>
              <w:spacing w:line="256" w:lineRule="auto"/>
              <w:jc w:val="center"/>
              <w:rPr>
                <w:sz w:val="28"/>
                <w:szCs w:val="28"/>
                <w:lang w:val="bg-BG"/>
              </w:rPr>
            </w:pPr>
            <w:r>
              <w:rPr>
                <w:sz w:val="28"/>
                <w:szCs w:val="28"/>
                <w:lang w:val="bg-BG"/>
              </w:rPr>
              <w:t>118</w:t>
            </w:r>
          </w:p>
        </w:tc>
        <w:tc>
          <w:tcPr>
            <w:tcW w:w="1134" w:type="dxa"/>
            <w:tcBorders>
              <w:top w:val="double" w:sz="4" w:space="0" w:color="auto"/>
              <w:left w:val="double" w:sz="4" w:space="0" w:color="auto"/>
              <w:bottom w:val="double" w:sz="4" w:space="0" w:color="auto"/>
              <w:right w:val="double" w:sz="4" w:space="0" w:color="auto"/>
            </w:tcBorders>
            <w:vAlign w:val="bottom"/>
            <w:hideMark/>
          </w:tcPr>
          <w:p w14:paraId="13D2BADD" w14:textId="77777777" w:rsidR="000B13A4" w:rsidRDefault="000B13A4">
            <w:pPr>
              <w:spacing w:line="256" w:lineRule="auto"/>
              <w:jc w:val="center"/>
              <w:rPr>
                <w:sz w:val="28"/>
                <w:szCs w:val="28"/>
                <w:lang w:val="bg-BG"/>
              </w:rPr>
            </w:pPr>
            <w:r>
              <w:rPr>
                <w:sz w:val="28"/>
                <w:szCs w:val="28"/>
                <w:lang w:val="bg-BG"/>
              </w:rPr>
              <w:t>13</w:t>
            </w:r>
          </w:p>
        </w:tc>
      </w:tr>
      <w:tr w:rsidR="000B13A4" w14:paraId="3B2EB912" w14:textId="77777777" w:rsidTr="000B13A4">
        <w:tc>
          <w:tcPr>
            <w:tcW w:w="4026" w:type="dxa"/>
            <w:tcBorders>
              <w:top w:val="double" w:sz="4" w:space="0" w:color="auto"/>
              <w:left w:val="double" w:sz="4" w:space="0" w:color="auto"/>
              <w:bottom w:val="double" w:sz="4" w:space="0" w:color="auto"/>
              <w:right w:val="double" w:sz="4" w:space="0" w:color="auto"/>
            </w:tcBorders>
            <w:vAlign w:val="center"/>
            <w:hideMark/>
          </w:tcPr>
          <w:p w14:paraId="31CEBF2F" w14:textId="77777777" w:rsidR="000B13A4" w:rsidRDefault="000B13A4">
            <w:pPr>
              <w:spacing w:line="256" w:lineRule="auto"/>
              <w:ind w:left="284"/>
              <w:rPr>
                <w:sz w:val="28"/>
                <w:szCs w:val="28"/>
              </w:rPr>
            </w:pPr>
            <w:r>
              <w:rPr>
                <w:sz w:val="28"/>
                <w:szCs w:val="28"/>
              </w:rPr>
              <w:t>Раз</w:t>
            </w:r>
            <w:r>
              <w:rPr>
                <w:sz w:val="28"/>
                <w:szCs w:val="28"/>
                <w:lang w:val="ru-RU"/>
              </w:rPr>
              <w:t>х</w:t>
            </w:r>
            <w:r>
              <w:rPr>
                <w:sz w:val="28"/>
                <w:szCs w:val="28"/>
              </w:rPr>
              <w:t xml:space="preserve">оди за материали </w:t>
            </w:r>
          </w:p>
        </w:tc>
        <w:tc>
          <w:tcPr>
            <w:tcW w:w="1185" w:type="dxa"/>
            <w:tcBorders>
              <w:top w:val="double" w:sz="4" w:space="0" w:color="auto"/>
              <w:left w:val="double" w:sz="4" w:space="0" w:color="auto"/>
              <w:bottom w:val="double" w:sz="4" w:space="0" w:color="auto"/>
              <w:right w:val="double" w:sz="4" w:space="0" w:color="auto"/>
            </w:tcBorders>
            <w:vAlign w:val="center"/>
            <w:hideMark/>
          </w:tcPr>
          <w:p w14:paraId="63894A02" w14:textId="77777777" w:rsidR="000B13A4" w:rsidRDefault="000B13A4">
            <w:pPr>
              <w:spacing w:line="256" w:lineRule="auto"/>
              <w:jc w:val="center"/>
              <w:rPr>
                <w:sz w:val="28"/>
                <w:szCs w:val="28"/>
                <w:lang w:val="bg-BG"/>
              </w:rPr>
            </w:pPr>
            <w:r>
              <w:rPr>
                <w:sz w:val="28"/>
                <w:szCs w:val="28"/>
                <w:lang w:val="bg-BG"/>
              </w:rPr>
              <w:t>84</w:t>
            </w:r>
          </w:p>
        </w:tc>
        <w:tc>
          <w:tcPr>
            <w:tcW w:w="1044" w:type="dxa"/>
            <w:tcBorders>
              <w:top w:val="double" w:sz="4" w:space="0" w:color="auto"/>
              <w:left w:val="double" w:sz="4" w:space="0" w:color="auto"/>
              <w:bottom w:val="double" w:sz="4" w:space="0" w:color="auto"/>
              <w:right w:val="double" w:sz="4" w:space="0" w:color="auto"/>
            </w:tcBorders>
            <w:hideMark/>
          </w:tcPr>
          <w:p w14:paraId="24E92A0F" w14:textId="77777777" w:rsidR="000B13A4" w:rsidRDefault="000B13A4">
            <w:pPr>
              <w:spacing w:line="256" w:lineRule="auto"/>
              <w:jc w:val="center"/>
              <w:rPr>
                <w:sz w:val="28"/>
                <w:szCs w:val="28"/>
                <w:lang w:val="bg-BG"/>
              </w:rPr>
            </w:pPr>
            <w:r>
              <w:rPr>
                <w:sz w:val="28"/>
                <w:szCs w:val="28"/>
                <w:lang w:val="bg-BG"/>
              </w:rPr>
              <w:t>10</w:t>
            </w:r>
          </w:p>
        </w:tc>
        <w:tc>
          <w:tcPr>
            <w:tcW w:w="1276" w:type="dxa"/>
            <w:tcBorders>
              <w:top w:val="double" w:sz="4" w:space="0" w:color="auto"/>
              <w:left w:val="double" w:sz="4" w:space="0" w:color="auto"/>
              <w:bottom w:val="double" w:sz="4" w:space="0" w:color="auto"/>
              <w:right w:val="double" w:sz="4" w:space="0" w:color="auto"/>
            </w:tcBorders>
            <w:vAlign w:val="bottom"/>
            <w:hideMark/>
          </w:tcPr>
          <w:p w14:paraId="1FFF5A8B" w14:textId="77777777" w:rsidR="000B13A4" w:rsidRDefault="000B13A4">
            <w:pPr>
              <w:spacing w:line="256" w:lineRule="auto"/>
              <w:jc w:val="center"/>
              <w:rPr>
                <w:sz w:val="28"/>
                <w:szCs w:val="28"/>
                <w:lang w:val="bg-BG"/>
              </w:rPr>
            </w:pPr>
            <w:r>
              <w:rPr>
                <w:sz w:val="28"/>
                <w:szCs w:val="28"/>
                <w:lang w:val="bg-BG"/>
              </w:rPr>
              <w:t>85</w:t>
            </w:r>
          </w:p>
        </w:tc>
        <w:tc>
          <w:tcPr>
            <w:tcW w:w="1134" w:type="dxa"/>
            <w:tcBorders>
              <w:top w:val="double" w:sz="4" w:space="0" w:color="auto"/>
              <w:left w:val="double" w:sz="4" w:space="0" w:color="auto"/>
              <w:bottom w:val="double" w:sz="4" w:space="0" w:color="auto"/>
              <w:right w:val="double" w:sz="4" w:space="0" w:color="auto"/>
            </w:tcBorders>
            <w:vAlign w:val="bottom"/>
            <w:hideMark/>
          </w:tcPr>
          <w:p w14:paraId="224138DA" w14:textId="77777777" w:rsidR="000B13A4" w:rsidRDefault="000B13A4">
            <w:pPr>
              <w:spacing w:line="256" w:lineRule="auto"/>
              <w:jc w:val="center"/>
              <w:rPr>
                <w:sz w:val="28"/>
                <w:szCs w:val="28"/>
                <w:lang w:val="bg-BG"/>
              </w:rPr>
            </w:pPr>
            <w:r>
              <w:rPr>
                <w:sz w:val="28"/>
                <w:szCs w:val="28"/>
                <w:lang w:val="bg-BG"/>
              </w:rPr>
              <w:t>9</w:t>
            </w:r>
          </w:p>
        </w:tc>
      </w:tr>
      <w:tr w:rsidR="000B13A4" w14:paraId="41C2A3FC" w14:textId="77777777" w:rsidTr="000B13A4">
        <w:tc>
          <w:tcPr>
            <w:tcW w:w="4026" w:type="dxa"/>
            <w:tcBorders>
              <w:top w:val="double" w:sz="4" w:space="0" w:color="auto"/>
              <w:left w:val="double" w:sz="4" w:space="0" w:color="auto"/>
              <w:bottom w:val="double" w:sz="4" w:space="0" w:color="auto"/>
              <w:right w:val="double" w:sz="4" w:space="0" w:color="auto"/>
            </w:tcBorders>
            <w:vAlign w:val="center"/>
            <w:hideMark/>
          </w:tcPr>
          <w:p w14:paraId="0A7EB205" w14:textId="77777777" w:rsidR="000B13A4" w:rsidRDefault="000B13A4">
            <w:pPr>
              <w:spacing w:line="256" w:lineRule="auto"/>
              <w:ind w:left="284"/>
              <w:rPr>
                <w:sz w:val="28"/>
                <w:szCs w:val="28"/>
              </w:rPr>
            </w:pPr>
            <w:r>
              <w:rPr>
                <w:sz w:val="28"/>
                <w:szCs w:val="28"/>
              </w:rPr>
              <w:t>Разходи за в</w:t>
            </w:r>
            <w:r>
              <w:rPr>
                <w:sz w:val="28"/>
                <w:szCs w:val="28"/>
                <w:lang w:val="ru-RU"/>
              </w:rPr>
              <w:t>ъншни услуги</w:t>
            </w:r>
          </w:p>
        </w:tc>
        <w:tc>
          <w:tcPr>
            <w:tcW w:w="1185" w:type="dxa"/>
            <w:tcBorders>
              <w:top w:val="double" w:sz="4" w:space="0" w:color="auto"/>
              <w:left w:val="double" w:sz="4" w:space="0" w:color="auto"/>
              <w:bottom w:val="double" w:sz="4" w:space="0" w:color="auto"/>
              <w:right w:val="double" w:sz="4" w:space="0" w:color="auto"/>
            </w:tcBorders>
            <w:vAlign w:val="center"/>
            <w:hideMark/>
          </w:tcPr>
          <w:p w14:paraId="3980326C" w14:textId="77777777" w:rsidR="000B13A4" w:rsidRDefault="000B13A4">
            <w:pPr>
              <w:spacing w:line="256" w:lineRule="auto"/>
              <w:jc w:val="center"/>
              <w:rPr>
                <w:sz w:val="28"/>
                <w:szCs w:val="28"/>
                <w:lang w:val="bg-BG"/>
              </w:rPr>
            </w:pPr>
            <w:r>
              <w:rPr>
                <w:sz w:val="28"/>
                <w:szCs w:val="28"/>
                <w:lang w:val="bg-BG"/>
              </w:rPr>
              <w:t>33</w:t>
            </w:r>
          </w:p>
        </w:tc>
        <w:tc>
          <w:tcPr>
            <w:tcW w:w="1044" w:type="dxa"/>
            <w:tcBorders>
              <w:top w:val="double" w:sz="4" w:space="0" w:color="auto"/>
              <w:left w:val="double" w:sz="4" w:space="0" w:color="auto"/>
              <w:bottom w:val="double" w:sz="4" w:space="0" w:color="auto"/>
              <w:right w:val="double" w:sz="4" w:space="0" w:color="auto"/>
            </w:tcBorders>
            <w:hideMark/>
          </w:tcPr>
          <w:p w14:paraId="061B3374" w14:textId="77777777" w:rsidR="000B13A4" w:rsidRDefault="000B13A4">
            <w:pPr>
              <w:spacing w:line="256" w:lineRule="auto"/>
              <w:jc w:val="center"/>
              <w:rPr>
                <w:sz w:val="28"/>
                <w:szCs w:val="28"/>
                <w:lang w:val="bg-BG"/>
              </w:rPr>
            </w:pPr>
            <w:r>
              <w:rPr>
                <w:sz w:val="28"/>
                <w:szCs w:val="28"/>
                <w:lang w:val="bg-BG"/>
              </w:rPr>
              <w:t>4</w:t>
            </w:r>
          </w:p>
        </w:tc>
        <w:tc>
          <w:tcPr>
            <w:tcW w:w="1276" w:type="dxa"/>
            <w:tcBorders>
              <w:top w:val="double" w:sz="4" w:space="0" w:color="auto"/>
              <w:left w:val="double" w:sz="4" w:space="0" w:color="auto"/>
              <w:bottom w:val="double" w:sz="4" w:space="0" w:color="auto"/>
              <w:right w:val="double" w:sz="4" w:space="0" w:color="auto"/>
            </w:tcBorders>
            <w:vAlign w:val="bottom"/>
            <w:hideMark/>
          </w:tcPr>
          <w:p w14:paraId="5C9190ED" w14:textId="77777777" w:rsidR="000B13A4" w:rsidRDefault="000B13A4">
            <w:pPr>
              <w:spacing w:line="256" w:lineRule="auto"/>
              <w:jc w:val="center"/>
              <w:rPr>
                <w:sz w:val="28"/>
                <w:szCs w:val="28"/>
                <w:lang w:val="bg-BG"/>
              </w:rPr>
            </w:pPr>
            <w:r>
              <w:rPr>
                <w:sz w:val="28"/>
                <w:szCs w:val="28"/>
                <w:lang w:val="bg-BG"/>
              </w:rPr>
              <w:t>36</w:t>
            </w:r>
          </w:p>
        </w:tc>
        <w:tc>
          <w:tcPr>
            <w:tcW w:w="1134" w:type="dxa"/>
            <w:tcBorders>
              <w:top w:val="double" w:sz="4" w:space="0" w:color="auto"/>
              <w:left w:val="double" w:sz="4" w:space="0" w:color="auto"/>
              <w:bottom w:val="double" w:sz="4" w:space="0" w:color="auto"/>
              <w:right w:val="double" w:sz="4" w:space="0" w:color="auto"/>
            </w:tcBorders>
            <w:vAlign w:val="bottom"/>
            <w:hideMark/>
          </w:tcPr>
          <w:p w14:paraId="5771BF3E" w14:textId="77777777" w:rsidR="000B13A4" w:rsidRDefault="000B13A4">
            <w:pPr>
              <w:spacing w:line="256" w:lineRule="auto"/>
              <w:jc w:val="center"/>
              <w:rPr>
                <w:sz w:val="28"/>
                <w:szCs w:val="28"/>
                <w:lang w:val="bg-BG"/>
              </w:rPr>
            </w:pPr>
            <w:r>
              <w:rPr>
                <w:sz w:val="28"/>
                <w:szCs w:val="28"/>
                <w:lang w:val="bg-BG"/>
              </w:rPr>
              <w:t>4</w:t>
            </w:r>
          </w:p>
        </w:tc>
      </w:tr>
      <w:tr w:rsidR="000B13A4" w14:paraId="1AA53EFC" w14:textId="77777777" w:rsidTr="000B13A4">
        <w:tc>
          <w:tcPr>
            <w:tcW w:w="4026" w:type="dxa"/>
            <w:tcBorders>
              <w:top w:val="double" w:sz="4" w:space="0" w:color="auto"/>
              <w:left w:val="double" w:sz="4" w:space="0" w:color="auto"/>
              <w:bottom w:val="double" w:sz="4" w:space="0" w:color="auto"/>
              <w:right w:val="double" w:sz="4" w:space="0" w:color="auto"/>
            </w:tcBorders>
            <w:vAlign w:val="center"/>
            <w:hideMark/>
          </w:tcPr>
          <w:p w14:paraId="6319DB0D" w14:textId="77777777" w:rsidR="000B13A4" w:rsidRDefault="000B13A4">
            <w:pPr>
              <w:spacing w:line="256" w:lineRule="auto"/>
              <w:ind w:left="284"/>
              <w:rPr>
                <w:sz w:val="28"/>
                <w:szCs w:val="28"/>
              </w:rPr>
            </w:pPr>
            <w:r>
              <w:rPr>
                <w:sz w:val="28"/>
                <w:szCs w:val="28"/>
                <w:lang w:val="ru-RU"/>
              </w:rPr>
              <w:t xml:space="preserve">Други разходи </w:t>
            </w:r>
          </w:p>
        </w:tc>
        <w:tc>
          <w:tcPr>
            <w:tcW w:w="1185" w:type="dxa"/>
            <w:tcBorders>
              <w:top w:val="double" w:sz="4" w:space="0" w:color="auto"/>
              <w:left w:val="double" w:sz="4" w:space="0" w:color="auto"/>
              <w:bottom w:val="double" w:sz="4" w:space="0" w:color="auto"/>
              <w:right w:val="double" w:sz="4" w:space="0" w:color="auto"/>
            </w:tcBorders>
            <w:vAlign w:val="center"/>
          </w:tcPr>
          <w:p w14:paraId="71F58020" w14:textId="77777777" w:rsidR="000B13A4" w:rsidRDefault="000B13A4">
            <w:pPr>
              <w:spacing w:line="256" w:lineRule="auto"/>
              <w:jc w:val="center"/>
              <w:rPr>
                <w:sz w:val="28"/>
                <w:szCs w:val="28"/>
              </w:rPr>
            </w:pPr>
          </w:p>
        </w:tc>
        <w:tc>
          <w:tcPr>
            <w:tcW w:w="1044" w:type="dxa"/>
            <w:tcBorders>
              <w:top w:val="double" w:sz="4" w:space="0" w:color="auto"/>
              <w:left w:val="double" w:sz="4" w:space="0" w:color="auto"/>
              <w:bottom w:val="double" w:sz="4" w:space="0" w:color="auto"/>
              <w:right w:val="double" w:sz="4" w:space="0" w:color="auto"/>
            </w:tcBorders>
          </w:tcPr>
          <w:p w14:paraId="724135DF" w14:textId="77777777" w:rsidR="000B13A4" w:rsidRDefault="000B13A4">
            <w:pPr>
              <w:spacing w:line="256" w:lineRule="auto"/>
              <w:jc w:val="center"/>
              <w:rPr>
                <w:sz w:val="28"/>
                <w:szCs w:val="28"/>
              </w:rPr>
            </w:pPr>
          </w:p>
        </w:tc>
        <w:tc>
          <w:tcPr>
            <w:tcW w:w="1276" w:type="dxa"/>
            <w:tcBorders>
              <w:top w:val="double" w:sz="4" w:space="0" w:color="auto"/>
              <w:left w:val="double" w:sz="4" w:space="0" w:color="auto"/>
              <w:bottom w:val="double" w:sz="4" w:space="0" w:color="auto"/>
              <w:right w:val="double" w:sz="4" w:space="0" w:color="auto"/>
            </w:tcBorders>
            <w:vAlign w:val="bottom"/>
          </w:tcPr>
          <w:p w14:paraId="4ABC9BBB" w14:textId="77777777" w:rsidR="000B13A4" w:rsidRDefault="000B13A4">
            <w:pPr>
              <w:spacing w:line="256" w:lineRule="auto"/>
              <w:jc w:val="center"/>
              <w:rPr>
                <w:sz w:val="28"/>
                <w:szCs w:val="28"/>
              </w:rPr>
            </w:pPr>
          </w:p>
        </w:tc>
        <w:tc>
          <w:tcPr>
            <w:tcW w:w="1134" w:type="dxa"/>
            <w:tcBorders>
              <w:top w:val="double" w:sz="4" w:space="0" w:color="auto"/>
              <w:left w:val="double" w:sz="4" w:space="0" w:color="auto"/>
              <w:bottom w:val="double" w:sz="4" w:space="0" w:color="auto"/>
              <w:right w:val="double" w:sz="4" w:space="0" w:color="auto"/>
            </w:tcBorders>
            <w:vAlign w:val="bottom"/>
          </w:tcPr>
          <w:p w14:paraId="40AF282E" w14:textId="77777777" w:rsidR="000B13A4" w:rsidRDefault="000B13A4">
            <w:pPr>
              <w:spacing w:line="256" w:lineRule="auto"/>
              <w:jc w:val="center"/>
              <w:rPr>
                <w:sz w:val="28"/>
                <w:szCs w:val="28"/>
              </w:rPr>
            </w:pPr>
          </w:p>
        </w:tc>
      </w:tr>
      <w:tr w:rsidR="000B13A4" w14:paraId="03606C29" w14:textId="77777777" w:rsidTr="000B13A4">
        <w:trPr>
          <w:trHeight w:val="315"/>
        </w:trPr>
        <w:tc>
          <w:tcPr>
            <w:tcW w:w="4026" w:type="dxa"/>
            <w:tcBorders>
              <w:top w:val="double" w:sz="4" w:space="0" w:color="auto"/>
              <w:left w:val="double" w:sz="4" w:space="0" w:color="auto"/>
              <w:bottom w:val="double" w:sz="4" w:space="0" w:color="auto"/>
              <w:right w:val="double" w:sz="4" w:space="0" w:color="auto"/>
            </w:tcBorders>
            <w:vAlign w:val="center"/>
            <w:hideMark/>
          </w:tcPr>
          <w:p w14:paraId="506E0DF5" w14:textId="77777777" w:rsidR="000B13A4" w:rsidRDefault="000B13A4">
            <w:pPr>
              <w:spacing w:line="256" w:lineRule="auto"/>
              <w:ind w:left="284"/>
              <w:rPr>
                <w:sz w:val="28"/>
                <w:szCs w:val="28"/>
              </w:rPr>
            </w:pPr>
            <w:r>
              <w:rPr>
                <w:sz w:val="28"/>
                <w:szCs w:val="28"/>
                <w:lang w:val="ru-RU"/>
              </w:rPr>
              <w:t>Амортизации</w:t>
            </w:r>
          </w:p>
        </w:tc>
        <w:tc>
          <w:tcPr>
            <w:tcW w:w="1185" w:type="dxa"/>
            <w:tcBorders>
              <w:top w:val="double" w:sz="4" w:space="0" w:color="auto"/>
              <w:left w:val="double" w:sz="4" w:space="0" w:color="auto"/>
              <w:bottom w:val="double" w:sz="4" w:space="0" w:color="auto"/>
              <w:right w:val="double" w:sz="4" w:space="0" w:color="auto"/>
            </w:tcBorders>
            <w:vAlign w:val="center"/>
            <w:hideMark/>
          </w:tcPr>
          <w:p w14:paraId="291A43A0" w14:textId="77777777" w:rsidR="000B13A4" w:rsidRDefault="000B13A4">
            <w:pPr>
              <w:spacing w:line="256" w:lineRule="auto"/>
              <w:jc w:val="center"/>
              <w:rPr>
                <w:sz w:val="28"/>
                <w:szCs w:val="28"/>
                <w:lang w:val="bg-BG"/>
              </w:rPr>
            </w:pPr>
            <w:r>
              <w:rPr>
                <w:sz w:val="28"/>
                <w:szCs w:val="28"/>
                <w:lang w:val="bg-BG"/>
              </w:rPr>
              <w:t>36</w:t>
            </w:r>
          </w:p>
        </w:tc>
        <w:tc>
          <w:tcPr>
            <w:tcW w:w="1044" w:type="dxa"/>
            <w:tcBorders>
              <w:top w:val="double" w:sz="4" w:space="0" w:color="auto"/>
              <w:left w:val="double" w:sz="4" w:space="0" w:color="auto"/>
              <w:bottom w:val="double" w:sz="4" w:space="0" w:color="auto"/>
              <w:right w:val="double" w:sz="4" w:space="0" w:color="auto"/>
            </w:tcBorders>
            <w:hideMark/>
          </w:tcPr>
          <w:p w14:paraId="6FA11FDF" w14:textId="77777777" w:rsidR="000B13A4" w:rsidRDefault="000B13A4">
            <w:pPr>
              <w:spacing w:line="256" w:lineRule="auto"/>
              <w:jc w:val="center"/>
              <w:rPr>
                <w:sz w:val="28"/>
                <w:szCs w:val="28"/>
                <w:lang w:val="bg-BG"/>
              </w:rPr>
            </w:pPr>
            <w:r>
              <w:rPr>
                <w:sz w:val="28"/>
                <w:szCs w:val="28"/>
                <w:lang w:val="bg-BG"/>
              </w:rPr>
              <w:t>4</w:t>
            </w:r>
          </w:p>
        </w:tc>
        <w:tc>
          <w:tcPr>
            <w:tcW w:w="1276" w:type="dxa"/>
            <w:tcBorders>
              <w:top w:val="double" w:sz="4" w:space="0" w:color="auto"/>
              <w:left w:val="double" w:sz="4" w:space="0" w:color="auto"/>
              <w:bottom w:val="double" w:sz="4" w:space="0" w:color="auto"/>
              <w:right w:val="double" w:sz="4" w:space="0" w:color="auto"/>
            </w:tcBorders>
            <w:vAlign w:val="bottom"/>
            <w:hideMark/>
          </w:tcPr>
          <w:p w14:paraId="1350AA8C" w14:textId="77777777" w:rsidR="000B13A4" w:rsidRDefault="000B13A4">
            <w:pPr>
              <w:spacing w:line="256" w:lineRule="auto"/>
              <w:jc w:val="center"/>
              <w:rPr>
                <w:sz w:val="28"/>
                <w:szCs w:val="28"/>
                <w:lang w:val="bg-BG"/>
              </w:rPr>
            </w:pPr>
            <w:r>
              <w:rPr>
                <w:sz w:val="28"/>
                <w:szCs w:val="28"/>
                <w:lang w:val="bg-BG"/>
              </w:rPr>
              <w:t>36</w:t>
            </w:r>
          </w:p>
        </w:tc>
        <w:tc>
          <w:tcPr>
            <w:tcW w:w="1134" w:type="dxa"/>
            <w:tcBorders>
              <w:top w:val="double" w:sz="4" w:space="0" w:color="auto"/>
              <w:left w:val="double" w:sz="4" w:space="0" w:color="auto"/>
              <w:bottom w:val="double" w:sz="4" w:space="0" w:color="auto"/>
              <w:right w:val="double" w:sz="4" w:space="0" w:color="auto"/>
            </w:tcBorders>
            <w:vAlign w:val="bottom"/>
            <w:hideMark/>
          </w:tcPr>
          <w:p w14:paraId="18AB6C24" w14:textId="77777777" w:rsidR="000B13A4" w:rsidRDefault="000B13A4">
            <w:pPr>
              <w:spacing w:line="256" w:lineRule="auto"/>
              <w:jc w:val="center"/>
              <w:rPr>
                <w:sz w:val="28"/>
                <w:szCs w:val="28"/>
                <w:lang w:val="bg-BG"/>
              </w:rPr>
            </w:pPr>
            <w:r>
              <w:rPr>
                <w:sz w:val="28"/>
                <w:szCs w:val="28"/>
                <w:lang w:val="bg-BG"/>
              </w:rPr>
              <w:t>4</w:t>
            </w:r>
          </w:p>
        </w:tc>
      </w:tr>
      <w:tr w:rsidR="000B13A4" w14:paraId="4D3D1AD7" w14:textId="77777777" w:rsidTr="000B13A4">
        <w:trPr>
          <w:trHeight w:val="342"/>
        </w:trPr>
        <w:tc>
          <w:tcPr>
            <w:tcW w:w="4026" w:type="dxa"/>
            <w:tcBorders>
              <w:top w:val="double" w:sz="4" w:space="0" w:color="auto"/>
              <w:left w:val="double" w:sz="4" w:space="0" w:color="auto"/>
              <w:bottom w:val="double" w:sz="4" w:space="0" w:color="auto"/>
              <w:right w:val="double" w:sz="4" w:space="0" w:color="auto"/>
            </w:tcBorders>
            <w:hideMark/>
          </w:tcPr>
          <w:p w14:paraId="25221486" w14:textId="77777777" w:rsidR="000B13A4" w:rsidRDefault="000B13A4">
            <w:pPr>
              <w:pStyle w:val="FootnoteText"/>
              <w:spacing w:line="256" w:lineRule="auto"/>
              <w:rPr>
                <w:b/>
                <w:sz w:val="28"/>
                <w:szCs w:val="28"/>
                <w:lang w:val="bg-BG"/>
              </w:rPr>
            </w:pPr>
            <w:r>
              <w:rPr>
                <w:b/>
                <w:sz w:val="28"/>
                <w:szCs w:val="28"/>
                <w:lang w:val="bg-BG"/>
              </w:rPr>
              <w:t xml:space="preserve">ІІ. Финансови разходи </w:t>
            </w:r>
          </w:p>
        </w:tc>
        <w:tc>
          <w:tcPr>
            <w:tcW w:w="1185" w:type="dxa"/>
            <w:tcBorders>
              <w:top w:val="double" w:sz="4" w:space="0" w:color="auto"/>
              <w:left w:val="double" w:sz="4" w:space="0" w:color="auto"/>
              <w:bottom w:val="double" w:sz="4" w:space="0" w:color="auto"/>
              <w:right w:val="double" w:sz="4" w:space="0" w:color="auto"/>
            </w:tcBorders>
          </w:tcPr>
          <w:p w14:paraId="277A11ED" w14:textId="77777777" w:rsidR="000B13A4" w:rsidRDefault="000B13A4">
            <w:pPr>
              <w:spacing w:line="256" w:lineRule="auto"/>
              <w:jc w:val="center"/>
              <w:rPr>
                <w:b/>
                <w:sz w:val="28"/>
                <w:szCs w:val="28"/>
              </w:rPr>
            </w:pPr>
          </w:p>
        </w:tc>
        <w:tc>
          <w:tcPr>
            <w:tcW w:w="1044" w:type="dxa"/>
            <w:tcBorders>
              <w:top w:val="double" w:sz="4" w:space="0" w:color="auto"/>
              <w:left w:val="double" w:sz="4" w:space="0" w:color="auto"/>
              <w:bottom w:val="double" w:sz="4" w:space="0" w:color="auto"/>
              <w:right w:val="double" w:sz="4" w:space="0" w:color="auto"/>
            </w:tcBorders>
          </w:tcPr>
          <w:p w14:paraId="110E8240" w14:textId="77777777" w:rsidR="000B13A4" w:rsidRDefault="000B13A4">
            <w:pPr>
              <w:spacing w:line="256" w:lineRule="auto"/>
              <w:jc w:val="center"/>
              <w:rPr>
                <w:b/>
                <w:sz w:val="28"/>
                <w:szCs w:val="28"/>
              </w:rPr>
            </w:pPr>
          </w:p>
        </w:tc>
        <w:tc>
          <w:tcPr>
            <w:tcW w:w="1276" w:type="dxa"/>
            <w:tcBorders>
              <w:top w:val="double" w:sz="4" w:space="0" w:color="auto"/>
              <w:left w:val="double" w:sz="4" w:space="0" w:color="auto"/>
              <w:bottom w:val="double" w:sz="4" w:space="0" w:color="auto"/>
              <w:right w:val="double" w:sz="4" w:space="0" w:color="auto"/>
            </w:tcBorders>
            <w:vAlign w:val="bottom"/>
          </w:tcPr>
          <w:p w14:paraId="74A779DC" w14:textId="77777777" w:rsidR="000B13A4" w:rsidRDefault="000B13A4">
            <w:pPr>
              <w:spacing w:line="256" w:lineRule="auto"/>
              <w:jc w:val="center"/>
              <w:rPr>
                <w:b/>
                <w:sz w:val="28"/>
                <w:szCs w:val="28"/>
              </w:rPr>
            </w:pPr>
          </w:p>
        </w:tc>
        <w:tc>
          <w:tcPr>
            <w:tcW w:w="1134" w:type="dxa"/>
            <w:tcBorders>
              <w:top w:val="double" w:sz="4" w:space="0" w:color="auto"/>
              <w:left w:val="double" w:sz="4" w:space="0" w:color="auto"/>
              <w:bottom w:val="double" w:sz="4" w:space="0" w:color="auto"/>
              <w:right w:val="double" w:sz="4" w:space="0" w:color="auto"/>
            </w:tcBorders>
            <w:vAlign w:val="bottom"/>
          </w:tcPr>
          <w:p w14:paraId="57FAD7FE" w14:textId="77777777" w:rsidR="000B13A4" w:rsidRDefault="000B13A4">
            <w:pPr>
              <w:tabs>
                <w:tab w:val="center" w:pos="477"/>
                <w:tab w:val="right" w:pos="954"/>
              </w:tabs>
              <w:spacing w:line="256" w:lineRule="auto"/>
              <w:jc w:val="center"/>
              <w:rPr>
                <w:b/>
                <w:sz w:val="28"/>
                <w:szCs w:val="28"/>
              </w:rPr>
            </w:pPr>
          </w:p>
        </w:tc>
      </w:tr>
      <w:tr w:rsidR="000B13A4" w14:paraId="7C82C4DE" w14:textId="77777777" w:rsidTr="000B13A4">
        <w:trPr>
          <w:trHeight w:val="342"/>
        </w:trPr>
        <w:tc>
          <w:tcPr>
            <w:tcW w:w="4026" w:type="dxa"/>
            <w:tcBorders>
              <w:top w:val="double" w:sz="4" w:space="0" w:color="auto"/>
              <w:left w:val="double" w:sz="4" w:space="0" w:color="auto"/>
              <w:bottom w:val="double" w:sz="4" w:space="0" w:color="auto"/>
              <w:right w:val="double" w:sz="4" w:space="0" w:color="auto"/>
            </w:tcBorders>
            <w:hideMark/>
          </w:tcPr>
          <w:p w14:paraId="3C3B95B4" w14:textId="77777777" w:rsidR="000B13A4" w:rsidRDefault="000B13A4">
            <w:pPr>
              <w:pStyle w:val="FootnoteText"/>
              <w:spacing w:line="256" w:lineRule="auto"/>
              <w:rPr>
                <w:sz w:val="28"/>
                <w:szCs w:val="28"/>
                <w:lang w:val="bg-BG"/>
              </w:rPr>
            </w:pPr>
            <w:r>
              <w:rPr>
                <w:sz w:val="28"/>
                <w:szCs w:val="28"/>
                <w:lang w:val="bg-BG"/>
              </w:rPr>
              <w:t xml:space="preserve">1Други финансови разходи </w:t>
            </w:r>
          </w:p>
        </w:tc>
        <w:tc>
          <w:tcPr>
            <w:tcW w:w="1185" w:type="dxa"/>
            <w:tcBorders>
              <w:top w:val="double" w:sz="4" w:space="0" w:color="auto"/>
              <w:left w:val="double" w:sz="4" w:space="0" w:color="auto"/>
              <w:bottom w:val="double" w:sz="4" w:space="0" w:color="auto"/>
              <w:right w:val="double" w:sz="4" w:space="0" w:color="auto"/>
            </w:tcBorders>
            <w:hideMark/>
          </w:tcPr>
          <w:p w14:paraId="54EAEDEF" w14:textId="77777777" w:rsidR="000B13A4" w:rsidRDefault="000B13A4">
            <w:pPr>
              <w:spacing w:line="256" w:lineRule="auto"/>
              <w:jc w:val="center"/>
              <w:rPr>
                <w:sz w:val="28"/>
                <w:szCs w:val="28"/>
                <w:lang w:val="bg-BG"/>
              </w:rPr>
            </w:pPr>
            <w:r>
              <w:rPr>
                <w:sz w:val="28"/>
                <w:szCs w:val="28"/>
                <w:lang w:val="bg-BG"/>
              </w:rPr>
              <w:t>10</w:t>
            </w:r>
          </w:p>
        </w:tc>
        <w:tc>
          <w:tcPr>
            <w:tcW w:w="1044" w:type="dxa"/>
            <w:tcBorders>
              <w:top w:val="double" w:sz="4" w:space="0" w:color="auto"/>
              <w:left w:val="double" w:sz="4" w:space="0" w:color="auto"/>
              <w:bottom w:val="double" w:sz="4" w:space="0" w:color="auto"/>
              <w:right w:val="double" w:sz="4" w:space="0" w:color="auto"/>
            </w:tcBorders>
            <w:hideMark/>
          </w:tcPr>
          <w:p w14:paraId="53B6D7F8" w14:textId="77777777" w:rsidR="000B13A4" w:rsidRDefault="000B13A4">
            <w:pPr>
              <w:spacing w:line="256" w:lineRule="auto"/>
              <w:jc w:val="center"/>
              <w:rPr>
                <w:sz w:val="28"/>
                <w:szCs w:val="28"/>
                <w:lang w:val="bg-BG"/>
              </w:rPr>
            </w:pPr>
            <w:r>
              <w:rPr>
                <w:sz w:val="28"/>
                <w:szCs w:val="28"/>
                <w:lang w:val="bg-BG"/>
              </w:rPr>
              <w:t>1</w:t>
            </w:r>
          </w:p>
        </w:tc>
        <w:tc>
          <w:tcPr>
            <w:tcW w:w="1276" w:type="dxa"/>
            <w:tcBorders>
              <w:top w:val="double" w:sz="4" w:space="0" w:color="auto"/>
              <w:left w:val="double" w:sz="4" w:space="0" w:color="auto"/>
              <w:bottom w:val="double" w:sz="4" w:space="0" w:color="auto"/>
              <w:right w:val="double" w:sz="4" w:space="0" w:color="auto"/>
            </w:tcBorders>
            <w:vAlign w:val="bottom"/>
          </w:tcPr>
          <w:p w14:paraId="28881F62" w14:textId="77777777" w:rsidR="000B13A4" w:rsidRDefault="000B13A4">
            <w:pPr>
              <w:spacing w:line="256" w:lineRule="auto"/>
              <w:jc w:val="center"/>
              <w:rPr>
                <w:sz w:val="28"/>
                <w:szCs w:val="28"/>
              </w:rPr>
            </w:pPr>
          </w:p>
        </w:tc>
        <w:tc>
          <w:tcPr>
            <w:tcW w:w="1134" w:type="dxa"/>
            <w:tcBorders>
              <w:top w:val="double" w:sz="4" w:space="0" w:color="auto"/>
              <w:left w:val="double" w:sz="4" w:space="0" w:color="auto"/>
              <w:bottom w:val="double" w:sz="4" w:space="0" w:color="auto"/>
              <w:right w:val="double" w:sz="4" w:space="0" w:color="auto"/>
            </w:tcBorders>
            <w:vAlign w:val="bottom"/>
          </w:tcPr>
          <w:p w14:paraId="0928C7B9" w14:textId="77777777" w:rsidR="000B13A4" w:rsidRDefault="000B13A4">
            <w:pPr>
              <w:tabs>
                <w:tab w:val="center" w:pos="477"/>
                <w:tab w:val="right" w:pos="954"/>
              </w:tabs>
              <w:spacing w:line="256" w:lineRule="auto"/>
              <w:jc w:val="center"/>
              <w:rPr>
                <w:sz w:val="28"/>
                <w:szCs w:val="28"/>
              </w:rPr>
            </w:pPr>
          </w:p>
        </w:tc>
      </w:tr>
      <w:tr w:rsidR="000B13A4" w14:paraId="1745F243" w14:textId="77777777" w:rsidTr="000B13A4">
        <w:trPr>
          <w:trHeight w:val="342"/>
        </w:trPr>
        <w:tc>
          <w:tcPr>
            <w:tcW w:w="4026" w:type="dxa"/>
            <w:tcBorders>
              <w:top w:val="double" w:sz="4" w:space="0" w:color="auto"/>
              <w:left w:val="double" w:sz="4" w:space="0" w:color="auto"/>
              <w:bottom w:val="double" w:sz="4" w:space="0" w:color="auto"/>
              <w:right w:val="double" w:sz="4" w:space="0" w:color="auto"/>
            </w:tcBorders>
            <w:hideMark/>
          </w:tcPr>
          <w:p w14:paraId="3FC76F7C" w14:textId="77777777" w:rsidR="000B13A4" w:rsidRDefault="000B13A4">
            <w:pPr>
              <w:pStyle w:val="FootnoteText"/>
              <w:spacing w:line="256" w:lineRule="auto"/>
              <w:rPr>
                <w:b/>
                <w:sz w:val="28"/>
                <w:szCs w:val="28"/>
                <w:lang w:val="bg-BG"/>
              </w:rPr>
            </w:pPr>
            <w:r>
              <w:rPr>
                <w:sz w:val="28"/>
                <w:szCs w:val="28"/>
                <w:lang w:val="bg-BG"/>
              </w:rPr>
              <w:t xml:space="preserve"> </w:t>
            </w:r>
            <w:r>
              <w:rPr>
                <w:b/>
                <w:sz w:val="28"/>
                <w:szCs w:val="28"/>
                <w:lang w:val="bg-BG"/>
              </w:rPr>
              <w:t>ІІІ. Извънредни разходи</w:t>
            </w:r>
          </w:p>
        </w:tc>
        <w:tc>
          <w:tcPr>
            <w:tcW w:w="1185" w:type="dxa"/>
            <w:tcBorders>
              <w:top w:val="double" w:sz="4" w:space="0" w:color="auto"/>
              <w:left w:val="double" w:sz="4" w:space="0" w:color="auto"/>
              <w:bottom w:val="double" w:sz="4" w:space="0" w:color="auto"/>
              <w:right w:val="double" w:sz="4" w:space="0" w:color="auto"/>
            </w:tcBorders>
          </w:tcPr>
          <w:p w14:paraId="610CC52E" w14:textId="77777777" w:rsidR="000B13A4" w:rsidRDefault="000B13A4">
            <w:pPr>
              <w:spacing w:line="256" w:lineRule="auto"/>
              <w:jc w:val="center"/>
              <w:rPr>
                <w:sz w:val="28"/>
                <w:szCs w:val="28"/>
              </w:rPr>
            </w:pPr>
          </w:p>
        </w:tc>
        <w:tc>
          <w:tcPr>
            <w:tcW w:w="1044" w:type="dxa"/>
            <w:tcBorders>
              <w:top w:val="double" w:sz="4" w:space="0" w:color="auto"/>
              <w:left w:val="double" w:sz="4" w:space="0" w:color="auto"/>
              <w:bottom w:val="double" w:sz="4" w:space="0" w:color="auto"/>
              <w:right w:val="double" w:sz="4" w:space="0" w:color="auto"/>
            </w:tcBorders>
          </w:tcPr>
          <w:p w14:paraId="41F56D72" w14:textId="77777777" w:rsidR="000B13A4" w:rsidRDefault="000B13A4">
            <w:pPr>
              <w:spacing w:line="256" w:lineRule="auto"/>
              <w:jc w:val="center"/>
              <w:rPr>
                <w:sz w:val="28"/>
                <w:szCs w:val="28"/>
                <w:highlight w:val="yellow"/>
              </w:rPr>
            </w:pPr>
          </w:p>
        </w:tc>
        <w:tc>
          <w:tcPr>
            <w:tcW w:w="1276" w:type="dxa"/>
            <w:tcBorders>
              <w:top w:val="double" w:sz="4" w:space="0" w:color="auto"/>
              <w:left w:val="double" w:sz="4" w:space="0" w:color="auto"/>
              <w:bottom w:val="double" w:sz="4" w:space="0" w:color="auto"/>
              <w:right w:val="double" w:sz="4" w:space="0" w:color="auto"/>
            </w:tcBorders>
            <w:vAlign w:val="bottom"/>
          </w:tcPr>
          <w:p w14:paraId="7F74924A" w14:textId="77777777" w:rsidR="000B13A4" w:rsidRDefault="000B13A4">
            <w:pPr>
              <w:spacing w:line="256" w:lineRule="auto"/>
              <w:jc w:val="center"/>
              <w:rPr>
                <w:sz w:val="28"/>
                <w:szCs w:val="28"/>
                <w:highlight w:val="yellow"/>
              </w:rPr>
            </w:pPr>
          </w:p>
        </w:tc>
        <w:tc>
          <w:tcPr>
            <w:tcW w:w="1134" w:type="dxa"/>
            <w:tcBorders>
              <w:top w:val="double" w:sz="4" w:space="0" w:color="auto"/>
              <w:left w:val="double" w:sz="4" w:space="0" w:color="auto"/>
              <w:bottom w:val="double" w:sz="4" w:space="0" w:color="auto"/>
              <w:right w:val="double" w:sz="4" w:space="0" w:color="auto"/>
            </w:tcBorders>
            <w:vAlign w:val="bottom"/>
          </w:tcPr>
          <w:p w14:paraId="361D25F5" w14:textId="77777777" w:rsidR="000B13A4" w:rsidRDefault="000B13A4">
            <w:pPr>
              <w:tabs>
                <w:tab w:val="center" w:pos="477"/>
                <w:tab w:val="right" w:pos="954"/>
              </w:tabs>
              <w:spacing w:line="256" w:lineRule="auto"/>
              <w:jc w:val="center"/>
              <w:rPr>
                <w:sz w:val="28"/>
                <w:szCs w:val="28"/>
                <w:highlight w:val="yellow"/>
              </w:rPr>
            </w:pPr>
          </w:p>
        </w:tc>
      </w:tr>
      <w:tr w:rsidR="000B13A4" w14:paraId="6AD0E66A" w14:textId="77777777" w:rsidTr="000B13A4">
        <w:trPr>
          <w:trHeight w:val="342"/>
        </w:trPr>
        <w:tc>
          <w:tcPr>
            <w:tcW w:w="4026" w:type="dxa"/>
            <w:tcBorders>
              <w:top w:val="double" w:sz="4" w:space="0" w:color="auto"/>
              <w:left w:val="double" w:sz="4" w:space="0" w:color="auto"/>
              <w:bottom w:val="double" w:sz="4" w:space="0" w:color="auto"/>
              <w:right w:val="double" w:sz="4" w:space="0" w:color="auto"/>
            </w:tcBorders>
            <w:hideMark/>
          </w:tcPr>
          <w:p w14:paraId="716BA80A" w14:textId="77777777" w:rsidR="000B13A4" w:rsidRDefault="000B13A4">
            <w:pPr>
              <w:spacing w:line="256" w:lineRule="auto"/>
              <w:rPr>
                <w:b/>
                <w:sz w:val="28"/>
                <w:szCs w:val="28"/>
              </w:rPr>
            </w:pPr>
            <w:r>
              <w:rPr>
                <w:b/>
                <w:sz w:val="28"/>
                <w:szCs w:val="28"/>
              </w:rPr>
              <w:t xml:space="preserve">ІV. Общо разходи </w:t>
            </w:r>
          </w:p>
        </w:tc>
        <w:tc>
          <w:tcPr>
            <w:tcW w:w="1185" w:type="dxa"/>
            <w:tcBorders>
              <w:top w:val="double" w:sz="4" w:space="0" w:color="auto"/>
              <w:left w:val="double" w:sz="4" w:space="0" w:color="auto"/>
              <w:bottom w:val="double" w:sz="4" w:space="0" w:color="auto"/>
              <w:right w:val="double" w:sz="4" w:space="0" w:color="auto"/>
            </w:tcBorders>
            <w:hideMark/>
          </w:tcPr>
          <w:p w14:paraId="4A1A6E36" w14:textId="77777777" w:rsidR="000B13A4" w:rsidRDefault="000B13A4">
            <w:pPr>
              <w:spacing w:line="256" w:lineRule="auto"/>
              <w:jc w:val="center"/>
              <w:rPr>
                <w:b/>
                <w:sz w:val="28"/>
                <w:szCs w:val="28"/>
                <w:lang w:val="bg-BG"/>
              </w:rPr>
            </w:pPr>
            <w:r>
              <w:rPr>
                <w:b/>
                <w:sz w:val="28"/>
                <w:szCs w:val="28"/>
                <w:lang w:val="bg-BG"/>
              </w:rPr>
              <w:t>837</w:t>
            </w:r>
          </w:p>
        </w:tc>
        <w:tc>
          <w:tcPr>
            <w:tcW w:w="1044" w:type="dxa"/>
            <w:tcBorders>
              <w:top w:val="double" w:sz="4" w:space="0" w:color="auto"/>
              <w:left w:val="double" w:sz="4" w:space="0" w:color="auto"/>
              <w:bottom w:val="double" w:sz="4" w:space="0" w:color="auto"/>
              <w:right w:val="double" w:sz="4" w:space="0" w:color="auto"/>
            </w:tcBorders>
          </w:tcPr>
          <w:p w14:paraId="7302DAB7" w14:textId="77777777" w:rsidR="000B13A4" w:rsidRDefault="000B13A4">
            <w:pPr>
              <w:spacing w:line="256" w:lineRule="auto"/>
              <w:jc w:val="center"/>
              <w:rPr>
                <w:b/>
                <w:sz w:val="28"/>
                <w:szCs w:val="28"/>
              </w:rPr>
            </w:pPr>
          </w:p>
        </w:tc>
        <w:tc>
          <w:tcPr>
            <w:tcW w:w="1276" w:type="dxa"/>
            <w:tcBorders>
              <w:top w:val="double" w:sz="4" w:space="0" w:color="auto"/>
              <w:left w:val="double" w:sz="4" w:space="0" w:color="auto"/>
              <w:bottom w:val="double" w:sz="4" w:space="0" w:color="auto"/>
              <w:right w:val="double" w:sz="4" w:space="0" w:color="auto"/>
            </w:tcBorders>
            <w:vAlign w:val="bottom"/>
            <w:hideMark/>
          </w:tcPr>
          <w:p w14:paraId="4F8D9B29" w14:textId="77777777" w:rsidR="000B13A4" w:rsidRDefault="000B13A4">
            <w:pPr>
              <w:spacing w:line="256" w:lineRule="auto"/>
              <w:jc w:val="center"/>
              <w:rPr>
                <w:b/>
                <w:sz w:val="28"/>
                <w:szCs w:val="28"/>
                <w:lang w:val="bg-BG"/>
              </w:rPr>
            </w:pPr>
            <w:r>
              <w:rPr>
                <w:b/>
                <w:sz w:val="28"/>
                <w:szCs w:val="28"/>
                <w:lang w:val="bg-BG"/>
              </w:rPr>
              <w:t>923</w:t>
            </w:r>
          </w:p>
        </w:tc>
        <w:tc>
          <w:tcPr>
            <w:tcW w:w="1134" w:type="dxa"/>
            <w:tcBorders>
              <w:top w:val="double" w:sz="4" w:space="0" w:color="auto"/>
              <w:left w:val="double" w:sz="4" w:space="0" w:color="auto"/>
              <w:bottom w:val="double" w:sz="4" w:space="0" w:color="auto"/>
              <w:right w:val="double" w:sz="4" w:space="0" w:color="auto"/>
            </w:tcBorders>
            <w:vAlign w:val="bottom"/>
          </w:tcPr>
          <w:p w14:paraId="06865754" w14:textId="77777777" w:rsidR="000B13A4" w:rsidRDefault="000B13A4">
            <w:pPr>
              <w:spacing w:line="256" w:lineRule="auto"/>
              <w:jc w:val="center"/>
              <w:rPr>
                <w:b/>
                <w:sz w:val="28"/>
                <w:szCs w:val="28"/>
              </w:rPr>
            </w:pPr>
          </w:p>
        </w:tc>
      </w:tr>
      <w:tr w:rsidR="000B13A4" w14:paraId="4EFBB073" w14:textId="77777777" w:rsidTr="000B13A4">
        <w:trPr>
          <w:trHeight w:val="342"/>
        </w:trPr>
        <w:tc>
          <w:tcPr>
            <w:tcW w:w="4026" w:type="dxa"/>
            <w:tcBorders>
              <w:top w:val="double" w:sz="4" w:space="0" w:color="auto"/>
              <w:left w:val="double" w:sz="4" w:space="0" w:color="auto"/>
              <w:bottom w:val="double" w:sz="4" w:space="0" w:color="auto"/>
              <w:right w:val="double" w:sz="4" w:space="0" w:color="auto"/>
            </w:tcBorders>
            <w:hideMark/>
          </w:tcPr>
          <w:p w14:paraId="6B24537C" w14:textId="77777777" w:rsidR="000B13A4" w:rsidRDefault="000B13A4">
            <w:pPr>
              <w:spacing w:line="256" w:lineRule="auto"/>
              <w:rPr>
                <w:sz w:val="28"/>
                <w:szCs w:val="28"/>
              </w:rPr>
            </w:pPr>
            <w:r>
              <w:rPr>
                <w:sz w:val="28"/>
                <w:szCs w:val="28"/>
              </w:rPr>
              <w:t xml:space="preserve">          Счетоводна печалба </w:t>
            </w:r>
          </w:p>
        </w:tc>
        <w:tc>
          <w:tcPr>
            <w:tcW w:w="1185" w:type="dxa"/>
            <w:tcBorders>
              <w:top w:val="double" w:sz="4" w:space="0" w:color="auto"/>
              <w:left w:val="double" w:sz="4" w:space="0" w:color="auto"/>
              <w:bottom w:val="double" w:sz="4" w:space="0" w:color="auto"/>
              <w:right w:val="double" w:sz="4" w:space="0" w:color="auto"/>
            </w:tcBorders>
            <w:hideMark/>
          </w:tcPr>
          <w:p w14:paraId="6BA3BA4C" w14:textId="77777777" w:rsidR="000B13A4" w:rsidRDefault="000B13A4">
            <w:pPr>
              <w:spacing w:line="256" w:lineRule="auto"/>
              <w:jc w:val="center"/>
              <w:rPr>
                <w:b/>
                <w:sz w:val="28"/>
                <w:szCs w:val="28"/>
                <w:lang w:val="bg-BG"/>
              </w:rPr>
            </w:pPr>
            <w:r>
              <w:rPr>
                <w:b/>
                <w:sz w:val="28"/>
                <w:szCs w:val="28"/>
                <w:lang w:val="bg-BG"/>
              </w:rPr>
              <w:t>-1</w:t>
            </w:r>
          </w:p>
        </w:tc>
        <w:tc>
          <w:tcPr>
            <w:tcW w:w="1044" w:type="dxa"/>
            <w:tcBorders>
              <w:top w:val="double" w:sz="4" w:space="0" w:color="auto"/>
              <w:left w:val="double" w:sz="4" w:space="0" w:color="auto"/>
              <w:bottom w:val="double" w:sz="4" w:space="0" w:color="auto"/>
              <w:right w:val="double" w:sz="4" w:space="0" w:color="auto"/>
            </w:tcBorders>
          </w:tcPr>
          <w:p w14:paraId="032EF85D" w14:textId="77777777" w:rsidR="000B13A4" w:rsidRDefault="000B13A4">
            <w:pPr>
              <w:spacing w:line="256" w:lineRule="auto"/>
              <w:jc w:val="center"/>
              <w:rPr>
                <w:sz w:val="28"/>
                <w:szCs w:val="28"/>
                <w:lang w:val="bg-BG"/>
              </w:rPr>
            </w:pPr>
          </w:p>
        </w:tc>
        <w:tc>
          <w:tcPr>
            <w:tcW w:w="1276" w:type="dxa"/>
            <w:tcBorders>
              <w:top w:val="double" w:sz="4" w:space="0" w:color="auto"/>
              <w:left w:val="double" w:sz="4" w:space="0" w:color="auto"/>
              <w:bottom w:val="double" w:sz="4" w:space="0" w:color="auto"/>
              <w:right w:val="double" w:sz="4" w:space="0" w:color="auto"/>
            </w:tcBorders>
            <w:vAlign w:val="bottom"/>
            <w:hideMark/>
          </w:tcPr>
          <w:p w14:paraId="3BFAB9EA" w14:textId="77777777" w:rsidR="000B13A4" w:rsidRDefault="000B13A4">
            <w:pPr>
              <w:spacing w:line="256" w:lineRule="auto"/>
              <w:jc w:val="center"/>
              <w:rPr>
                <w:b/>
                <w:sz w:val="28"/>
                <w:szCs w:val="28"/>
                <w:lang w:val="bg-BG"/>
              </w:rPr>
            </w:pPr>
            <w:r>
              <w:rPr>
                <w:b/>
                <w:sz w:val="28"/>
                <w:szCs w:val="28"/>
                <w:lang w:val="bg-BG"/>
              </w:rPr>
              <w:t>-1</w:t>
            </w:r>
          </w:p>
        </w:tc>
        <w:tc>
          <w:tcPr>
            <w:tcW w:w="1134" w:type="dxa"/>
            <w:tcBorders>
              <w:top w:val="double" w:sz="4" w:space="0" w:color="auto"/>
              <w:left w:val="double" w:sz="4" w:space="0" w:color="auto"/>
              <w:bottom w:val="double" w:sz="4" w:space="0" w:color="auto"/>
              <w:right w:val="double" w:sz="4" w:space="0" w:color="auto"/>
            </w:tcBorders>
            <w:vAlign w:val="bottom"/>
          </w:tcPr>
          <w:p w14:paraId="1CBB0D58" w14:textId="77777777" w:rsidR="000B13A4" w:rsidRDefault="000B13A4">
            <w:pPr>
              <w:spacing w:line="256" w:lineRule="auto"/>
              <w:jc w:val="center"/>
              <w:rPr>
                <w:sz w:val="28"/>
                <w:szCs w:val="28"/>
              </w:rPr>
            </w:pPr>
          </w:p>
        </w:tc>
      </w:tr>
      <w:tr w:rsidR="000B13A4" w14:paraId="4F60589E" w14:textId="77777777" w:rsidTr="000B13A4">
        <w:trPr>
          <w:trHeight w:val="342"/>
        </w:trPr>
        <w:tc>
          <w:tcPr>
            <w:tcW w:w="4026" w:type="dxa"/>
            <w:tcBorders>
              <w:top w:val="double" w:sz="4" w:space="0" w:color="auto"/>
              <w:left w:val="double" w:sz="4" w:space="0" w:color="auto"/>
              <w:bottom w:val="double" w:sz="4" w:space="0" w:color="auto"/>
              <w:right w:val="double" w:sz="4" w:space="0" w:color="auto"/>
            </w:tcBorders>
            <w:hideMark/>
          </w:tcPr>
          <w:p w14:paraId="28AD108F" w14:textId="77777777" w:rsidR="000B13A4" w:rsidRDefault="000B13A4">
            <w:pPr>
              <w:pStyle w:val="FootnoteText"/>
              <w:tabs>
                <w:tab w:val="center" w:pos="1566"/>
              </w:tabs>
              <w:spacing w:line="256" w:lineRule="auto"/>
              <w:rPr>
                <w:sz w:val="28"/>
                <w:szCs w:val="28"/>
                <w:lang w:val="bg-BG"/>
              </w:rPr>
            </w:pPr>
            <w:r>
              <w:rPr>
                <w:sz w:val="28"/>
                <w:szCs w:val="28"/>
                <w:lang w:val="bg-BG"/>
              </w:rPr>
              <w:t xml:space="preserve">          Разходи за данъци</w:t>
            </w:r>
            <w:r>
              <w:rPr>
                <w:b/>
                <w:sz w:val="28"/>
                <w:szCs w:val="28"/>
                <w:lang w:val="ru-RU"/>
              </w:rPr>
              <w:t xml:space="preserve">      </w:t>
            </w:r>
            <w:r>
              <w:rPr>
                <w:b/>
                <w:sz w:val="28"/>
                <w:szCs w:val="28"/>
                <w:lang w:val="bg-BG"/>
              </w:rPr>
              <w:t xml:space="preserve">    </w:t>
            </w:r>
            <w:r>
              <w:rPr>
                <w:b/>
                <w:sz w:val="28"/>
                <w:szCs w:val="28"/>
                <w:lang w:val="ru-RU"/>
              </w:rPr>
              <w:t xml:space="preserve">     </w:t>
            </w:r>
            <w:r>
              <w:rPr>
                <w:b/>
                <w:sz w:val="28"/>
                <w:szCs w:val="28"/>
                <w:lang w:val="bg-BG"/>
              </w:rPr>
              <w:t xml:space="preserve">    </w:t>
            </w:r>
          </w:p>
        </w:tc>
        <w:tc>
          <w:tcPr>
            <w:tcW w:w="1185" w:type="dxa"/>
            <w:tcBorders>
              <w:top w:val="double" w:sz="4" w:space="0" w:color="auto"/>
              <w:left w:val="double" w:sz="4" w:space="0" w:color="auto"/>
              <w:bottom w:val="double" w:sz="4" w:space="0" w:color="auto"/>
              <w:right w:val="double" w:sz="4" w:space="0" w:color="auto"/>
            </w:tcBorders>
          </w:tcPr>
          <w:p w14:paraId="1260FD31" w14:textId="77777777" w:rsidR="000B13A4" w:rsidRDefault="000B13A4">
            <w:pPr>
              <w:spacing w:line="256" w:lineRule="auto"/>
              <w:jc w:val="center"/>
              <w:rPr>
                <w:sz w:val="28"/>
                <w:szCs w:val="28"/>
              </w:rPr>
            </w:pPr>
          </w:p>
        </w:tc>
        <w:tc>
          <w:tcPr>
            <w:tcW w:w="1044" w:type="dxa"/>
            <w:tcBorders>
              <w:top w:val="double" w:sz="4" w:space="0" w:color="auto"/>
              <w:left w:val="double" w:sz="4" w:space="0" w:color="auto"/>
              <w:bottom w:val="double" w:sz="4" w:space="0" w:color="auto"/>
              <w:right w:val="double" w:sz="4" w:space="0" w:color="auto"/>
            </w:tcBorders>
          </w:tcPr>
          <w:p w14:paraId="2DDDFFF7" w14:textId="77777777" w:rsidR="000B13A4" w:rsidRDefault="000B13A4">
            <w:pPr>
              <w:spacing w:line="256" w:lineRule="auto"/>
              <w:jc w:val="center"/>
              <w:rPr>
                <w:sz w:val="28"/>
                <w:szCs w:val="28"/>
              </w:rPr>
            </w:pPr>
          </w:p>
        </w:tc>
        <w:tc>
          <w:tcPr>
            <w:tcW w:w="1276" w:type="dxa"/>
            <w:tcBorders>
              <w:top w:val="double" w:sz="4" w:space="0" w:color="auto"/>
              <w:left w:val="double" w:sz="4" w:space="0" w:color="auto"/>
              <w:bottom w:val="double" w:sz="4" w:space="0" w:color="auto"/>
              <w:right w:val="double" w:sz="4" w:space="0" w:color="auto"/>
            </w:tcBorders>
            <w:vAlign w:val="bottom"/>
          </w:tcPr>
          <w:p w14:paraId="38B1854A" w14:textId="77777777" w:rsidR="000B13A4" w:rsidRDefault="000B13A4">
            <w:pPr>
              <w:spacing w:line="256" w:lineRule="auto"/>
              <w:jc w:val="center"/>
              <w:rPr>
                <w:sz w:val="28"/>
                <w:szCs w:val="28"/>
              </w:rPr>
            </w:pPr>
          </w:p>
        </w:tc>
        <w:tc>
          <w:tcPr>
            <w:tcW w:w="1134" w:type="dxa"/>
            <w:tcBorders>
              <w:top w:val="double" w:sz="4" w:space="0" w:color="auto"/>
              <w:left w:val="double" w:sz="4" w:space="0" w:color="auto"/>
              <w:bottom w:val="double" w:sz="4" w:space="0" w:color="auto"/>
              <w:right w:val="double" w:sz="4" w:space="0" w:color="auto"/>
            </w:tcBorders>
            <w:vAlign w:val="bottom"/>
          </w:tcPr>
          <w:p w14:paraId="0D534A91" w14:textId="77777777" w:rsidR="000B13A4" w:rsidRDefault="000B13A4">
            <w:pPr>
              <w:spacing w:line="256" w:lineRule="auto"/>
              <w:jc w:val="center"/>
              <w:rPr>
                <w:sz w:val="28"/>
                <w:szCs w:val="28"/>
              </w:rPr>
            </w:pPr>
          </w:p>
        </w:tc>
      </w:tr>
      <w:tr w:rsidR="000B13A4" w14:paraId="3B810998" w14:textId="77777777" w:rsidTr="000B13A4">
        <w:trPr>
          <w:trHeight w:val="342"/>
        </w:trPr>
        <w:tc>
          <w:tcPr>
            <w:tcW w:w="4026" w:type="dxa"/>
            <w:tcBorders>
              <w:top w:val="double" w:sz="4" w:space="0" w:color="auto"/>
              <w:left w:val="double" w:sz="4" w:space="0" w:color="auto"/>
              <w:bottom w:val="double" w:sz="4" w:space="0" w:color="auto"/>
              <w:right w:val="double" w:sz="4" w:space="0" w:color="auto"/>
            </w:tcBorders>
            <w:hideMark/>
          </w:tcPr>
          <w:p w14:paraId="3E348B3A" w14:textId="77777777" w:rsidR="000B13A4" w:rsidRDefault="000B13A4">
            <w:pPr>
              <w:spacing w:line="256" w:lineRule="auto"/>
              <w:rPr>
                <w:sz w:val="28"/>
                <w:szCs w:val="28"/>
              </w:rPr>
            </w:pPr>
            <w:r>
              <w:rPr>
                <w:sz w:val="28"/>
                <w:szCs w:val="28"/>
              </w:rPr>
              <w:t xml:space="preserve">        Печалба</w:t>
            </w:r>
          </w:p>
        </w:tc>
        <w:tc>
          <w:tcPr>
            <w:tcW w:w="1185" w:type="dxa"/>
            <w:tcBorders>
              <w:top w:val="double" w:sz="4" w:space="0" w:color="auto"/>
              <w:left w:val="double" w:sz="4" w:space="0" w:color="auto"/>
              <w:bottom w:val="double" w:sz="4" w:space="0" w:color="auto"/>
              <w:right w:val="double" w:sz="4" w:space="0" w:color="auto"/>
            </w:tcBorders>
          </w:tcPr>
          <w:p w14:paraId="00CE0425" w14:textId="77777777" w:rsidR="000B13A4" w:rsidRDefault="000B13A4">
            <w:pPr>
              <w:spacing w:line="256" w:lineRule="auto"/>
              <w:jc w:val="center"/>
              <w:rPr>
                <w:sz w:val="28"/>
                <w:szCs w:val="28"/>
              </w:rPr>
            </w:pPr>
          </w:p>
        </w:tc>
        <w:tc>
          <w:tcPr>
            <w:tcW w:w="1044" w:type="dxa"/>
            <w:tcBorders>
              <w:top w:val="double" w:sz="4" w:space="0" w:color="auto"/>
              <w:left w:val="double" w:sz="4" w:space="0" w:color="auto"/>
              <w:bottom w:val="double" w:sz="4" w:space="0" w:color="auto"/>
              <w:right w:val="double" w:sz="4" w:space="0" w:color="auto"/>
            </w:tcBorders>
          </w:tcPr>
          <w:p w14:paraId="7A81AB45" w14:textId="77777777" w:rsidR="000B13A4" w:rsidRDefault="000B13A4">
            <w:pPr>
              <w:spacing w:line="256" w:lineRule="auto"/>
              <w:jc w:val="center"/>
              <w:rPr>
                <w:sz w:val="28"/>
                <w:szCs w:val="28"/>
              </w:rPr>
            </w:pPr>
          </w:p>
        </w:tc>
        <w:tc>
          <w:tcPr>
            <w:tcW w:w="1276" w:type="dxa"/>
            <w:tcBorders>
              <w:top w:val="double" w:sz="4" w:space="0" w:color="auto"/>
              <w:left w:val="double" w:sz="4" w:space="0" w:color="auto"/>
              <w:bottom w:val="double" w:sz="4" w:space="0" w:color="auto"/>
              <w:right w:val="double" w:sz="4" w:space="0" w:color="auto"/>
            </w:tcBorders>
            <w:vAlign w:val="bottom"/>
          </w:tcPr>
          <w:p w14:paraId="5B94803C" w14:textId="77777777" w:rsidR="000B13A4" w:rsidRDefault="000B13A4">
            <w:pPr>
              <w:spacing w:line="256" w:lineRule="auto"/>
              <w:jc w:val="center"/>
              <w:rPr>
                <w:sz w:val="28"/>
                <w:szCs w:val="28"/>
              </w:rPr>
            </w:pPr>
          </w:p>
        </w:tc>
        <w:tc>
          <w:tcPr>
            <w:tcW w:w="1134" w:type="dxa"/>
            <w:tcBorders>
              <w:top w:val="double" w:sz="4" w:space="0" w:color="auto"/>
              <w:left w:val="double" w:sz="4" w:space="0" w:color="auto"/>
              <w:bottom w:val="double" w:sz="4" w:space="0" w:color="auto"/>
              <w:right w:val="double" w:sz="4" w:space="0" w:color="auto"/>
            </w:tcBorders>
            <w:vAlign w:val="bottom"/>
          </w:tcPr>
          <w:p w14:paraId="6B086113" w14:textId="77777777" w:rsidR="000B13A4" w:rsidRDefault="000B13A4">
            <w:pPr>
              <w:spacing w:line="256" w:lineRule="auto"/>
              <w:jc w:val="center"/>
              <w:rPr>
                <w:sz w:val="28"/>
                <w:szCs w:val="28"/>
              </w:rPr>
            </w:pPr>
          </w:p>
        </w:tc>
      </w:tr>
    </w:tbl>
    <w:p w14:paraId="6059D114" w14:textId="77777777" w:rsidR="000B13A4" w:rsidRDefault="000B13A4" w:rsidP="000B13A4">
      <w:pPr>
        <w:spacing w:line="360" w:lineRule="auto"/>
        <w:ind w:firstLine="360"/>
        <w:jc w:val="both"/>
        <w:rPr>
          <w:sz w:val="28"/>
          <w:szCs w:val="28"/>
        </w:rPr>
      </w:pPr>
    </w:p>
    <w:p w14:paraId="70B6C354" w14:textId="77777777" w:rsidR="000B13A4" w:rsidRDefault="000B13A4" w:rsidP="000B13A4">
      <w:pPr>
        <w:spacing w:line="360" w:lineRule="auto"/>
        <w:ind w:firstLine="360"/>
        <w:jc w:val="both"/>
        <w:rPr>
          <w:sz w:val="28"/>
          <w:szCs w:val="28"/>
        </w:rPr>
      </w:pPr>
      <w:r>
        <w:rPr>
          <w:sz w:val="28"/>
          <w:szCs w:val="28"/>
        </w:rPr>
        <w:t xml:space="preserve"> Анализът на отделните елементи на разходите към 31.12.2024 г. показва, че най-висок е делът на разходите за заплати и други възнаграждения </w:t>
      </w:r>
      <w:r>
        <w:rPr>
          <w:sz w:val="28"/>
          <w:szCs w:val="28"/>
          <w:lang w:val="bg-BG"/>
        </w:rPr>
        <w:t xml:space="preserve">на </w:t>
      </w:r>
      <w:r>
        <w:rPr>
          <w:sz w:val="28"/>
          <w:szCs w:val="28"/>
        </w:rPr>
        <w:t xml:space="preserve">служителите – около 70%, следвани от тези за социални осигуровки </w:t>
      </w:r>
      <w:r>
        <w:rPr>
          <w:sz w:val="28"/>
          <w:szCs w:val="28"/>
          <w:lang w:val="bg-BG"/>
        </w:rPr>
        <w:t>13</w:t>
      </w:r>
      <w:r>
        <w:rPr>
          <w:sz w:val="28"/>
          <w:szCs w:val="28"/>
        </w:rPr>
        <w:t xml:space="preserve">%, разходи за материали </w:t>
      </w:r>
      <w:r>
        <w:rPr>
          <w:sz w:val="28"/>
          <w:szCs w:val="28"/>
          <w:lang w:val="bg-BG"/>
        </w:rPr>
        <w:t>9</w:t>
      </w:r>
      <w:r>
        <w:rPr>
          <w:sz w:val="28"/>
          <w:szCs w:val="28"/>
        </w:rPr>
        <w:t xml:space="preserve">%, за външни услуги – </w:t>
      </w:r>
      <w:r>
        <w:rPr>
          <w:sz w:val="28"/>
          <w:szCs w:val="28"/>
          <w:lang w:val="bg-BG"/>
        </w:rPr>
        <w:t>4</w:t>
      </w:r>
      <w:r>
        <w:rPr>
          <w:sz w:val="28"/>
          <w:szCs w:val="28"/>
        </w:rPr>
        <w:t>% и за амортизации – 4%. Сходна е и структурата на разходите за 2019 г. В разходи за материали са включени и разходи за медикаменти</w:t>
      </w:r>
      <w:r>
        <w:rPr>
          <w:sz w:val="28"/>
          <w:szCs w:val="28"/>
          <w:lang w:val="bg-BG"/>
        </w:rPr>
        <w:t>,</w:t>
      </w:r>
      <w:r>
        <w:rPr>
          <w:sz w:val="28"/>
          <w:szCs w:val="28"/>
        </w:rPr>
        <w:t xml:space="preserve"> консумативи, лабораторни реактиви и консумативи, медицински формуляри, храна на пациентите и др. </w:t>
      </w:r>
      <w:r>
        <w:rPr>
          <w:sz w:val="28"/>
          <w:szCs w:val="28"/>
          <w:lang w:val="bg-BG"/>
        </w:rPr>
        <w:t xml:space="preserve"> </w:t>
      </w:r>
      <w:r>
        <w:rPr>
          <w:sz w:val="28"/>
          <w:szCs w:val="28"/>
        </w:rPr>
        <w:t>В „разходи за външни услуги“</w:t>
      </w:r>
      <w:r>
        <w:rPr>
          <w:sz w:val="28"/>
          <w:szCs w:val="28"/>
          <w:lang w:val="bg-BG"/>
        </w:rPr>
        <w:t xml:space="preserve"> </w:t>
      </w:r>
      <w:r>
        <w:rPr>
          <w:sz w:val="28"/>
          <w:szCs w:val="28"/>
        </w:rPr>
        <w:t>са отчетени и разходите за абонамент за поддръжка на медицинската техника, комуникационни връзки, реклама, НЕК, Топлофикация, охрана на центъра и др.</w:t>
      </w:r>
    </w:p>
    <w:p w14:paraId="2E707044" w14:textId="77777777" w:rsidR="000B13A4" w:rsidRDefault="000B13A4" w:rsidP="000B13A4">
      <w:pPr>
        <w:spacing w:line="360" w:lineRule="auto"/>
        <w:ind w:firstLine="360"/>
        <w:jc w:val="both"/>
        <w:rPr>
          <w:sz w:val="28"/>
          <w:szCs w:val="28"/>
        </w:rPr>
      </w:pPr>
      <w:r>
        <w:rPr>
          <w:sz w:val="28"/>
          <w:szCs w:val="28"/>
        </w:rPr>
        <w:t>Анализът на данните показва, че разходите не са повишени въпреки увеличаване на цените на отделните елементи.</w:t>
      </w:r>
    </w:p>
    <w:p w14:paraId="2A8FB932" w14:textId="77777777" w:rsidR="000B13A4" w:rsidRDefault="000B13A4" w:rsidP="000B13A4">
      <w:pPr>
        <w:spacing w:line="360" w:lineRule="auto"/>
        <w:ind w:firstLine="360"/>
        <w:jc w:val="both"/>
        <w:rPr>
          <w:sz w:val="28"/>
          <w:szCs w:val="28"/>
          <w:lang w:val="ru-RU"/>
        </w:rPr>
      </w:pPr>
      <w:r>
        <w:rPr>
          <w:sz w:val="28"/>
          <w:szCs w:val="28"/>
          <w:lang w:val="ru-RU"/>
        </w:rPr>
        <w:t xml:space="preserve">По-важните показатели, характеризиращи финансово-икономическото състояние на дружеството през 2024 г. показват тенденция на запазване и леко снижаване на стойностите спрямо 2023 г. </w:t>
      </w:r>
    </w:p>
    <w:p w14:paraId="66C07A7E" w14:textId="77777777" w:rsidR="000B13A4" w:rsidRDefault="000B13A4" w:rsidP="000B13A4">
      <w:pPr>
        <w:spacing w:line="360" w:lineRule="auto"/>
        <w:jc w:val="both"/>
        <w:rPr>
          <w:sz w:val="28"/>
          <w:szCs w:val="28"/>
          <w:lang w:val="ru-RU"/>
        </w:rPr>
      </w:pPr>
      <w:r>
        <w:rPr>
          <w:sz w:val="28"/>
          <w:szCs w:val="28"/>
          <w:lang w:val="ru-RU"/>
        </w:rPr>
        <w:tab/>
        <w:t>Показателите за рентабилност характеризират ефективността на приходите от продажби, на собствения и на привлечения капитал, както и на активите на дружеството показват, че:</w:t>
      </w:r>
    </w:p>
    <w:p w14:paraId="012830FC" w14:textId="77777777" w:rsidR="000B13A4" w:rsidRDefault="000B13A4" w:rsidP="00ED33BB">
      <w:pPr>
        <w:numPr>
          <w:ilvl w:val="0"/>
          <w:numId w:val="39"/>
        </w:numPr>
        <w:autoSpaceDE w:val="0"/>
        <w:autoSpaceDN w:val="0"/>
        <w:adjustRightInd w:val="0"/>
        <w:spacing w:line="360" w:lineRule="auto"/>
        <w:jc w:val="both"/>
        <w:rPr>
          <w:sz w:val="28"/>
          <w:szCs w:val="28"/>
          <w:lang w:val="ru-RU"/>
        </w:rPr>
      </w:pPr>
      <w:r>
        <w:rPr>
          <w:sz w:val="28"/>
          <w:szCs w:val="28"/>
          <w:lang w:val="ru-RU"/>
        </w:rPr>
        <w:t>Делът на собствения капитал за 2024 г. е  0,71.</w:t>
      </w:r>
    </w:p>
    <w:p w14:paraId="7DEBD4A9" w14:textId="77777777" w:rsidR="000B13A4" w:rsidRDefault="000B13A4" w:rsidP="00ED33BB">
      <w:pPr>
        <w:numPr>
          <w:ilvl w:val="0"/>
          <w:numId w:val="39"/>
        </w:numPr>
        <w:autoSpaceDE w:val="0"/>
        <w:autoSpaceDN w:val="0"/>
        <w:adjustRightInd w:val="0"/>
        <w:spacing w:line="360" w:lineRule="auto"/>
        <w:jc w:val="both"/>
        <w:rPr>
          <w:sz w:val="28"/>
          <w:szCs w:val="28"/>
          <w:lang w:val="ru-RU"/>
        </w:rPr>
      </w:pPr>
      <w:r>
        <w:rPr>
          <w:sz w:val="28"/>
          <w:szCs w:val="28"/>
          <w:lang w:val="ru-RU"/>
        </w:rPr>
        <w:t>Коефициентът на покритие на ДА със собствен капитал е 0,97</w:t>
      </w:r>
    </w:p>
    <w:p w14:paraId="5B4A6289" w14:textId="77777777" w:rsidR="000B13A4" w:rsidRDefault="000B13A4" w:rsidP="00ED33BB">
      <w:pPr>
        <w:numPr>
          <w:ilvl w:val="0"/>
          <w:numId w:val="39"/>
        </w:numPr>
        <w:autoSpaceDE w:val="0"/>
        <w:autoSpaceDN w:val="0"/>
        <w:adjustRightInd w:val="0"/>
        <w:spacing w:line="360" w:lineRule="auto"/>
        <w:jc w:val="both"/>
        <w:rPr>
          <w:sz w:val="28"/>
          <w:szCs w:val="28"/>
          <w:lang w:val="ru-RU"/>
        </w:rPr>
      </w:pPr>
      <w:r>
        <w:rPr>
          <w:sz w:val="28"/>
          <w:szCs w:val="28"/>
          <w:lang w:val="ru-RU"/>
        </w:rPr>
        <w:t>Коефициентът на обща ликвидтост е 0,67 на активите.</w:t>
      </w:r>
    </w:p>
    <w:p w14:paraId="4FB312FC" w14:textId="77777777" w:rsidR="000B13A4" w:rsidRDefault="000B13A4" w:rsidP="00ED33BB">
      <w:pPr>
        <w:numPr>
          <w:ilvl w:val="0"/>
          <w:numId w:val="39"/>
        </w:numPr>
        <w:autoSpaceDE w:val="0"/>
        <w:autoSpaceDN w:val="0"/>
        <w:adjustRightInd w:val="0"/>
        <w:spacing w:line="360" w:lineRule="auto"/>
        <w:jc w:val="both"/>
        <w:rPr>
          <w:sz w:val="28"/>
          <w:szCs w:val="28"/>
          <w:lang w:val="ru-RU"/>
        </w:rPr>
      </w:pPr>
      <w:r>
        <w:rPr>
          <w:sz w:val="28"/>
          <w:szCs w:val="28"/>
          <w:lang w:val="ru-RU"/>
        </w:rPr>
        <w:t>Обръщаемост на СК 2,12</w:t>
      </w:r>
    </w:p>
    <w:p w14:paraId="23EC38FF" w14:textId="77777777" w:rsidR="000B13A4" w:rsidRDefault="000B13A4" w:rsidP="000B13A4">
      <w:pPr>
        <w:spacing w:line="360" w:lineRule="auto"/>
        <w:jc w:val="both"/>
        <w:rPr>
          <w:sz w:val="28"/>
          <w:szCs w:val="28"/>
          <w:u w:val="single"/>
          <w:lang w:val="ru-RU"/>
        </w:rPr>
      </w:pPr>
      <w:r>
        <w:rPr>
          <w:sz w:val="28"/>
          <w:szCs w:val="28"/>
          <w:lang w:val="ru-RU"/>
        </w:rPr>
        <w:tab/>
      </w:r>
      <w:r>
        <w:rPr>
          <w:sz w:val="28"/>
          <w:szCs w:val="28"/>
          <w:u w:val="single"/>
          <w:lang w:val="ru-RU"/>
        </w:rPr>
        <w:t xml:space="preserve">През 2024 г. дружеството поддържа добро ниво на своята способност да изплаща текущите си задължения с наличните краткотрайни активи, което е видно от показателите за ликвидност. </w:t>
      </w:r>
    </w:p>
    <w:p w14:paraId="3853543F" w14:textId="77777777" w:rsidR="000B13A4" w:rsidRDefault="000B13A4" w:rsidP="000B13A4">
      <w:pPr>
        <w:spacing w:line="360" w:lineRule="auto"/>
        <w:jc w:val="both"/>
        <w:rPr>
          <w:sz w:val="28"/>
          <w:szCs w:val="28"/>
          <w:lang w:val="ru-RU"/>
        </w:rPr>
      </w:pPr>
      <w:r>
        <w:rPr>
          <w:sz w:val="28"/>
          <w:szCs w:val="28"/>
          <w:lang w:val="ru-RU"/>
        </w:rPr>
        <w:t xml:space="preserve">         Коефициентът на бърза ликвидност представлява отношение на сбора от краткосрочните вземания, краткосрочните инвестиции, паричните средства и разходите за бъдещи периоди към краткосрочните задължения и приходите за бъдещи периоди за 2024 г. е 1,26.</w:t>
      </w:r>
    </w:p>
    <w:p w14:paraId="6FD3C4E8" w14:textId="77777777" w:rsidR="000B13A4" w:rsidRDefault="000B13A4" w:rsidP="000B13A4">
      <w:pPr>
        <w:pStyle w:val="BodyTextIndent2"/>
        <w:spacing w:line="360" w:lineRule="auto"/>
        <w:ind w:left="0"/>
        <w:jc w:val="both"/>
        <w:rPr>
          <w:sz w:val="28"/>
          <w:szCs w:val="28"/>
        </w:rPr>
      </w:pPr>
      <w:r>
        <w:rPr>
          <w:sz w:val="28"/>
          <w:szCs w:val="28"/>
        </w:rPr>
        <w:lastRenderedPageBreak/>
        <w:t xml:space="preserve">       </w:t>
      </w:r>
    </w:p>
    <w:p w14:paraId="2A35F82F" w14:textId="77777777" w:rsidR="000B13A4" w:rsidRDefault="000B13A4" w:rsidP="000B13A4">
      <w:pPr>
        <w:spacing w:line="360" w:lineRule="auto"/>
        <w:ind w:firstLine="360"/>
        <w:jc w:val="both"/>
        <w:rPr>
          <w:b/>
          <w:sz w:val="28"/>
          <w:szCs w:val="28"/>
          <w14:shadow w14:blurRad="50800" w14:dist="38100" w14:dir="2700000" w14:sx="100000" w14:sy="100000" w14:kx="0" w14:ky="0" w14:algn="tl">
            <w14:srgbClr w14:val="000000">
              <w14:alpha w14:val="60000"/>
            </w14:srgbClr>
          </w14:shadow>
        </w:rPr>
      </w:pPr>
      <w:r>
        <w:rPr>
          <w:b/>
          <w:sz w:val="28"/>
          <w:szCs w:val="28"/>
          <w:shd w:val="clear" w:color="auto" w:fill="E6E6E6"/>
          <w:lang w:val="bg-BG"/>
          <w14:shadow w14:blurRad="50800" w14:dist="38100" w14:dir="2700000" w14:sx="100000" w14:sy="100000" w14:kx="0" w14:ky="0" w14:algn="tl">
            <w14:srgbClr w14:val="000000">
              <w14:alpha w14:val="60000"/>
            </w14:srgbClr>
          </w14:shadow>
        </w:rPr>
        <w:t>2.</w:t>
      </w:r>
      <w:r>
        <w:rPr>
          <w:b/>
          <w:sz w:val="28"/>
          <w:szCs w:val="28"/>
          <w:shd w:val="clear" w:color="auto" w:fill="E6E6E6"/>
          <w14:shadow w14:blurRad="50800" w14:dist="38100" w14:dir="2700000" w14:sx="100000" w14:sy="100000" w14:kx="0" w14:ky="0" w14:algn="tl">
            <w14:srgbClr w14:val="000000">
              <w14:alpha w14:val="60000"/>
            </w14:srgbClr>
          </w14:shadow>
        </w:rPr>
        <w:t>3.</w:t>
      </w:r>
      <w:r>
        <w:rPr>
          <w:b/>
          <w:sz w:val="28"/>
          <w:szCs w:val="28"/>
          <w14:shadow w14:blurRad="50800" w14:dist="38100" w14:dir="2700000" w14:sx="100000" w14:sy="100000" w14:kx="0" w14:ky="0" w14:algn="tl">
            <w14:srgbClr w14:val="000000">
              <w14:alpha w14:val="60000"/>
            </w14:srgbClr>
          </w14:shadow>
        </w:rPr>
        <w:t xml:space="preserve">  Анализ на основните икономически показатели    </w:t>
      </w:r>
    </w:p>
    <w:p w14:paraId="737EFF4F" w14:textId="77777777" w:rsidR="000B13A4" w:rsidRDefault="000B13A4" w:rsidP="000B13A4">
      <w:pPr>
        <w:ind w:firstLine="360"/>
        <w:jc w:val="both"/>
        <w:rPr>
          <w:color w:val="FF0000"/>
          <w:sz w:val="28"/>
          <w:szCs w:val="28"/>
        </w:rPr>
      </w:pPr>
    </w:p>
    <w:p w14:paraId="6A156A8A" w14:textId="77777777" w:rsidR="000B13A4" w:rsidRDefault="000B13A4" w:rsidP="000B13A4">
      <w:pPr>
        <w:spacing w:line="360" w:lineRule="auto"/>
        <w:ind w:firstLine="708"/>
        <w:jc w:val="both"/>
        <w:rPr>
          <w:color w:val="000000"/>
          <w:sz w:val="28"/>
          <w:szCs w:val="28"/>
        </w:rPr>
      </w:pPr>
      <w:r>
        <w:rPr>
          <w:color w:val="000000"/>
          <w:sz w:val="28"/>
          <w:szCs w:val="28"/>
        </w:rPr>
        <w:t>Данни за и финансови отчетни документи и стойностите на синтетичните икономически показатели през последните години са представени в Таблица 13.</w:t>
      </w:r>
    </w:p>
    <w:p w14:paraId="52A51F40" w14:textId="77777777" w:rsidR="000B13A4" w:rsidRDefault="000B13A4" w:rsidP="000B13A4">
      <w:pPr>
        <w:spacing w:line="360" w:lineRule="auto"/>
        <w:rPr>
          <w:color w:val="000000"/>
          <w:u w:val="single"/>
        </w:rPr>
      </w:pPr>
    </w:p>
    <w:p w14:paraId="23ACC267" w14:textId="0FDFE12F" w:rsidR="000B13A4" w:rsidRDefault="000B13A4" w:rsidP="000B13A4">
      <w:pPr>
        <w:spacing w:line="360" w:lineRule="auto"/>
        <w:jc w:val="center"/>
        <w:rPr>
          <w:b/>
          <w:color w:val="000000"/>
          <w:sz w:val="28"/>
          <w:szCs w:val="28"/>
        </w:rPr>
      </w:pPr>
      <w:r>
        <w:rPr>
          <w:b/>
          <w:color w:val="000000"/>
          <w:sz w:val="28"/>
          <w:szCs w:val="28"/>
          <w:u w:val="single"/>
        </w:rPr>
        <w:t>Таблица 1</w:t>
      </w:r>
      <w:r>
        <w:rPr>
          <w:b/>
          <w:color w:val="000000"/>
          <w:sz w:val="28"/>
          <w:szCs w:val="28"/>
          <w:u w:val="single"/>
          <w:lang w:val="bg-BG"/>
        </w:rPr>
        <w:t>1</w:t>
      </w:r>
      <w:r>
        <w:rPr>
          <w:b/>
          <w:color w:val="000000"/>
          <w:sz w:val="28"/>
          <w:szCs w:val="28"/>
          <w:u w:val="single"/>
        </w:rPr>
        <w:t xml:space="preserve"> </w:t>
      </w:r>
      <w:r>
        <w:rPr>
          <w:b/>
          <w:color w:val="000000"/>
          <w:sz w:val="28"/>
          <w:szCs w:val="28"/>
        </w:rPr>
        <w:t>Стойности на икономическите показатели на Центъра                                          за периода    20</w:t>
      </w:r>
      <w:r>
        <w:rPr>
          <w:b/>
          <w:color w:val="000000"/>
          <w:sz w:val="28"/>
          <w:szCs w:val="28"/>
          <w:lang w:val="bg-BG"/>
        </w:rPr>
        <w:t>2</w:t>
      </w:r>
      <w:r w:rsidR="00F34AF8">
        <w:rPr>
          <w:b/>
          <w:color w:val="000000"/>
          <w:sz w:val="28"/>
          <w:szCs w:val="28"/>
          <w:lang w:val="bg-BG"/>
        </w:rPr>
        <w:t>2</w:t>
      </w:r>
      <w:r>
        <w:rPr>
          <w:b/>
          <w:color w:val="000000"/>
          <w:sz w:val="28"/>
          <w:szCs w:val="28"/>
        </w:rPr>
        <w:t>– 202</w:t>
      </w:r>
      <w:r>
        <w:rPr>
          <w:b/>
          <w:color w:val="000000"/>
          <w:sz w:val="28"/>
          <w:szCs w:val="28"/>
          <w:lang w:val="bg-BG"/>
        </w:rPr>
        <w:t>4</w:t>
      </w:r>
      <w:r>
        <w:rPr>
          <w:b/>
          <w:color w:val="000000"/>
          <w:sz w:val="28"/>
          <w:szCs w:val="28"/>
        </w:rPr>
        <w:t>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5"/>
        <w:gridCol w:w="1551"/>
        <w:gridCol w:w="1552"/>
        <w:gridCol w:w="1552"/>
      </w:tblGrid>
      <w:tr w:rsidR="000B13A4" w14:paraId="31DCC997" w14:textId="77777777" w:rsidTr="000B13A4">
        <w:trPr>
          <w:trHeight w:val="499"/>
        </w:trPr>
        <w:tc>
          <w:tcPr>
            <w:tcW w:w="4105"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35AAAF54" w14:textId="77777777" w:rsidR="000B13A4" w:rsidRDefault="000B13A4">
            <w:pPr>
              <w:spacing w:line="256" w:lineRule="auto"/>
              <w:ind w:left="142"/>
              <w:jc w:val="center"/>
              <w:rPr>
                <w:b/>
                <w:caps/>
              </w:rPr>
            </w:pPr>
            <w:r>
              <w:rPr>
                <w:b/>
                <w:caps/>
              </w:rPr>
              <w:t>показатели</w:t>
            </w:r>
          </w:p>
        </w:tc>
        <w:tc>
          <w:tcPr>
            <w:tcW w:w="1551" w:type="dxa"/>
            <w:tcBorders>
              <w:top w:val="single" w:sz="4" w:space="0" w:color="auto"/>
              <w:left w:val="single" w:sz="4" w:space="0" w:color="auto"/>
              <w:bottom w:val="single" w:sz="4" w:space="0" w:color="auto"/>
              <w:right w:val="single" w:sz="4" w:space="0" w:color="auto"/>
            </w:tcBorders>
            <w:shd w:val="clear" w:color="auto" w:fill="DBE5F1"/>
          </w:tcPr>
          <w:p w14:paraId="7014EF0C" w14:textId="77777777" w:rsidR="000B13A4" w:rsidRDefault="000B13A4">
            <w:pPr>
              <w:tabs>
                <w:tab w:val="left" w:pos="9360"/>
              </w:tabs>
              <w:spacing w:line="360" w:lineRule="auto"/>
              <w:ind w:right="20"/>
              <w:jc w:val="center"/>
              <w:rPr>
                <w:b/>
              </w:rPr>
            </w:pPr>
          </w:p>
          <w:p w14:paraId="6E238EC6" w14:textId="77777777" w:rsidR="000B13A4" w:rsidRDefault="000B13A4">
            <w:pPr>
              <w:spacing w:line="256" w:lineRule="auto"/>
              <w:jc w:val="center"/>
              <w:rPr>
                <w:b/>
                <w:sz w:val="28"/>
                <w:szCs w:val="28"/>
              </w:rPr>
            </w:pPr>
            <w:r>
              <w:rPr>
                <w:b/>
              </w:rPr>
              <w:t>20</w:t>
            </w:r>
            <w:r>
              <w:rPr>
                <w:b/>
                <w:lang w:val="bg-BG"/>
              </w:rPr>
              <w:t>22</w:t>
            </w:r>
            <w:r>
              <w:rPr>
                <w:b/>
              </w:rPr>
              <w:t xml:space="preserve"> г.</w:t>
            </w:r>
          </w:p>
        </w:tc>
        <w:tc>
          <w:tcPr>
            <w:tcW w:w="1552" w:type="dxa"/>
            <w:tcBorders>
              <w:top w:val="single" w:sz="4" w:space="0" w:color="auto"/>
              <w:left w:val="single" w:sz="4" w:space="0" w:color="auto"/>
              <w:bottom w:val="single" w:sz="4" w:space="0" w:color="auto"/>
              <w:right w:val="single" w:sz="4" w:space="0" w:color="auto"/>
            </w:tcBorders>
            <w:shd w:val="clear" w:color="auto" w:fill="DBE5F1"/>
          </w:tcPr>
          <w:p w14:paraId="65294607" w14:textId="77777777" w:rsidR="000B13A4" w:rsidRDefault="000B13A4">
            <w:pPr>
              <w:tabs>
                <w:tab w:val="left" w:pos="9360"/>
              </w:tabs>
              <w:spacing w:line="360" w:lineRule="auto"/>
              <w:ind w:right="20"/>
              <w:jc w:val="center"/>
              <w:rPr>
                <w:b/>
              </w:rPr>
            </w:pPr>
          </w:p>
          <w:p w14:paraId="7B705D5F" w14:textId="77777777" w:rsidR="000B13A4" w:rsidRDefault="000B13A4">
            <w:pPr>
              <w:spacing w:line="256" w:lineRule="auto"/>
              <w:jc w:val="center"/>
              <w:rPr>
                <w:b/>
                <w:sz w:val="28"/>
                <w:szCs w:val="28"/>
              </w:rPr>
            </w:pPr>
            <w:r>
              <w:rPr>
                <w:b/>
              </w:rPr>
              <w:t>20</w:t>
            </w:r>
            <w:r>
              <w:rPr>
                <w:b/>
                <w:lang w:val="bg-BG"/>
              </w:rPr>
              <w:t>23</w:t>
            </w:r>
            <w:r>
              <w:rPr>
                <w:b/>
              </w:rPr>
              <w:t xml:space="preserve"> г.</w:t>
            </w:r>
          </w:p>
        </w:tc>
        <w:tc>
          <w:tcPr>
            <w:tcW w:w="1552" w:type="dxa"/>
            <w:tcBorders>
              <w:top w:val="single" w:sz="4" w:space="0" w:color="auto"/>
              <w:left w:val="single" w:sz="4" w:space="0" w:color="auto"/>
              <w:bottom w:val="single" w:sz="4" w:space="0" w:color="auto"/>
              <w:right w:val="single" w:sz="4" w:space="0" w:color="auto"/>
            </w:tcBorders>
            <w:shd w:val="clear" w:color="auto" w:fill="DBE5F1"/>
          </w:tcPr>
          <w:p w14:paraId="20BAF5C2" w14:textId="77777777" w:rsidR="000B13A4" w:rsidRDefault="000B13A4">
            <w:pPr>
              <w:tabs>
                <w:tab w:val="left" w:pos="9360"/>
              </w:tabs>
              <w:spacing w:line="360" w:lineRule="auto"/>
              <w:ind w:right="20"/>
              <w:jc w:val="center"/>
              <w:rPr>
                <w:b/>
              </w:rPr>
            </w:pPr>
          </w:p>
          <w:p w14:paraId="3F72CAD9" w14:textId="77777777" w:rsidR="000B13A4" w:rsidRDefault="000B13A4">
            <w:pPr>
              <w:spacing w:line="256" w:lineRule="auto"/>
              <w:jc w:val="center"/>
              <w:rPr>
                <w:b/>
                <w:sz w:val="28"/>
                <w:szCs w:val="28"/>
              </w:rPr>
            </w:pPr>
            <w:r>
              <w:rPr>
                <w:b/>
              </w:rPr>
              <w:t>20</w:t>
            </w:r>
            <w:r>
              <w:rPr>
                <w:b/>
                <w:lang w:val="bg-BG"/>
              </w:rPr>
              <w:t>24</w:t>
            </w:r>
            <w:r>
              <w:rPr>
                <w:b/>
              </w:rPr>
              <w:t xml:space="preserve"> г.</w:t>
            </w:r>
          </w:p>
        </w:tc>
      </w:tr>
      <w:tr w:rsidR="000B13A4" w14:paraId="6CA9BE1A"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7E2E68C3" w14:textId="77777777" w:rsidR="000B13A4" w:rsidRDefault="000B13A4">
            <w:pPr>
              <w:spacing w:line="256" w:lineRule="auto"/>
              <w:rPr>
                <w:sz w:val="28"/>
                <w:szCs w:val="28"/>
                <w:lang w:val="en-US"/>
              </w:rPr>
            </w:pPr>
            <w:r>
              <w:rPr>
                <w:sz w:val="28"/>
                <w:szCs w:val="28"/>
              </w:rPr>
              <w:t>Бр. болнични легла</w:t>
            </w:r>
            <w:r>
              <w:rPr>
                <w:sz w:val="28"/>
                <w:szCs w:val="28"/>
                <w:lang w:val="en-US"/>
              </w:rPr>
              <w:t>*</w:t>
            </w:r>
          </w:p>
        </w:tc>
        <w:tc>
          <w:tcPr>
            <w:tcW w:w="1551" w:type="dxa"/>
            <w:tcBorders>
              <w:top w:val="single" w:sz="4" w:space="0" w:color="auto"/>
              <w:left w:val="single" w:sz="4" w:space="0" w:color="auto"/>
              <w:bottom w:val="single" w:sz="4" w:space="0" w:color="auto"/>
              <w:right w:val="single" w:sz="4" w:space="0" w:color="auto"/>
            </w:tcBorders>
            <w:vAlign w:val="center"/>
            <w:hideMark/>
          </w:tcPr>
          <w:p w14:paraId="557608E9" w14:textId="77777777" w:rsidR="000B13A4" w:rsidRDefault="000B13A4">
            <w:pPr>
              <w:spacing w:line="256" w:lineRule="auto"/>
              <w:jc w:val="right"/>
              <w:rPr>
                <w:sz w:val="28"/>
                <w:szCs w:val="28"/>
              </w:rPr>
            </w:pPr>
            <w:r>
              <w:rPr>
                <w:sz w:val="28"/>
                <w:szCs w:val="28"/>
              </w:rPr>
              <w:t>10</w:t>
            </w:r>
          </w:p>
        </w:tc>
        <w:tc>
          <w:tcPr>
            <w:tcW w:w="1552" w:type="dxa"/>
            <w:tcBorders>
              <w:top w:val="single" w:sz="4" w:space="0" w:color="auto"/>
              <w:left w:val="single" w:sz="4" w:space="0" w:color="auto"/>
              <w:bottom w:val="single" w:sz="4" w:space="0" w:color="auto"/>
              <w:right w:val="single" w:sz="4" w:space="0" w:color="auto"/>
            </w:tcBorders>
            <w:vAlign w:val="center"/>
            <w:hideMark/>
          </w:tcPr>
          <w:p w14:paraId="2C40A717" w14:textId="77777777" w:rsidR="000B13A4" w:rsidRDefault="000B13A4">
            <w:pPr>
              <w:spacing w:line="256" w:lineRule="auto"/>
              <w:jc w:val="right"/>
              <w:rPr>
                <w:sz w:val="28"/>
                <w:szCs w:val="28"/>
              </w:rPr>
            </w:pPr>
            <w:r>
              <w:rPr>
                <w:sz w:val="28"/>
                <w:szCs w:val="28"/>
              </w:rPr>
              <w:t>10</w:t>
            </w:r>
          </w:p>
        </w:tc>
        <w:tc>
          <w:tcPr>
            <w:tcW w:w="1552" w:type="dxa"/>
            <w:tcBorders>
              <w:top w:val="single" w:sz="4" w:space="0" w:color="auto"/>
              <w:left w:val="single" w:sz="4" w:space="0" w:color="auto"/>
              <w:bottom w:val="single" w:sz="4" w:space="0" w:color="auto"/>
              <w:right w:val="single" w:sz="4" w:space="0" w:color="auto"/>
            </w:tcBorders>
            <w:vAlign w:val="center"/>
            <w:hideMark/>
          </w:tcPr>
          <w:p w14:paraId="4756EC08" w14:textId="77777777" w:rsidR="000B13A4" w:rsidRDefault="000B13A4">
            <w:pPr>
              <w:spacing w:line="256" w:lineRule="auto"/>
              <w:jc w:val="right"/>
              <w:rPr>
                <w:sz w:val="28"/>
                <w:szCs w:val="28"/>
              </w:rPr>
            </w:pPr>
            <w:r>
              <w:rPr>
                <w:sz w:val="28"/>
                <w:szCs w:val="28"/>
              </w:rPr>
              <w:t>10</w:t>
            </w:r>
          </w:p>
        </w:tc>
      </w:tr>
      <w:tr w:rsidR="000B13A4" w14:paraId="6E0FF51D"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46EEEB6C" w14:textId="77777777" w:rsidR="000B13A4" w:rsidRDefault="000B13A4">
            <w:pPr>
              <w:spacing w:line="256" w:lineRule="auto"/>
              <w:rPr>
                <w:sz w:val="28"/>
                <w:szCs w:val="28"/>
              </w:rPr>
            </w:pPr>
            <w:r>
              <w:rPr>
                <w:sz w:val="28"/>
                <w:szCs w:val="28"/>
              </w:rPr>
              <w:t>Стойност на 1 преминал болен</w:t>
            </w:r>
          </w:p>
        </w:tc>
        <w:tc>
          <w:tcPr>
            <w:tcW w:w="1551" w:type="dxa"/>
            <w:tcBorders>
              <w:top w:val="single" w:sz="4" w:space="0" w:color="auto"/>
              <w:left w:val="single" w:sz="4" w:space="0" w:color="auto"/>
              <w:bottom w:val="single" w:sz="4" w:space="0" w:color="auto"/>
              <w:right w:val="single" w:sz="4" w:space="0" w:color="auto"/>
            </w:tcBorders>
            <w:hideMark/>
          </w:tcPr>
          <w:p w14:paraId="56CA715D" w14:textId="77777777" w:rsidR="000B13A4" w:rsidRDefault="000B13A4">
            <w:pPr>
              <w:spacing w:line="256" w:lineRule="auto"/>
              <w:jc w:val="right"/>
              <w:rPr>
                <w:sz w:val="28"/>
                <w:szCs w:val="28"/>
                <w:lang w:val="bg-BG"/>
              </w:rPr>
            </w:pPr>
            <w:r>
              <w:rPr>
                <w:sz w:val="28"/>
                <w:szCs w:val="28"/>
                <w:lang w:val="bg-BG"/>
              </w:rPr>
              <w:t>1033,36</w:t>
            </w:r>
          </w:p>
        </w:tc>
        <w:tc>
          <w:tcPr>
            <w:tcW w:w="1552" w:type="dxa"/>
            <w:tcBorders>
              <w:top w:val="single" w:sz="4" w:space="0" w:color="auto"/>
              <w:left w:val="single" w:sz="4" w:space="0" w:color="auto"/>
              <w:bottom w:val="single" w:sz="4" w:space="0" w:color="auto"/>
              <w:right w:val="single" w:sz="4" w:space="0" w:color="auto"/>
            </w:tcBorders>
            <w:hideMark/>
          </w:tcPr>
          <w:p w14:paraId="2F6BE28A" w14:textId="77777777" w:rsidR="000B13A4" w:rsidRDefault="000B13A4">
            <w:pPr>
              <w:spacing w:line="256" w:lineRule="auto"/>
              <w:jc w:val="right"/>
              <w:rPr>
                <w:sz w:val="28"/>
                <w:szCs w:val="28"/>
                <w:lang w:val="bg-BG"/>
              </w:rPr>
            </w:pPr>
            <w:r>
              <w:rPr>
                <w:sz w:val="28"/>
                <w:szCs w:val="28"/>
                <w:lang w:val="bg-BG"/>
              </w:rPr>
              <w:t>1080,76</w:t>
            </w:r>
          </w:p>
        </w:tc>
        <w:tc>
          <w:tcPr>
            <w:tcW w:w="1552" w:type="dxa"/>
            <w:tcBorders>
              <w:top w:val="single" w:sz="4" w:space="0" w:color="auto"/>
              <w:left w:val="single" w:sz="4" w:space="0" w:color="auto"/>
              <w:bottom w:val="single" w:sz="4" w:space="0" w:color="auto"/>
              <w:right w:val="single" w:sz="4" w:space="0" w:color="auto"/>
            </w:tcBorders>
            <w:hideMark/>
          </w:tcPr>
          <w:p w14:paraId="58DE953C" w14:textId="77777777" w:rsidR="000B13A4" w:rsidRDefault="000B13A4">
            <w:pPr>
              <w:spacing w:line="256" w:lineRule="auto"/>
              <w:jc w:val="right"/>
              <w:rPr>
                <w:sz w:val="28"/>
                <w:szCs w:val="28"/>
                <w:lang w:val="bg-BG"/>
              </w:rPr>
            </w:pPr>
            <w:r>
              <w:rPr>
                <w:sz w:val="28"/>
                <w:szCs w:val="28"/>
                <w:lang w:val="bg-BG"/>
              </w:rPr>
              <w:t>1187,56</w:t>
            </w:r>
          </w:p>
        </w:tc>
      </w:tr>
      <w:tr w:rsidR="000B13A4" w14:paraId="05562959"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753B3CF6" w14:textId="77777777" w:rsidR="000B13A4" w:rsidRDefault="000B13A4">
            <w:pPr>
              <w:spacing w:line="256" w:lineRule="auto"/>
              <w:rPr>
                <w:sz w:val="28"/>
                <w:szCs w:val="28"/>
              </w:rPr>
            </w:pPr>
            <w:r>
              <w:rPr>
                <w:sz w:val="28"/>
                <w:szCs w:val="28"/>
              </w:rPr>
              <w:t>Стойност на 1 леглоден</w:t>
            </w:r>
          </w:p>
        </w:tc>
        <w:tc>
          <w:tcPr>
            <w:tcW w:w="1551" w:type="dxa"/>
            <w:tcBorders>
              <w:top w:val="single" w:sz="4" w:space="0" w:color="auto"/>
              <w:left w:val="single" w:sz="4" w:space="0" w:color="auto"/>
              <w:bottom w:val="single" w:sz="4" w:space="0" w:color="auto"/>
              <w:right w:val="single" w:sz="4" w:space="0" w:color="auto"/>
            </w:tcBorders>
            <w:hideMark/>
          </w:tcPr>
          <w:p w14:paraId="7C9EAB11" w14:textId="77777777" w:rsidR="000B13A4" w:rsidRDefault="000B13A4">
            <w:pPr>
              <w:spacing w:line="256" w:lineRule="auto"/>
              <w:jc w:val="right"/>
              <w:rPr>
                <w:sz w:val="28"/>
                <w:szCs w:val="28"/>
                <w:lang w:val="bg-BG"/>
              </w:rPr>
            </w:pPr>
            <w:r>
              <w:rPr>
                <w:sz w:val="28"/>
                <w:szCs w:val="28"/>
                <w:lang w:val="bg-BG"/>
              </w:rPr>
              <w:t>141,80</w:t>
            </w:r>
          </w:p>
        </w:tc>
        <w:tc>
          <w:tcPr>
            <w:tcW w:w="1552" w:type="dxa"/>
            <w:tcBorders>
              <w:top w:val="single" w:sz="4" w:space="0" w:color="auto"/>
              <w:left w:val="single" w:sz="4" w:space="0" w:color="auto"/>
              <w:bottom w:val="single" w:sz="4" w:space="0" w:color="auto"/>
              <w:right w:val="single" w:sz="4" w:space="0" w:color="auto"/>
            </w:tcBorders>
            <w:hideMark/>
          </w:tcPr>
          <w:p w14:paraId="6E159532" w14:textId="77777777" w:rsidR="000B13A4" w:rsidRDefault="000B13A4">
            <w:pPr>
              <w:spacing w:line="256" w:lineRule="auto"/>
              <w:jc w:val="right"/>
              <w:rPr>
                <w:sz w:val="28"/>
                <w:szCs w:val="28"/>
                <w:lang w:val="bg-BG"/>
              </w:rPr>
            </w:pPr>
            <w:r>
              <w:rPr>
                <w:sz w:val="28"/>
                <w:szCs w:val="28"/>
                <w:lang w:val="bg-BG"/>
              </w:rPr>
              <w:t>135,87</w:t>
            </w:r>
          </w:p>
        </w:tc>
        <w:tc>
          <w:tcPr>
            <w:tcW w:w="1552" w:type="dxa"/>
            <w:tcBorders>
              <w:top w:val="single" w:sz="4" w:space="0" w:color="auto"/>
              <w:left w:val="single" w:sz="4" w:space="0" w:color="auto"/>
              <w:bottom w:val="single" w:sz="4" w:space="0" w:color="auto"/>
              <w:right w:val="single" w:sz="4" w:space="0" w:color="auto"/>
            </w:tcBorders>
            <w:hideMark/>
          </w:tcPr>
          <w:p w14:paraId="4D09A044" w14:textId="77777777" w:rsidR="000B13A4" w:rsidRDefault="000B13A4">
            <w:pPr>
              <w:spacing w:line="256" w:lineRule="auto"/>
              <w:jc w:val="right"/>
              <w:rPr>
                <w:sz w:val="28"/>
                <w:szCs w:val="28"/>
                <w:lang w:val="bg-BG"/>
              </w:rPr>
            </w:pPr>
            <w:r>
              <w:rPr>
                <w:sz w:val="28"/>
                <w:szCs w:val="28"/>
                <w:lang w:val="bg-BG"/>
              </w:rPr>
              <w:t>150,32</w:t>
            </w:r>
          </w:p>
        </w:tc>
      </w:tr>
      <w:tr w:rsidR="000B13A4" w14:paraId="44753D2F"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557CEA3C" w14:textId="77777777" w:rsidR="000B13A4" w:rsidRDefault="000B13A4">
            <w:pPr>
              <w:spacing w:line="256" w:lineRule="auto"/>
              <w:rPr>
                <w:sz w:val="28"/>
                <w:szCs w:val="28"/>
              </w:rPr>
            </w:pPr>
            <w:r>
              <w:rPr>
                <w:sz w:val="28"/>
                <w:szCs w:val="28"/>
              </w:rPr>
              <w:t xml:space="preserve">Стойност на 1 лекарстводен </w:t>
            </w:r>
          </w:p>
        </w:tc>
        <w:tc>
          <w:tcPr>
            <w:tcW w:w="1551" w:type="dxa"/>
            <w:tcBorders>
              <w:top w:val="single" w:sz="4" w:space="0" w:color="auto"/>
              <w:left w:val="single" w:sz="4" w:space="0" w:color="auto"/>
              <w:bottom w:val="single" w:sz="4" w:space="0" w:color="auto"/>
              <w:right w:val="single" w:sz="4" w:space="0" w:color="auto"/>
            </w:tcBorders>
            <w:vAlign w:val="center"/>
            <w:hideMark/>
          </w:tcPr>
          <w:p w14:paraId="3432F4C3" w14:textId="77777777" w:rsidR="000B13A4" w:rsidRDefault="000B13A4">
            <w:pPr>
              <w:spacing w:line="360" w:lineRule="auto"/>
              <w:jc w:val="right"/>
              <w:rPr>
                <w:sz w:val="28"/>
                <w:szCs w:val="28"/>
                <w:lang w:val="bg-BG"/>
              </w:rPr>
            </w:pPr>
            <w:r>
              <w:rPr>
                <w:sz w:val="28"/>
                <w:szCs w:val="28"/>
                <w:lang w:val="bg-BG"/>
              </w:rPr>
              <w:t>5,84</w:t>
            </w:r>
          </w:p>
        </w:tc>
        <w:tc>
          <w:tcPr>
            <w:tcW w:w="1552" w:type="dxa"/>
            <w:tcBorders>
              <w:top w:val="single" w:sz="4" w:space="0" w:color="auto"/>
              <w:left w:val="single" w:sz="4" w:space="0" w:color="auto"/>
              <w:bottom w:val="single" w:sz="4" w:space="0" w:color="auto"/>
              <w:right w:val="single" w:sz="4" w:space="0" w:color="auto"/>
            </w:tcBorders>
            <w:vAlign w:val="center"/>
            <w:hideMark/>
          </w:tcPr>
          <w:p w14:paraId="21E4A513" w14:textId="77777777" w:rsidR="000B13A4" w:rsidRDefault="000B13A4">
            <w:pPr>
              <w:spacing w:line="360" w:lineRule="auto"/>
              <w:jc w:val="right"/>
              <w:rPr>
                <w:sz w:val="28"/>
                <w:szCs w:val="28"/>
                <w:lang w:val="bg-BG"/>
              </w:rPr>
            </w:pPr>
            <w:r>
              <w:rPr>
                <w:sz w:val="28"/>
                <w:szCs w:val="28"/>
                <w:lang w:val="bg-BG"/>
              </w:rPr>
              <w:t>7,54</w:t>
            </w:r>
          </w:p>
        </w:tc>
        <w:tc>
          <w:tcPr>
            <w:tcW w:w="1552" w:type="dxa"/>
            <w:tcBorders>
              <w:top w:val="single" w:sz="4" w:space="0" w:color="auto"/>
              <w:left w:val="single" w:sz="4" w:space="0" w:color="auto"/>
              <w:bottom w:val="single" w:sz="4" w:space="0" w:color="auto"/>
              <w:right w:val="single" w:sz="4" w:space="0" w:color="auto"/>
            </w:tcBorders>
            <w:vAlign w:val="center"/>
            <w:hideMark/>
          </w:tcPr>
          <w:p w14:paraId="5B9D8146" w14:textId="77777777" w:rsidR="000B13A4" w:rsidRDefault="000B13A4">
            <w:pPr>
              <w:spacing w:line="360" w:lineRule="auto"/>
              <w:jc w:val="right"/>
              <w:rPr>
                <w:sz w:val="28"/>
                <w:szCs w:val="28"/>
                <w:lang w:val="bg-BG"/>
              </w:rPr>
            </w:pPr>
            <w:r>
              <w:rPr>
                <w:sz w:val="28"/>
                <w:szCs w:val="28"/>
                <w:lang w:val="bg-BG"/>
              </w:rPr>
              <w:t>7,65</w:t>
            </w:r>
          </w:p>
        </w:tc>
      </w:tr>
      <w:tr w:rsidR="000B13A4" w14:paraId="03AF1EC1"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60B91D59" w14:textId="77777777" w:rsidR="000B13A4" w:rsidRDefault="000B13A4">
            <w:pPr>
              <w:spacing w:line="360" w:lineRule="auto"/>
              <w:rPr>
                <w:sz w:val="28"/>
                <w:szCs w:val="28"/>
              </w:rPr>
            </w:pPr>
            <w:r>
              <w:rPr>
                <w:sz w:val="28"/>
                <w:szCs w:val="28"/>
              </w:rPr>
              <w:t>Стойност на 1 храноден</w:t>
            </w:r>
          </w:p>
        </w:tc>
        <w:tc>
          <w:tcPr>
            <w:tcW w:w="1551" w:type="dxa"/>
            <w:tcBorders>
              <w:top w:val="single" w:sz="4" w:space="0" w:color="auto"/>
              <w:left w:val="single" w:sz="4" w:space="0" w:color="auto"/>
              <w:bottom w:val="single" w:sz="4" w:space="0" w:color="auto"/>
              <w:right w:val="single" w:sz="4" w:space="0" w:color="auto"/>
            </w:tcBorders>
            <w:vAlign w:val="center"/>
            <w:hideMark/>
          </w:tcPr>
          <w:p w14:paraId="38A7C10A" w14:textId="77777777" w:rsidR="000B13A4" w:rsidRDefault="000B13A4">
            <w:pPr>
              <w:spacing w:line="256" w:lineRule="auto"/>
              <w:jc w:val="right"/>
              <w:rPr>
                <w:sz w:val="28"/>
                <w:szCs w:val="28"/>
                <w:lang w:val="bg-BG"/>
              </w:rPr>
            </w:pPr>
            <w:r>
              <w:rPr>
                <w:sz w:val="28"/>
                <w:szCs w:val="28"/>
                <w:lang w:val="bg-BG"/>
              </w:rPr>
              <w:t>2,3</w:t>
            </w:r>
          </w:p>
        </w:tc>
        <w:tc>
          <w:tcPr>
            <w:tcW w:w="1552" w:type="dxa"/>
            <w:tcBorders>
              <w:top w:val="single" w:sz="4" w:space="0" w:color="auto"/>
              <w:left w:val="single" w:sz="4" w:space="0" w:color="auto"/>
              <w:bottom w:val="single" w:sz="4" w:space="0" w:color="auto"/>
              <w:right w:val="single" w:sz="4" w:space="0" w:color="auto"/>
            </w:tcBorders>
            <w:vAlign w:val="center"/>
            <w:hideMark/>
          </w:tcPr>
          <w:p w14:paraId="16A57114" w14:textId="77777777" w:rsidR="000B13A4" w:rsidRDefault="000B13A4">
            <w:pPr>
              <w:spacing w:line="256" w:lineRule="auto"/>
              <w:jc w:val="right"/>
              <w:rPr>
                <w:sz w:val="28"/>
                <w:szCs w:val="28"/>
                <w:lang w:val="bg-BG"/>
              </w:rPr>
            </w:pPr>
            <w:r>
              <w:rPr>
                <w:sz w:val="28"/>
                <w:szCs w:val="28"/>
                <w:lang w:val="bg-BG"/>
              </w:rPr>
              <w:t>2,47</w:t>
            </w:r>
          </w:p>
        </w:tc>
        <w:tc>
          <w:tcPr>
            <w:tcW w:w="1552" w:type="dxa"/>
            <w:tcBorders>
              <w:top w:val="single" w:sz="4" w:space="0" w:color="auto"/>
              <w:left w:val="single" w:sz="4" w:space="0" w:color="auto"/>
              <w:bottom w:val="single" w:sz="4" w:space="0" w:color="auto"/>
              <w:right w:val="single" w:sz="4" w:space="0" w:color="auto"/>
            </w:tcBorders>
            <w:vAlign w:val="center"/>
            <w:hideMark/>
          </w:tcPr>
          <w:p w14:paraId="63EFDAF0" w14:textId="77777777" w:rsidR="000B13A4" w:rsidRDefault="000B13A4">
            <w:pPr>
              <w:spacing w:line="256" w:lineRule="auto"/>
              <w:jc w:val="right"/>
              <w:rPr>
                <w:sz w:val="28"/>
                <w:szCs w:val="28"/>
                <w:lang w:val="bg-BG"/>
              </w:rPr>
            </w:pPr>
            <w:r>
              <w:rPr>
                <w:sz w:val="28"/>
                <w:szCs w:val="28"/>
                <w:lang w:val="bg-BG"/>
              </w:rPr>
              <w:t>3,24</w:t>
            </w:r>
          </w:p>
        </w:tc>
      </w:tr>
      <w:tr w:rsidR="000B13A4" w14:paraId="347003C3"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703B855D" w14:textId="77777777" w:rsidR="000B13A4" w:rsidRDefault="000B13A4">
            <w:pPr>
              <w:spacing w:line="256" w:lineRule="auto"/>
              <w:rPr>
                <w:sz w:val="28"/>
                <w:szCs w:val="28"/>
              </w:rPr>
            </w:pPr>
            <w:r>
              <w:rPr>
                <w:sz w:val="28"/>
                <w:szCs w:val="28"/>
              </w:rPr>
              <w:t>Преминали болни</w:t>
            </w:r>
          </w:p>
        </w:tc>
        <w:tc>
          <w:tcPr>
            <w:tcW w:w="1551" w:type="dxa"/>
            <w:tcBorders>
              <w:top w:val="single" w:sz="4" w:space="0" w:color="auto"/>
              <w:left w:val="single" w:sz="4" w:space="0" w:color="auto"/>
              <w:bottom w:val="single" w:sz="4" w:space="0" w:color="auto"/>
              <w:right w:val="single" w:sz="4" w:space="0" w:color="auto"/>
            </w:tcBorders>
            <w:vAlign w:val="center"/>
            <w:hideMark/>
          </w:tcPr>
          <w:p w14:paraId="367823EB" w14:textId="77777777" w:rsidR="000B13A4" w:rsidRDefault="000B13A4">
            <w:pPr>
              <w:spacing w:line="256" w:lineRule="auto"/>
              <w:jc w:val="right"/>
              <w:rPr>
                <w:sz w:val="28"/>
                <w:szCs w:val="28"/>
                <w:lang w:val="bg-BG"/>
              </w:rPr>
            </w:pPr>
            <w:r>
              <w:rPr>
                <w:sz w:val="28"/>
                <w:szCs w:val="28"/>
                <w:lang w:val="bg-BG"/>
              </w:rPr>
              <w:t>255</w:t>
            </w:r>
          </w:p>
        </w:tc>
        <w:tc>
          <w:tcPr>
            <w:tcW w:w="1552" w:type="dxa"/>
            <w:tcBorders>
              <w:top w:val="single" w:sz="4" w:space="0" w:color="auto"/>
              <w:left w:val="single" w:sz="4" w:space="0" w:color="auto"/>
              <w:bottom w:val="single" w:sz="4" w:space="0" w:color="auto"/>
              <w:right w:val="single" w:sz="4" w:space="0" w:color="auto"/>
            </w:tcBorders>
            <w:vAlign w:val="center"/>
            <w:hideMark/>
          </w:tcPr>
          <w:p w14:paraId="3A06ADD6" w14:textId="77777777" w:rsidR="000B13A4" w:rsidRDefault="000B13A4">
            <w:pPr>
              <w:spacing w:line="256" w:lineRule="auto"/>
              <w:jc w:val="right"/>
              <w:rPr>
                <w:sz w:val="28"/>
                <w:szCs w:val="28"/>
                <w:lang w:val="bg-BG"/>
              </w:rPr>
            </w:pPr>
            <w:r>
              <w:rPr>
                <w:sz w:val="28"/>
                <w:szCs w:val="28"/>
                <w:lang w:val="bg-BG"/>
              </w:rPr>
              <w:t>310</w:t>
            </w:r>
          </w:p>
        </w:tc>
        <w:tc>
          <w:tcPr>
            <w:tcW w:w="1552" w:type="dxa"/>
            <w:tcBorders>
              <w:top w:val="single" w:sz="4" w:space="0" w:color="auto"/>
              <w:left w:val="single" w:sz="4" w:space="0" w:color="auto"/>
              <w:bottom w:val="single" w:sz="4" w:space="0" w:color="auto"/>
              <w:right w:val="single" w:sz="4" w:space="0" w:color="auto"/>
            </w:tcBorders>
            <w:vAlign w:val="center"/>
            <w:hideMark/>
          </w:tcPr>
          <w:p w14:paraId="2D47BED0" w14:textId="77777777" w:rsidR="000B13A4" w:rsidRDefault="000B13A4">
            <w:pPr>
              <w:spacing w:line="256" w:lineRule="auto"/>
              <w:jc w:val="right"/>
              <w:rPr>
                <w:sz w:val="28"/>
                <w:szCs w:val="28"/>
                <w:lang w:val="bg-BG"/>
              </w:rPr>
            </w:pPr>
            <w:r>
              <w:rPr>
                <w:sz w:val="28"/>
                <w:szCs w:val="28"/>
                <w:lang w:val="bg-BG"/>
              </w:rPr>
              <w:t>311</w:t>
            </w:r>
          </w:p>
        </w:tc>
      </w:tr>
      <w:tr w:rsidR="000B13A4" w14:paraId="3FB97EE7"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484D0D48" w14:textId="77777777" w:rsidR="000B13A4" w:rsidRDefault="000B13A4">
            <w:pPr>
              <w:spacing w:line="256" w:lineRule="auto"/>
              <w:rPr>
                <w:sz w:val="28"/>
                <w:szCs w:val="28"/>
              </w:rPr>
            </w:pPr>
            <w:r>
              <w:rPr>
                <w:sz w:val="28"/>
                <w:szCs w:val="28"/>
              </w:rPr>
              <w:t>Проведени леглодни</w:t>
            </w:r>
          </w:p>
        </w:tc>
        <w:tc>
          <w:tcPr>
            <w:tcW w:w="1551" w:type="dxa"/>
            <w:tcBorders>
              <w:top w:val="single" w:sz="4" w:space="0" w:color="auto"/>
              <w:left w:val="single" w:sz="4" w:space="0" w:color="auto"/>
              <w:bottom w:val="single" w:sz="4" w:space="0" w:color="auto"/>
              <w:right w:val="single" w:sz="4" w:space="0" w:color="auto"/>
            </w:tcBorders>
            <w:vAlign w:val="center"/>
            <w:hideMark/>
          </w:tcPr>
          <w:p w14:paraId="4F035AE6" w14:textId="77777777" w:rsidR="000B13A4" w:rsidRDefault="000B13A4">
            <w:pPr>
              <w:spacing w:line="256" w:lineRule="auto"/>
              <w:jc w:val="right"/>
              <w:rPr>
                <w:sz w:val="28"/>
                <w:szCs w:val="28"/>
                <w:lang w:val="bg-BG"/>
              </w:rPr>
            </w:pPr>
            <w:r>
              <w:rPr>
                <w:sz w:val="28"/>
                <w:szCs w:val="28"/>
                <w:lang w:val="bg-BG"/>
              </w:rPr>
              <w:t>2052</w:t>
            </w:r>
          </w:p>
        </w:tc>
        <w:tc>
          <w:tcPr>
            <w:tcW w:w="1552" w:type="dxa"/>
            <w:tcBorders>
              <w:top w:val="single" w:sz="4" w:space="0" w:color="auto"/>
              <w:left w:val="single" w:sz="4" w:space="0" w:color="auto"/>
              <w:bottom w:val="single" w:sz="4" w:space="0" w:color="auto"/>
              <w:right w:val="single" w:sz="4" w:space="0" w:color="auto"/>
            </w:tcBorders>
            <w:vAlign w:val="center"/>
            <w:hideMark/>
          </w:tcPr>
          <w:p w14:paraId="4EC2F7EE" w14:textId="77777777" w:rsidR="000B13A4" w:rsidRDefault="000B13A4">
            <w:pPr>
              <w:spacing w:line="256" w:lineRule="auto"/>
              <w:jc w:val="right"/>
              <w:rPr>
                <w:sz w:val="28"/>
                <w:szCs w:val="28"/>
                <w:lang w:val="bg-BG"/>
              </w:rPr>
            </w:pPr>
            <w:r>
              <w:rPr>
                <w:sz w:val="28"/>
                <w:szCs w:val="28"/>
                <w:lang w:val="bg-BG"/>
              </w:rPr>
              <w:t>2466</w:t>
            </w:r>
          </w:p>
        </w:tc>
        <w:tc>
          <w:tcPr>
            <w:tcW w:w="1552" w:type="dxa"/>
            <w:tcBorders>
              <w:top w:val="single" w:sz="4" w:space="0" w:color="auto"/>
              <w:left w:val="single" w:sz="4" w:space="0" w:color="auto"/>
              <w:bottom w:val="single" w:sz="4" w:space="0" w:color="auto"/>
              <w:right w:val="single" w:sz="4" w:space="0" w:color="auto"/>
            </w:tcBorders>
            <w:vAlign w:val="center"/>
            <w:hideMark/>
          </w:tcPr>
          <w:p w14:paraId="28AE3F27" w14:textId="77777777" w:rsidR="000B13A4" w:rsidRDefault="000B13A4">
            <w:pPr>
              <w:spacing w:line="256" w:lineRule="auto"/>
              <w:jc w:val="right"/>
              <w:rPr>
                <w:sz w:val="28"/>
                <w:szCs w:val="28"/>
                <w:lang w:val="bg-BG"/>
              </w:rPr>
            </w:pPr>
            <w:r>
              <w:rPr>
                <w:sz w:val="28"/>
                <w:szCs w:val="28"/>
                <w:lang w:val="bg-BG"/>
              </w:rPr>
              <w:t>2457</w:t>
            </w:r>
          </w:p>
        </w:tc>
      </w:tr>
      <w:tr w:rsidR="000B13A4" w14:paraId="011D4676"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4A46458D" w14:textId="77777777" w:rsidR="000B13A4" w:rsidRDefault="000B13A4">
            <w:pPr>
              <w:spacing w:line="256" w:lineRule="auto"/>
              <w:rPr>
                <w:sz w:val="28"/>
                <w:szCs w:val="28"/>
              </w:rPr>
            </w:pPr>
            <w:r>
              <w:rPr>
                <w:sz w:val="28"/>
                <w:szCs w:val="28"/>
              </w:rPr>
              <w:t>Оборот на леглата</w:t>
            </w:r>
          </w:p>
        </w:tc>
        <w:tc>
          <w:tcPr>
            <w:tcW w:w="1551" w:type="dxa"/>
            <w:tcBorders>
              <w:top w:val="single" w:sz="4" w:space="0" w:color="auto"/>
              <w:left w:val="single" w:sz="4" w:space="0" w:color="auto"/>
              <w:bottom w:val="single" w:sz="4" w:space="0" w:color="auto"/>
              <w:right w:val="single" w:sz="4" w:space="0" w:color="auto"/>
            </w:tcBorders>
            <w:vAlign w:val="center"/>
            <w:hideMark/>
          </w:tcPr>
          <w:p w14:paraId="04E6FFB4" w14:textId="77777777" w:rsidR="000B13A4" w:rsidRDefault="000B13A4">
            <w:pPr>
              <w:spacing w:line="256" w:lineRule="auto"/>
              <w:jc w:val="right"/>
              <w:rPr>
                <w:sz w:val="28"/>
                <w:szCs w:val="28"/>
                <w:lang w:val="bg-BG"/>
              </w:rPr>
            </w:pPr>
            <w:r>
              <w:rPr>
                <w:sz w:val="28"/>
                <w:szCs w:val="28"/>
                <w:lang w:val="bg-BG"/>
              </w:rPr>
              <w:t>24,5</w:t>
            </w:r>
          </w:p>
        </w:tc>
        <w:tc>
          <w:tcPr>
            <w:tcW w:w="1552" w:type="dxa"/>
            <w:tcBorders>
              <w:top w:val="single" w:sz="4" w:space="0" w:color="auto"/>
              <w:left w:val="single" w:sz="4" w:space="0" w:color="auto"/>
              <w:bottom w:val="single" w:sz="4" w:space="0" w:color="auto"/>
              <w:right w:val="single" w:sz="4" w:space="0" w:color="auto"/>
            </w:tcBorders>
            <w:vAlign w:val="center"/>
            <w:hideMark/>
          </w:tcPr>
          <w:p w14:paraId="2CEC48D3" w14:textId="77777777" w:rsidR="000B13A4" w:rsidRDefault="000B13A4">
            <w:pPr>
              <w:spacing w:line="256" w:lineRule="auto"/>
              <w:jc w:val="right"/>
              <w:rPr>
                <w:sz w:val="28"/>
                <w:szCs w:val="28"/>
                <w:lang w:val="bg-BG"/>
              </w:rPr>
            </w:pPr>
            <w:r>
              <w:rPr>
                <w:sz w:val="28"/>
                <w:szCs w:val="28"/>
                <w:lang w:val="bg-BG"/>
              </w:rPr>
              <w:t>29,87</w:t>
            </w:r>
          </w:p>
        </w:tc>
        <w:tc>
          <w:tcPr>
            <w:tcW w:w="1552" w:type="dxa"/>
            <w:tcBorders>
              <w:top w:val="single" w:sz="4" w:space="0" w:color="auto"/>
              <w:left w:val="single" w:sz="4" w:space="0" w:color="auto"/>
              <w:bottom w:val="single" w:sz="4" w:space="0" w:color="auto"/>
              <w:right w:val="single" w:sz="4" w:space="0" w:color="auto"/>
            </w:tcBorders>
            <w:vAlign w:val="center"/>
            <w:hideMark/>
          </w:tcPr>
          <w:p w14:paraId="7FB29579" w14:textId="77777777" w:rsidR="000B13A4" w:rsidRDefault="000B13A4">
            <w:pPr>
              <w:spacing w:line="256" w:lineRule="auto"/>
              <w:jc w:val="right"/>
              <w:rPr>
                <w:sz w:val="28"/>
                <w:szCs w:val="28"/>
                <w:lang w:val="bg-BG"/>
              </w:rPr>
            </w:pPr>
            <w:r>
              <w:rPr>
                <w:sz w:val="28"/>
                <w:szCs w:val="28"/>
                <w:lang w:val="bg-BG"/>
              </w:rPr>
              <w:t>31,1</w:t>
            </w:r>
          </w:p>
        </w:tc>
      </w:tr>
      <w:tr w:rsidR="000B13A4" w14:paraId="51ECDE8F"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5B24C7F3" w14:textId="77777777" w:rsidR="000B13A4" w:rsidRDefault="000B13A4">
            <w:pPr>
              <w:spacing w:line="256" w:lineRule="auto"/>
              <w:rPr>
                <w:sz w:val="28"/>
                <w:szCs w:val="28"/>
              </w:rPr>
            </w:pPr>
            <w:r>
              <w:rPr>
                <w:sz w:val="28"/>
                <w:szCs w:val="28"/>
              </w:rPr>
              <w:t>Използваемост в дни</w:t>
            </w:r>
          </w:p>
        </w:tc>
        <w:tc>
          <w:tcPr>
            <w:tcW w:w="1551" w:type="dxa"/>
            <w:tcBorders>
              <w:top w:val="single" w:sz="4" w:space="0" w:color="auto"/>
              <w:left w:val="single" w:sz="4" w:space="0" w:color="auto"/>
              <w:bottom w:val="single" w:sz="4" w:space="0" w:color="auto"/>
              <w:right w:val="single" w:sz="4" w:space="0" w:color="auto"/>
            </w:tcBorders>
            <w:vAlign w:val="center"/>
            <w:hideMark/>
          </w:tcPr>
          <w:p w14:paraId="2D17A021" w14:textId="77777777" w:rsidR="000B13A4" w:rsidRDefault="000B13A4">
            <w:pPr>
              <w:spacing w:line="256" w:lineRule="auto"/>
              <w:jc w:val="right"/>
              <w:rPr>
                <w:sz w:val="28"/>
                <w:szCs w:val="28"/>
                <w:lang w:val="bg-BG"/>
              </w:rPr>
            </w:pPr>
            <w:r>
              <w:rPr>
                <w:sz w:val="28"/>
                <w:szCs w:val="28"/>
                <w:lang w:val="bg-BG"/>
              </w:rPr>
              <w:t>198,9</w:t>
            </w:r>
          </w:p>
        </w:tc>
        <w:tc>
          <w:tcPr>
            <w:tcW w:w="1552" w:type="dxa"/>
            <w:tcBorders>
              <w:top w:val="single" w:sz="4" w:space="0" w:color="auto"/>
              <w:left w:val="single" w:sz="4" w:space="0" w:color="auto"/>
              <w:bottom w:val="single" w:sz="4" w:space="0" w:color="auto"/>
              <w:right w:val="single" w:sz="4" w:space="0" w:color="auto"/>
            </w:tcBorders>
            <w:vAlign w:val="center"/>
            <w:hideMark/>
          </w:tcPr>
          <w:p w14:paraId="7E66D1AD" w14:textId="77777777" w:rsidR="000B13A4" w:rsidRDefault="000B13A4">
            <w:pPr>
              <w:spacing w:line="256" w:lineRule="auto"/>
              <w:jc w:val="right"/>
              <w:rPr>
                <w:sz w:val="28"/>
                <w:szCs w:val="28"/>
                <w:lang w:val="bg-BG"/>
              </w:rPr>
            </w:pPr>
            <w:r>
              <w:rPr>
                <w:sz w:val="28"/>
                <w:szCs w:val="28"/>
                <w:lang w:val="bg-BG"/>
              </w:rPr>
              <w:t>246,6</w:t>
            </w:r>
          </w:p>
        </w:tc>
        <w:tc>
          <w:tcPr>
            <w:tcW w:w="1552" w:type="dxa"/>
            <w:tcBorders>
              <w:top w:val="single" w:sz="4" w:space="0" w:color="auto"/>
              <w:left w:val="single" w:sz="4" w:space="0" w:color="auto"/>
              <w:bottom w:val="single" w:sz="4" w:space="0" w:color="auto"/>
              <w:right w:val="single" w:sz="4" w:space="0" w:color="auto"/>
            </w:tcBorders>
            <w:vAlign w:val="center"/>
            <w:hideMark/>
          </w:tcPr>
          <w:p w14:paraId="4986C2D2" w14:textId="77777777" w:rsidR="000B13A4" w:rsidRDefault="000B13A4">
            <w:pPr>
              <w:spacing w:line="256" w:lineRule="auto"/>
              <w:jc w:val="right"/>
              <w:rPr>
                <w:sz w:val="28"/>
                <w:szCs w:val="28"/>
                <w:lang w:val="bg-BG"/>
              </w:rPr>
            </w:pPr>
            <w:r>
              <w:rPr>
                <w:sz w:val="28"/>
                <w:szCs w:val="28"/>
                <w:lang w:val="bg-BG"/>
              </w:rPr>
              <w:t>245,7</w:t>
            </w:r>
          </w:p>
        </w:tc>
      </w:tr>
      <w:tr w:rsidR="000B13A4" w14:paraId="4D2F768A"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0722FFDA" w14:textId="77777777" w:rsidR="000B13A4" w:rsidRDefault="000B13A4">
            <w:pPr>
              <w:spacing w:line="256" w:lineRule="auto"/>
              <w:rPr>
                <w:sz w:val="28"/>
                <w:szCs w:val="28"/>
              </w:rPr>
            </w:pPr>
            <w:r>
              <w:rPr>
                <w:sz w:val="28"/>
                <w:szCs w:val="28"/>
              </w:rPr>
              <w:t>Амбулаторни прегледи</w:t>
            </w:r>
          </w:p>
        </w:tc>
        <w:tc>
          <w:tcPr>
            <w:tcW w:w="1551" w:type="dxa"/>
            <w:tcBorders>
              <w:top w:val="single" w:sz="4" w:space="0" w:color="auto"/>
              <w:left w:val="single" w:sz="4" w:space="0" w:color="auto"/>
              <w:bottom w:val="single" w:sz="4" w:space="0" w:color="auto"/>
              <w:right w:val="single" w:sz="4" w:space="0" w:color="auto"/>
            </w:tcBorders>
            <w:vAlign w:val="center"/>
          </w:tcPr>
          <w:p w14:paraId="64BDF0E3" w14:textId="2209DF4F" w:rsidR="000B13A4" w:rsidRDefault="00F34AF8">
            <w:pPr>
              <w:spacing w:line="256" w:lineRule="auto"/>
              <w:jc w:val="right"/>
              <w:rPr>
                <w:sz w:val="28"/>
                <w:szCs w:val="28"/>
              </w:rPr>
            </w:pPr>
            <w:r w:rsidRPr="00FF39CA">
              <w:rPr>
                <w:sz w:val="28"/>
                <w:szCs w:val="28"/>
              </w:rPr>
              <w:t>15197</w:t>
            </w:r>
          </w:p>
        </w:tc>
        <w:tc>
          <w:tcPr>
            <w:tcW w:w="1552" w:type="dxa"/>
            <w:tcBorders>
              <w:top w:val="single" w:sz="4" w:space="0" w:color="auto"/>
              <w:left w:val="single" w:sz="4" w:space="0" w:color="auto"/>
              <w:bottom w:val="single" w:sz="4" w:space="0" w:color="auto"/>
              <w:right w:val="single" w:sz="4" w:space="0" w:color="auto"/>
            </w:tcBorders>
            <w:vAlign w:val="center"/>
          </w:tcPr>
          <w:p w14:paraId="65CF1220" w14:textId="00C54287" w:rsidR="000B13A4" w:rsidRDefault="00F34AF8">
            <w:pPr>
              <w:spacing w:line="256" w:lineRule="auto"/>
              <w:jc w:val="right"/>
              <w:rPr>
                <w:sz w:val="28"/>
                <w:szCs w:val="28"/>
              </w:rPr>
            </w:pPr>
            <w:r>
              <w:rPr>
                <w:sz w:val="28"/>
                <w:szCs w:val="28"/>
              </w:rPr>
              <w:t>15963</w:t>
            </w:r>
          </w:p>
        </w:tc>
        <w:tc>
          <w:tcPr>
            <w:tcW w:w="1552" w:type="dxa"/>
            <w:tcBorders>
              <w:top w:val="single" w:sz="4" w:space="0" w:color="auto"/>
              <w:left w:val="single" w:sz="4" w:space="0" w:color="auto"/>
              <w:bottom w:val="single" w:sz="4" w:space="0" w:color="auto"/>
              <w:right w:val="single" w:sz="4" w:space="0" w:color="auto"/>
            </w:tcBorders>
            <w:vAlign w:val="center"/>
          </w:tcPr>
          <w:p w14:paraId="53F73169" w14:textId="6274F4E9" w:rsidR="000B13A4" w:rsidRDefault="00F34AF8">
            <w:pPr>
              <w:spacing w:line="256" w:lineRule="auto"/>
              <w:jc w:val="right"/>
              <w:rPr>
                <w:sz w:val="28"/>
                <w:szCs w:val="28"/>
              </w:rPr>
            </w:pPr>
            <w:r w:rsidRPr="001C595A">
              <w:rPr>
                <w:sz w:val="28"/>
                <w:szCs w:val="28"/>
              </w:rPr>
              <w:t>191</w:t>
            </w:r>
            <w:r>
              <w:rPr>
                <w:sz w:val="28"/>
                <w:szCs w:val="28"/>
              </w:rPr>
              <w:t>56</w:t>
            </w:r>
          </w:p>
        </w:tc>
      </w:tr>
      <w:tr w:rsidR="000B13A4" w14:paraId="3275DEE2"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30E36D77" w14:textId="77777777" w:rsidR="000B13A4" w:rsidRDefault="000B13A4">
            <w:pPr>
              <w:spacing w:line="256" w:lineRule="auto"/>
              <w:rPr>
                <w:sz w:val="28"/>
                <w:szCs w:val="28"/>
              </w:rPr>
            </w:pPr>
            <w:r>
              <w:rPr>
                <w:sz w:val="28"/>
                <w:szCs w:val="28"/>
              </w:rPr>
              <w:t>Диспансерни</w:t>
            </w:r>
          </w:p>
        </w:tc>
        <w:tc>
          <w:tcPr>
            <w:tcW w:w="1551" w:type="dxa"/>
            <w:tcBorders>
              <w:top w:val="single" w:sz="4" w:space="0" w:color="auto"/>
              <w:left w:val="single" w:sz="4" w:space="0" w:color="auto"/>
              <w:bottom w:val="single" w:sz="4" w:space="0" w:color="auto"/>
              <w:right w:val="single" w:sz="4" w:space="0" w:color="auto"/>
            </w:tcBorders>
            <w:vAlign w:val="center"/>
          </w:tcPr>
          <w:p w14:paraId="1FEB4633" w14:textId="7520B45B" w:rsidR="000B13A4" w:rsidRPr="00F34AF8" w:rsidRDefault="00F34AF8">
            <w:pPr>
              <w:spacing w:line="256" w:lineRule="auto"/>
              <w:jc w:val="right"/>
              <w:rPr>
                <w:sz w:val="28"/>
                <w:szCs w:val="28"/>
                <w:lang w:val="bg-BG"/>
              </w:rPr>
            </w:pPr>
            <w:r>
              <w:rPr>
                <w:sz w:val="28"/>
                <w:szCs w:val="28"/>
                <w:lang w:val="bg-BG"/>
              </w:rPr>
              <w:t>0</w:t>
            </w:r>
          </w:p>
        </w:tc>
        <w:tc>
          <w:tcPr>
            <w:tcW w:w="1552" w:type="dxa"/>
            <w:tcBorders>
              <w:top w:val="single" w:sz="4" w:space="0" w:color="auto"/>
              <w:left w:val="single" w:sz="4" w:space="0" w:color="auto"/>
              <w:bottom w:val="single" w:sz="4" w:space="0" w:color="auto"/>
              <w:right w:val="single" w:sz="4" w:space="0" w:color="auto"/>
            </w:tcBorders>
            <w:vAlign w:val="center"/>
          </w:tcPr>
          <w:p w14:paraId="1FF0CF72" w14:textId="635C3D95" w:rsidR="000B13A4" w:rsidRPr="00F34AF8" w:rsidRDefault="00F34AF8">
            <w:pPr>
              <w:spacing w:line="256" w:lineRule="auto"/>
              <w:jc w:val="right"/>
              <w:rPr>
                <w:sz w:val="28"/>
                <w:szCs w:val="28"/>
                <w:lang w:val="bg-BG"/>
              </w:rPr>
            </w:pPr>
            <w:r>
              <w:rPr>
                <w:sz w:val="28"/>
                <w:szCs w:val="28"/>
                <w:lang w:val="bg-BG"/>
              </w:rPr>
              <w:t>0</w:t>
            </w:r>
          </w:p>
        </w:tc>
        <w:tc>
          <w:tcPr>
            <w:tcW w:w="1552" w:type="dxa"/>
            <w:tcBorders>
              <w:top w:val="single" w:sz="4" w:space="0" w:color="auto"/>
              <w:left w:val="single" w:sz="4" w:space="0" w:color="auto"/>
              <w:bottom w:val="single" w:sz="4" w:space="0" w:color="auto"/>
              <w:right w:val="single" w:sz="4" w:space="0" w:color="auto"/>
            </w:tcBorders>
            <w:vAlign w:val="center"/>
          </w:tcPr>
          <w:p w14:paraId="745315BD" w14:textId="551CD353" w:rsidR="000B13A4" w:rsidRPr="00F34AF8" w:rsidRDefault="00F34AF8">
            <w:pPr>
              <w:spacing w:line="256" w:lineRule="auto"/>
              <w:jc w:val="right"/>
              <w:rPr>
                <w:sz w:val="28"/>
                <w:szCs w:val="28"/>
                <w:lang w:val="bg-BG"/>
              </w:rPr>
            </w:pPr>
            <w:r>
              <w:rPr>
                <w:sz w:val="28"/>
                <w:szCs w:val="28"/>
                <w:lang w:val="bg-BG"/>
              </w:rPr>
              <w:t>0</w:t>
            </w:r>
          </w:p>
        </w:tc>
      </w:tr>
      <w:tr w:rsidR="000B13A4" w14:paraId="442F81F3"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6EF45B3E" w14:textId="77777777" w:rsidR="000B13A4" w:rsidRDefault="000B13A4">
            <w:pPr>
              <w:spacing w:line="256" w:lineRule="auto"/>
              <w:rPr>
                <w:sz w:val="28"/>
                <w:szCs w:val="28"/>
              </w:rPr>
            </w:pPr>
            <w:r>
              <w:rPr>
                <w:sz w:val="28"/>
                <w:szCs w:val="28"/>
              </w:rPr>
              <w:t>Профилактични прегледи</w:t>
            </w:r>
          </w:p>
        </w:tc>
        <w:tc>
          <w:tcPr>
            <w:tcW w:w="1551" w:type="dxa"/>
            <w:tcBorders>
              <w:top w:val="single" w:sz="4" w:space="0" w:color="auto"/>
              <w:left w:val="single" w:sz="4" w:space="0" w:color="auto"/>
              <w:bottom w:val="single" w:sz="4" w:space="0" w:color="auto"/>
              <w:right w:val="single" w:sz="4" w:space="0" w:color="auto"/>
            </w:tcBorders>
            <w:vAlign w:val="center"/>
          </w:tcPr>
          <w:p w14:paraId="2F5D3CE1" w14:textId="0166ECB8" w:rsidR="000B13A4" w:rsidRDefault="00F34AF8">
            <w:pPr>
              <w:spacing w:line="256" w:lineRule="auto"/>
              <w:jc w:val="right"/>
              <w:rPr>
                <w:sz w:val="28"/>
                <w:szCs w:val="28"/>
              </w:rPr>
            </w:pPr>
            <w:r>
              <w:rPr>
                <w:sz w:val="28"/>
                <w:szCs w:val="28"/>
              </w:rPr>
              <w:t>9882</w:t>
            </w:r>
          </w:p>
        </w:tc>
        <w:tc>
          <w:tcPr>
            <w:tcW w:w="1552" w:type="dxa"/>
            <w:tcBorders>
              <w:top w:val="single" w:sz="4" w:space="0" w:color="auto"/>
              <w:left w:val="single" w:sz="4" w:space="0" w:color="auto"/>
              <w:bottom w:val="single" w:sz="4" w:space="0" w:color="auto"/>
              <w:right w:val="single" w:sz="4" w:space="0" w:color="auto"/>
            </w:tcBorders>
            <w:vAlign w:val="center"/>
          </w:tcPr>
          <w:p w14:paraId="26F5582F" w14:textId="53825DE1" w:rsidR="000B13A4" w:rsidRDefault="00F34AF8">
            <w:pPr>
              <w:spacing w:line="256" w:lineRule="auto"/>
              <w:jc w:val="right"/>
              <w:rPr>
                <w:sz w:val="28"/>
                <w:szCs w:val="28"/>
              </w:rPr>
            </w:pPr>
            <w:r w:rsidRPr="00D3620B">
              <w:rPr>
                <w:sz w:val="28"/>
                <w:szCs w:val="28"/>
              </w:rPr>
              <w:t>1380</w:t>
            </w:r>
          </w:p>
        </w:tc>
        <w:tc>
          <w:tcPr>
            <w:tcW w:w="1552" w:type="dxa"/>
            <w:tcBorders>
              <w:top w:val="single" w:sz="4" w:space="0" w:color="auto"/>
              <w:left w:val="single" w:sz="4" w:space="0" w:color="auto"/>
              <w:bottom w:val="single" w:sz="4" w:space="0" w:color="auto"/>
              <w:right w:val="single" w:sz="4" w:space="0" w:color="auto"/>
            </w:tcBorders>
            <w:vAlign w:val="center"/>
          </w:tcPr>
          <w:p w14:paraId="2D44D1C0" w14:textId="042B3E96" w:rsidR="000B13A4" w:rsidRDefault="00F34AF8">
            <w:pPr>
              <w:spacing w:line="256" w:lineRule="auto"/>
              <w:jc w:val="right"/>
              <w:rPr>
                <w:sz w:val="28"/>
                <w:szCs w:val="28"/>
              </w:rPr>
            </w:pPr>
            <w:r>
              <w:rPr>
                <w:sz w:val="28"/>
                <w:szCs w:val="28"/>
              </w:rPr>
              <w:t>3241</w:t>
            </w:r>
          </w:p>
        </w:tc>
      </w:tr>
      <w:tr w:rsidR="000B13A4" w14:paraId="13CF4E20" w14:textId="77777777" w:rsidTr="000B13A4">
        <w:trPr>
          <w:trHeight w:val="450"/>
        </w:trPr>
        <w:tc>
          <w:tcPr>
            <w:tcW w:w="4105" w:type="dxa"/>
            <w:tcBorders>
              <w:top w:val="single" w:sz="4" w:space="0" w:color="auto"/>
              <w:left w:val="single" w:sz="4" w:space="0" w:color="auto"/>
              <w:bottom w:val="single" w:sz="4" w:space="0" w:color="auto"/>
              <w:right w:val="single" w:sz="4" w:space="0" w:color="auto"/>
            </w:tcBorders>
            <w:vAlign w:val="center"/>
            <w:hideMark/>
          </w:tcPr>
          <w:p w14:paraId="6D9920E4" w14:textId="77777777" w:rsidR="000B13A4" w:rsidRDefault="000B13A4">
            <w:pPr>
              <w:spacing w:line="256" w:lineRule="auto"/>
              <w:rPr>
                <w:sz w:val="28"/>
                <w:szCs w:val="28"/>
              </w:rPr>
            </w:pPr>
            <w:r>
              <w:rPr>
                <w:sz w:val="28"/>
                <w:szCs w:val="28"/>
              </w:rPr>
              <w:t>Параклинични и серологични изсл.</w:t>
            </w:r>
          </w:p>
        </w:tc>
        <w:tc>
          <w:tcPr>
            <w:tcW w:w="1551" w:type="dxa"/>
            <w:tcBorders>
              <w:top w:val="single" w:sz="4" w:space="0" w:color="auto"/>
              <w:left w:val="single" w:sz="4" w:space="0" w:color="auto"/>
              <w:bottom w:val="single" w:sz="4" w:space="0" w:color="auto"/>
              <w:right w:val="single" w:sz="4" w:space="0" w:color="auto"/>
            </w:tcBorders>
            <w:vAlign w:val="center"/>
          </w:tcPr>
          <w:p w14:paraId="268FADF6" w14:textId="57E20C21" w:rsidR="000B13A4" w:rsidRDefault="00F34AF8">
            <w:pPr>
              <w:spacing w:line="256" w:lineRule="auto"/>
              <w:jc w:val="right"/>
              <w:rPr>
                <w:sz w:val="28"/>
                <w:szCs w:val="28"/>
              </w:rPr>
            </w:pPr>
            <w:r w:rsidRPr="00CE5440">
              <w:rPr>
                <w:sz w:val="28"/>
                <w:szCs w:val="28"/>
              </w:rPr>
              <w:t>49835</w:t>
            </w:r>
          </w:p>
        </w:tc>
        <w:tc>
          <w:tcPr>
            <w:tcW w:w="1552" w:type="dxa"/>
            <w:tcBorders>
              <w:top w:val="single" w:sz="4" w:space="0" w:color="auto"/>
              <w:left w:val="single" w:sz="4" w:space="0" w:color="auto"/>
              <w:bottom w:val="single" w:sz="4" w:space="0" w:color="auto"/>
              <w:right w:val="single" w:sz="4" w:space="0" w:color="auto"/>
            </w:tcBorders>
            <w:vAlign w:val="center"/>
          </w:tcPr>
          <w:p w14:paraId="711175D4" w14:textId="61290583" w:rsidR="000B13A4" w:rsidRDefault="00F34AF8">
            <w:pPr>
              <w:spacing w:line="256" w:lineRule="auto"/>
              <w:jc w:val="right"/>
              <w:rPr>
                <w:sz w:val="28"/>
                <w:szCs w:val="28"/>
              </w:rPr>
            </w:pPr>
            <w:r w:rsidRPr="00C1764F">
              <w:rPr>
                <w:sz w:val="28"/>
                <w:szCs w:val="28"/>
              </w:rPr>
              <w:t>55860</w:t>
            </w:r>
          </w:p>
        </w:tc>
        <w:tc>
          <w:tcPr>
            <w:tcW w:w="1552" w:type="dxa"/>
            <w:tcBorders>
              <w:top w:val="single" w:sz="4" w:space="0" w:color="auto"/>
              <w:left w:val="single" w:sz="4" w:space="0" w:color="auto"/>
              <w:bottom w:val="single" w:sz="4" w:space="0" w:color="auto"/>
              <w:right w:val="single" w:sz="4" w:space="0" w:color="auto"/>
            </w:tcBorders>
            <w:vAlign w:val="center"/>
          </w:tcPr>
          <w:p w14:paraId="45E24073" w14:textId="476ABCD5" w:rsidR="000B13A4" w:rsidRDefault="00F34AF8">
            <w:pPr>
              <w:spacing w:line="256" w:lineRule="auto"/>
              <w:jc w:val="right"/>
              <w:rPr>
                <w:sz w:val="28"/>
                <w:szCs w:val="28"/>
              </w:rPr>
            </w:pPr>
            <w:r w:rsidRPr="00C1764F">
              <w:rPr>
                <w:sz w:val="28"/>
                <w:szCs w:val="28"/>
              </w:rPr>
              <w:t>58076</w:t>
            </w:r>
          </w:p>
        </w:tc>
      </w:tr>
    </w:tbl>
    <w:p w14:paraId="12F4ED02" w14:textId="77777777" w:rsidR="000B13A4" w:rsidRDefault="000B13A4" w:rsidP="000B13A4">
      <w:pPr>
        <w:spacing w:line="360" w:lineRule="auto"/>
        <w:ind w:firstLine="360"/>
        <w:jc w:val="both"/>
        <w:rPr>
          <w:color w:val="000000"/>
          <w:sz w:val="28"/>
          <w:szCs w:val="28"/>
        </w:rPr>
      </w:pPr>
    </w:p>
    <w:p w14:paraId="59350EDC" w14:textId="77777777" w:rsidR="000B13A4" w:rsidRDefault="000B13A4" w:rsidP="000B13A4">
      <w:pPr>
        <w:spacing w:line="360" w:lineRule="auto"/>
        <w:ind w:firstLine="720"/>
        <w:jc w:val="both"/>
        <w:rPr>
          <w:sz w:val="28"/>
          <w:szCs w:val="28"/>
        </w:rPr>
      </w:pPr>
      <w:r>
        <w:rPr>
          <w:sz w:val="28"/>
          <w:szCs w:val="28"/>
        </w:rPr>
        <w:t>Данните показват, че има повишение на стойностите на един-  приминал болен, леглоден, лекарстводен и храноден, но това незначително увеличение е породено  от повечето преминали болни и проведени леглодни</w:t>
      </w:r>
      <w:r>
        <w:rPr>
          <w:sz w:val="28"/>
          <w:szCs w:val="28"/>
          <w:lang w:val="bg-BG"/>
        </w:rPr>
        <w:t>,</w:t>
      </w:r>
      <w:r>
        <w:rPr>
          <w:sz w:val="28"/>
          <w:szCs w:val="28"/>
        </w:rPr>
        <w:t xml:space="preserve"> което на практика означава съществено увеличение на приходите занапред. Намалението на стойностите на медицински косумативи трябва да продължи в посока оптимално и ефективно използване. Важна за </w:t>
      </w:r>
      <w:r>
        <w:rPr>
          <w:sz w:val="28"/>
          <w:szCs w:val="28"/>
        </w:rPr>
        <w:lastRenderedPageBreak/>
        <w:t>повищаване на приходите е намаляване себестойноста на изписваните медикаменти, тъй като те са съществен процент от общите разходи. Това може да се осъществи без да се намали качеството на лечебния процес, като се използва т.нар. лекарства с генеричен произход, най- често произвеждани от български фирми.</w:t>
      </w:r>
    </w:p>
    <w:p w14:paraId="63880368" w14:textId="77777777" w:rsidR="000B13A4" w:rsidRDefault="000B13A4" w:rsidP="000B13A4">
      <w:pPr>
        <w:spacing w:line="360" w:lineRule="auto"/>
        <w:ind w:firstLine="720"/>
        <w:jc w:val="both"/>
        <w:rPr>
          <w:sz w:val="28"/>
          <w:szCs w:val="28"/>
        </w:rPr>
      </w:pPr>
      <w:r>
        <w:rPr>
          <w:sz w:val="28"/>
          <w:szCs w:val="28"/>
        </w:rPr>
        <w:t>Следването на една строга и формална икономическа логика при оптимизиране на дейността и икономическите показатели на диспансера не може да се абсолютизира. Това означава, че стремежът за свиване на разходите следва да се възприема като строг контрол и редукция на онези разходи, които не са рационални и не произтичат от обективните нужди на провеждането на качествен диагностичен и лечебен процес.</w:t>
      </w:r>
    </w:p>
    <w:p w14:paraId="73F7A5CA" w14:textId="77777777" w:rsidR="000B13A4" w:rsidRDefault="000B13A4" w:rsidP="000B13A4">
      <w:pPr>
        <w:spacing w:line="360" w:lineRule="auto"/>
        <w:ind w:firstLine="720"/>
        <w:jc w:val="both"/>
        <w:rPr>
          <w:sz w:val="28"/>
          <w:szCs w:val="28"/>
        </w:rPr>
      </w:pPr>
      <w:r>
        <w:rPr>
          <w:sz w:val="28"/>
          <w:szCs w:val="28"/>
        </w:rPr>
        <w:t xml:space="preserve">От позициите на лечебната ефективност намаляване на стойностите на показателите за среден разход, следва да се тълкува преди всичко като резултат от успешните усилия на ръководство на </w:t>
      </w:r>
      <w:r>
        <w:rPr>
          <w:sz w:val="28"/>
          <w:szCs w:val="28"/>
          <w:lang w:val="bg-BG"/>
        </w:rPr>
        <w:t>Центъра</w:t>
      </w:r>
      <w:r>
        <w:rPr>
          <w:sz w:val="28"/>
          <w:szCs w:val="28"/>
        </w:rPr>
        <w:t xml:space="preserve"> за подобряване на условията и грижите за пациентите. </w:t>
      </w:r>
    </w:p>
    <w:p w14:paraId="6C2EE2B8" w14:textId="38098C67" w:rsidR="00622A2D" w:rsidRPr="00920404" w:rsidRDefault="000B13A4" w:rsidP="00920404">
      <w:pPr>
        <w:pStyle w:val="BodyTextIndent"/>
        <w:spacing w:line="360" w:lineRule="auto"/>
        <w:ind w:left="0" w:firstLine="720"/>
        <w:jc w:val="both"/>
        <w:rPr>
          <w:sz w:val="28"/>
          <w:szCs w:val="28"/>
          <w:u w:val="single"/>
        </w:rPr>
      </w:pPr>
      <w:r>
        <w:rPr>
          <w:sz w:val="28"/>
          <w:szCs w:val="28"/>
          <w:u w:val="single"/>
          <w:lang w:val="ru-RU"/>
        </w:rPr>
        <w:t xml:space="preserve">Основна задача е намирането на резерви за оптимизиране на нивата на икономическите показатели в резултат на по-интензивно и ефективно използване на </w:t>
      </w:r>
      <w:r>
        <w:rPr>
          <w:sz w:val="28"/>
          <w:szCs w:val="28"/>
          <w:u w:val="single"/>
        </w:rPr>
        <w:t xml:space="preserve">наличните </w:t>
      </w:r>
      <w:r>
        <w:rPr>
          <w:sz w:val="28"/>
          <w:szCs w:val="28"/>
          <w:u w:val="single"/>
          <w:lang w:val="ru-RU"/>
        </w:rPr>
        <w:t>ресурси.</w:t>
      </w:r>
    </w:p>
    <w:p w14:paraId="73888083" w14:textId="1A059996" w:rsidR="00622A2D" w:rsidRPr="008C63A3" w:rsidRDefault="00DA44A6" w:rsidP="00622A2D">
      <w:pPr>
        <w:spacing w:line="360" w:lineRule="auto"/>
        <w:rPr>
          <w:b/>
          <w:bCs/>
          <w:sz w:val="28"/>
          <w:szCs w:val="28"/>
        </w:rPr>
      </w:pPr>
      <w:r w:rsidRPr="008C63A3">
        <w:rPr>
          <w:b/>
          <w:bCs/>
          <w:sz w:val="28"/>
          <w:szCs w:val="28"/>
          <w:lang w:val="bg-BG"/>
        </w:rPr>
        <w:t xml:space="preserve">3. </w:t>
      </w:r>
      <w:r w:rsidR="00B52908">
        <w:rPr>
          <w:b/>
          <w:bCs/>
          <w:sz w:val="28"/>
          <w:szCs w:val="28"/>
        </w:rPr>
        <w:t xml:space="preserve">Анализ </w:t>
      </w:r>
      <w:r w:rsidR="00622A2D" w:rsidRPr="008C63A3">
        <w:rPr>
          <w:b/>
          <w:bCs/>
          <w:sz w:val="28"/>
          <w:szCs w:val="28"/>
        </w:rPr>
        <w:t xml:space="preserve">на пазарните позиции на </w:t>
      </w:r>
      <w:r w:rsidR="00DC2C75">
        <w:rPr>
          <w:b/>
          <w:bCs/>
          <w:sz w:val="28"/>
          <w:szCs w:val="28"/>
          <w:lang w:val="bg-BG"/>
        </w:rPr>
        <w:t>„</w:t>
      </w:r>
      <w:r w:rsidR="00622A2D" w:rsidRPr="008C63A3">
        <w:rPr>
          <w:b/>
          <w:bCs/>
          <w:sz w:val="28"/>
          <w:szCs w:val="28"/>
        </w:rPr>
        <w:t>ЦКВЗ- ПЛОВДИВ</w:t>
      </w:r>
      <w:r w:rsidR="00DC2C75">
        <w:rPr>
          <w:b/>
          <w:bCs/>
          <w:sz w:val="28"/>
          <w:szCs w:val="28"/>
          <w:lang w:val="bg-BG"/>
        </w:rPr>
        <w:t>“</w:t>
      </w:r>
      <w:r w:rsidR="00622A2D" w:rsidRPr="008C63A3">
        <w:rPr>
          <w:b/>
          <w:bCs/>
          <w:sz w:val="28"/>
          <w:szCs w:val="28"/>
        </w:rPr>
        <w:t xml:space="preserve"> ЕООД</w:t>
      </w:r>
    </w:p>
    <w:p w14:paraId="56B7167A" w14:textId="77777777" w:rsidR="00622A2D" w:rsidRDefault="00622A2D" w:rsidP="00622A2D">
      <w:pPr>
        <w:spacing w:line="360" w:lineRule="auto"/>
        <w:ind w:firstLine="708"/>
        <w:jc w:val="both"/>
        <w:rPr>
          <w:sz w:val="28"/>
          <w:szCs w:val="28"/>
        </w:rPr>
      </w:pPr>
      <w:r>
        <w:rPr>
          <w:sz w:val="28"/>
          <w:szCs w:val="28"/>
        </w:rPr>
        <w:t>Правото на избор на пациентите на лечебно заведение за лечение създадоха условия за възникването на специфичен пазар и на “конкуренция” между лечебните заведения.</w:t>
      </w:r>
    </w:p>
    <w:p w14:paraId="48E62DF2" w14:textId="77777777" w:rsidR="00622A2D" w:rsidRDefault="00622A2D" w:rsidP="00622A2D">
      <w:pPr>
        <w:spacing w:line="360" w:lineRule="auto"/>
        <w:ind w:firstLine="708"/>
        <w:jc w:val="both"/>
        <w:rPr>
          <w:sz w:val="28"/>
          <w:szCs w:val="28"/>
        </w:rPr>
      </w:pPr>
      <w:r>
        <w:rPr>
          <w:sz w:val="28"/>
          <w:szCs w:val="28"/>
        </w:rPr>
        <w:t>В следващите няколко години успеха на всяко лечебно заведение(икономически и медицински) в най-висока степен ще се определя от неговите “пазарни позиции”, т.е. броя и вида на болните, които правят позитивен избор за нея.</w:t>
      </w:r>
    </w:p>
    <w:p w14:paraId="417D7EC5" w14:textId="71892C96" w:rsidR="00622A2D" w:rsidRDefault="00622A2D" w:rsidP="00622A2D">
      <w:pPr>
        <w:spacing w:line="360" w:lineRule="auto"/>
        <w:ind w:firstLine="708"/>
        <w:jc w:val="both"/>
        <w:rPr>
          <w:sz w:val="28"/>
          <w:szCs w:val="28"/>
        </w:rPr>
      </w:pPr>
      <w:r>
        <w:rPr>
          <w:sz w:val="28"/>
          <w:szCs w:val="28"/>
        </w:rPr>
        <w:t xml:space="preserve">В този смисъл изучаването на основните елементи на пазара – пациентите с техните потребности и желания и на “конкурентните </w:t>
      </w:r>
      <w:r w:rsidR="00740BF9">
        <w:rPr>
          <w:sz w:val="28"/>
          <w:szCs w:val="28"/>
          <w:lang w:val="bg-BG"/>
        </w:rPr>
        <w:t>лечебни заведения</w:t>
      </w:r>
      <w:r>
        <w:rPr>
          <w:sz w:val="28"/>
          <w:szCs w:val="28"/>
        </w:rPr>
        <w:t xml:space="preserve">”, ще заема все по-важно и значимо място в структурата на дейността на управлението на центъра. </w:t>
      </w:r>
    </w:p>
    <w:p w14:paraId="7DDDB35C" w14:textId="6DF0E182" w:rsidR="00D12E1C" w:rsidRPr="00920404" w:rsidRDefault="00622A2D" w:rsidP="00920404">
      <w:pPr>
        <w:spacing w:line="360" w:lineRule="auto"/>
        <w:ind w:firstLine="708"/>
        <w:jc w:val="both"/>
        <w:rPr>
          <w:sz w:val="28"/>
          <w:szCs w:val="28"/>
          <w:lang w:val="bg-BG"/>
        </w:rPr>
      </w:pPr>
      <w:r>
        <w:rPr>
          <w:sz w:val="28"/>
          <w:szCs w:val="28"/>
        </w:rPr>
        <w:lastRenderedPageBreak/>
        <w:t>Основна цел на центъра е да задоволи потребностите и очакванията на пациентите и контрагентни лечебни заведения ползващи съответните услуги и да получи одобрение в своята пазарна ниша. За целта е необходимо предлагането на услуги задоволяващи тези потребности, на цени, които потребителите на здравни услуги са склонни да заплатят</w:t>
      </w:r>
      <w:r w:rsidR="00740BF9">
        <w:rPr>
          <w:sz w:val="28"/>
          <w:szCs w:val="28"/>
          <w:lang w:val="bg-BG"/>
        </w:rPr>
        <w:t xml:space="preserve"> и които ще позволят покриването на разходите и инвестиции за развитието на центъра в конкурентната среда.</w:t>
      </w:r>
    </w:p>
    <w:p w14:paraId="28EDA501" w14:textId="77777777" w:rsidR="008C63A3" w:rsidRDefault="008C63A3" w:rsidP="00622A2D">
      <w:pPr>
        <w:spacing w:line="360" w:lineRule="auto"/>
        <w:ind w:firstLine="708"/>
        <w:jc w:val="both"/>
        <w:rPr>
          <w:b/>
          <w:iCs/>
          <w:spacing w:val="26"/>
          <w:sz w:val="28"/>
          <w:lang w:val="bg-BG"/>
        </w:rPr>
      </w:pPr>
      <w:bookmarkStart w:id="0" w:name="_Hlk66723804"/>
    </w:p>
    <w:p w14:paraId="587089B5" w14:textId="3FDFEC2F" w:rsidR="00622A2D" w:rsidRDefault="00DA44A6" w:rsidP="00622A2D">
      <w:pPr>
        <w:spacing w:line="360" w:lineRule="auto"/>
        <w:ind w:firstLine="708"/>
        <w:jc w:val="both"/>
        <w:rPr>
          <w:b/>
          <w:iCs/>
          <w:spacing w:val="26"/>
          <w:sz w:val="28"/>
        </w:rPr>
      </w:pPr>
      <w:r w:rsidRPr="008C63A3">
        <w:rPr>
          <w:b/>
          <w:iCs/>
          <w:spacing w:val="26"/>
          <w:sz w:val="28"/>
          <w:lang w:val="bg-BG"/>
        </w:rPr>
        <w:t xml:space="preserve">3.1 </w:t>
      </w:r>
      <w:r w:rsidR="00622A2D" w:rsidRPr="008C63A3">
        <w:rPr>
          <w:b/>
          <w:iCs/>
          <w:spacing w:val="26"/>
          <w:sz w:val="28"/>
        </w:rPr>
        <w:t>Конкуренция и конкурентни предимства</w:t>
      </w:r>
    </w:p>
    <w:p w14:paraId="0C74923B" w14:textId="77777777" w:rsidR="008C63A3" w:rsidRPr="008C63A3" w:rsidRDefault="008C63A3" w:rsidP="00622A2D">
      <w:pPr>
        <w:spacing w:line="360" w:lineRule="auto"/>
        <w:ind w:firstLine="708"/>
        <w:jc w:val="both"/>
        <w:rPr>
          <w:iCs/>
          <w:sz w:val="28"/>
          <w:szCs w:val="28"/>
        </w:rPr>
      </w:pPr>
    </w:p>
    <w:bookmarkEnd w:id="0"/>
    <w:p w14:paraId="705FDB10" w14:textId="6F9975EA" w:rsidR="00622A2D" w:rsidRDefault="00622A2D" w:rsidP="00622A2D">
      <w:pPr>
        <w:spacing w:line="360" w:lineRule="auto"/>
        <w:ind w:firstLine="708"/>
        <w:jc w:val="both"/>
        <w:rPr>
          <w:sz w:val="28"/>
          <w:szCs w:val="28"/>
        </w:rPr>
      </w:pPr>
      <w:r>
        <w:rPr>
          <w:sz w:val="28"/>
          <w:szCs w:val="28"/>
        </w:rPr>
        <w:t>В о</w:t>
      </w:r>
      <w:r w:rsidR="00DC2C75">
        <w:rPr>
          <w:sz w:val="28"/>
          <w:szCs w:val="28"/>
        </w:rPr>
        <w:t>бласт Пловдив успоредно с „ЦКВЗ-</w:t>
      </w:r>
      <w:r>
        <w:rPr>
          <w:sz w:val="28"/>
          <w:szCs w:val="28"/>
        </w:rPr>
        <w:t>Пловдив” ЕООД има регистрирани следните специалзирани дерматологични структури:</w:t>
      </w:r>
    </w:p>
    <w:p w14:paraId="2863EDC0" w14:textId="77777777" w:rsidR="00622A2D" w:rsidRDefault="00622A2D" w:rsidP="00ED33BB">
      <w:pPr>
        <w:numPr>
          <w:ilvl w:val="0"/>
          <w:numId w:val="7"/>
        </w:numPr>
        <w:spacing w:line="360" w:lineRule="auto"/>
        <w:jc w:val="both"/>
        <w:rPr>
          <w:sz w:val="28"/>
          <w:szCs w:val="28"/>
        </w:rPr>
      </w:pPr>
      <w:r>
        <w:rPr>
          <w:sz w:val="28"/>
          <w:szCs w:val="28"/>
        </w:rPr>
        <w:t>Клиника по „Дерматология и венерология” – УМБАЛ „Св. Георги”- Пловдив;</w:t>
      </w:r>
    </w:p>
    <w:p w14:paraId="1CA498D2" w14:textId="77777777" w:rsidR="00622A2D" w:rsidRDefault="00622A2D" w:rsidP="00ED33BB">
      <w:pPr>
        <w:numPr>
          <w:ilvl w:val="0"/>
          <w:numId w:val="7"/>
        </w:numPr>
        <w:spacing w:line="360" w:lineRule="auto"/>
        <w:jc w:val="both"/>
        <w:rPr>
          <w:sz w:val="28"/>
          <w:szCs w:val="28"/>
        </w:rPr>
      </w:pPr>
      <w:r>
        <w:rPr>
          <w:sz w:val="28"/>
          <w:szCs w:val="28"/>
        </w:rPr>
        <w:t>Специализирани кабинети към ДКЦ и МЦ с договор към РЗОК-21;</w:t>
      </w:r>
    </w:p>
    <w:p w14:paraId="7187815C" w14:textId="4CCD94D3" w:rsidR="00622A2D" w:rsidRDefault="00622A2D" w:rsidP="00ED33BB">
      <w:pPr>
        <w:numPr>
          <w:ilvl w:val="0"/>
          <w:numId w:val="7"/>
        </w:numPr>
        <w:spacing w:line="360" w:lineRule="auto"/>
        <w:jc w:val="both"/>
        <w:rPr>
          <w:sz w:val="28"/>
          <w:szCs w:val="28"/>
        </w:rPr>
      </w:pPr>
      <w:r w:rsidRPr="00AD5CB6">
        <w:rPr>
          <w:sz w:val="28"/>
          <w:szCs w:val="28"/>
        </w:rPr>
        <w:t>Индивидуални практики по дермато- ве</w:t>
      </w:r>
      <w:r>
        <w:rPr>
          <w:sz w:val="28"/>
          <w:szCs w:val="28"/>
        </w:rPr>
        <w:t xml:space="preserve">нерология с договор към РЗОК-14, като е създадена среда за значителни конкуренции, но независимо от това </w:t>
      </w:r>
      <w:r w:rsidR="00427FD4">
        <w:rPr>
          <w:sz w:val="28"/>
          <w:szCs w:val="28"/>
          <w:lang w:val="bg-BG"/>
        </w:rPr>
        <w:t>центърът</w:t>
      </w:r>
      <w:r>
        <w:rPr>
          <w:sz w:val="28"/>
          <w:szCs w:val="28"/>
        </w:rPr>
        <w:t xml:space="preserve"> продължава да има най-голям пазарен дял.</w:t>
      </w:r>
    </w:p>
    <w:p w14:paraId="548AD5BC" w14:textId="77777777" w:rsidR="008C63A3" w:rsidRDefault="008C63A3" w:rsidP="00622A2D">
      <w:pPr>
        <w:spacing w:line="360" w:lineRule="auto"/>
        <w:jc w:val="center"/>
        <w:rPr>
          <w:b/>
          <w:bCs/>
          <w:sz w:val="28"/>
          <w:szCs w:val="28"/>
        </w:rPr>
      </w:pPr>
    </w:p>
    <w:p w14:paraId="767A94CA" w14:textId="6D367AEA" w:rsidR="00622A2D" w:rsidRDefault="00622A2D" w:rsidP="00622A2D">
      <w:pPr>
        <w:spacing w:line="360" w:lineRule="auto"/>
        <w:jc w:val="center"/>
        <w:rPr>
          <w:b/>
          <w:bCs/>
          <w:sz w:val="28"/>
          <w:szCs w:val="28"/>
        </w:rPr>
      </w:pPr>
      <w:r w:rsidRPr="008C63A3">
        <w:rPr>
          <w:b/>
          <w:bCs/>
          <w:sz w:val="28"/>
          <w:szCs w:val="28"/>
        </w:rPr>
        <w:t>Оценка на силните и слабите страни на центъра в сравнение с друга конкурентна здравна структура</w:t>
      </w:r>
    </w:p>
    <w:p w14:paraId="5E16593E" w14:textId="77777777" w:rsidR="008C63A3" w:rsidRPr="008C63A3" w:rsidRDefault="008C63A3" w:rsidP="008C63A3">
      <w:pPr>
        <w:jc w:val="center"/>
        <w:rPr>
          <w:b/>
          <w:bCs/>
          <w:sz w:val="28"/>
          <w:szCs w:val="28"/>
        </w:rPr>
      </w:pPr>
    </w:p>
    <w:p w14:paraId="57AAF8A6" w14:textId="674716FD" w:rsidR="00622A2D" w:rsidRPr="003C40BD" w:rsidRDefault="00622A2D" w:rsidP="00622A2D">
      <w:pPr>
        <w:spacing w:line="360" w:lineRule="auto"/>
        <w:ind w:firstLine="360"/>
        <w:jc w:val="both"/>
        <w:rPr>
          <w:sz w:val="28"/>
          <w:szCs w:val="28"/>
        </w:rPr>
      </w:pPr>
      <w:r w:rsidRPr="003C40BD">
        <w:rPr>
          <w:sz w:val="28"/>
          <w:szCs w:val="28"/>
        </w:rPr>
        <w:t>Оценката се осъществява общо за цялото лечебно заведение и по дейности. Основният предмет на дейност на лечебното заведение е диагностика, лечение, профилактика, активно наблюдение и рехабилитация на болни с остри и хронични дерматологични заболявания, полово предавани болести в извънболнични и болнични условия.</w:t>
      </w:r>
    </w:p>
    <w:p w14:paraId="5511EE77" w14:textId="77777777" w:rsidR="00622A2D" w:rsidRPr="009F79CD" w:rsidRDefault="00622A2D" w:rsidP="00622A2D">
      <w:pPr>
        <w:spacing w:line="360" w:lineRule="auto"/>
        <w:ind w:firstLine="360"/>
        <w:jc w:val="both"/>
        <w:rPr>
          <w:sz w:val="28"/>
          <w:szCs w:val="28"/>
        </w:rPr>
      </w:pPr>
      <w:r w:rsidRPr="009F79CD">
        <w:rPr>
          <w:sz w:val="28"/>
          <w:szCs w:val="28"/>
        </w:rPr>
        <w:t>Оценката се осъществява по следната процедура:</w:t>
      </w:r>
    </w:p>
    <w:p w14:paraId="2BF6363B" w14:textId="77777777" w:rsidR="00622A2D" w:rsidRPr="009F79CD" w:rsidRDefault="00622A2D" w:rsidP="00622A2D">
      <w:pPr>
        <w:spacing w:line="360" w:lineRule="auto"/>
        <w:ind w:firstLine="360"/>
        <w:jc w:val="both"/>
        <w:rPr>
          <w:sz w:val="28"/>
          <w:szCs w:val="28"/>
        </w:rPr>
      </w:pPr>
      <w:r w:rsidRPr="009F79CD">
        <w:rPr>
          <w:sz w:val="28"/>
          <w:szCs w:val="28"/>
        </w:rPr>
        <w:lastRenderedPageBreak/>
        <w:t>Избор на експертна комисия, която ще избере конкурента, спрямо който ще се извършва оценката, и стратегическите фактори, по които ще се прави оценката</w:t>
      </w:r>
    </w:p>
    <w:p w14:paraId="1F8B3799" w14:textId="7FB51639" w:rsidR="00622A2D" w:rsidRPr="00740BF9" w:rsidRDefault="00622A2D" w:rsidP="00ED33BB">
      <w:pPr>
        <w:pStyle w:val="ListParagraph"/>
        <w:numPr>
          <w:ilvl w:val="0"/>
          <w:numId w:val="37"/>
        </w:numPr>
        <w:spacing w:line="360" w:lineRule="auto"/>
        <w:jc w:val="both"/>
        <w:rPr>
          <w:sz w:val="28"/>
          <w:szCs w:val="28"/>
        </w:rPr>
      </w:pPr>
      <w:r w:rsidRPr="00740BF9">
        <w:rPr>
          <w:sz w:val="28"/>
          <w:szCs w:val="28"/>
        </w:rPr>
        <w:t>Персонифициране на конкурента – лечебните заведения се ранжират по:</w:t>
      </w:r>
    </w:p>
    <w:p w14:paraId="3AE0AAF8" w14:textId="77777777" w:rsidR="00622A2D" w:rsidRPr="000E522A" w:rsidRDefault="00622A2D" w:rsidP="00ED33BB">
      <w:pPr>
        <w:pStyle w:val="ListParagraph"/>
        <w:numPr>
          <w:ilvl w:val="0"/>
          <w:numId w:val="10"/>
        </w:numPr>
        <w:spacing w:line="360" w:lineRule="auto"/>
        <w:jc w:val="both"/>
        <w:rPr>
          <w:sz w:val="28"/>
          <w:szCs w:val="28"/>
        </w:rPr>
      </w:pPr>
      <w:r w:rsidRPr="000E522A">
        <w:rPr>
          <w:sz w:val="28"/>
          <w:szCs w:val="28"/>
        </w:rPr>
        <w:t>юридически статут</w:t>
      </w:r>
    </w:p>
    <w:p w14:paraId="580BC362" w14:textId="77777777" w:rsidR="00622A2D" w:rsidRPr="000E522A" w:rsidRDefault="00622A2D" w:rsidP="00ED33BB">
      <w:pPr>
        <w:pStyle w:val="ListParagraph"/>
        <w:numPr>
          <w:ilvl w:val="0"/>
          <w:numId w:val="10"/>
        </w:numPr>
        <w:spacing w:line="360" w:lineRule="auto"/>
        <w:jc w:val="both"/>
        <w:rPr>
          <w:sz w:val="28"/>
          <w:szCs w:val="28"/>
        </w:rPr>
      </w:pPr>
      <w:r w:rsidRPr="000E522A">
        <w:rPr>
          <w:sz w:val="28"/>
          <w:szCs w:val="28"/>
        </w:rPr>
        <w:t>предмет на дейност</w:t>
      </w:r>
    </w:p>
    <w:p w14:paraId="565377E4" w14:textId="77777777" w:rsidR="00622A2D" w:rsidRPr="000E522A" w:rsidRDefault="00622A2D" w:rsidP="00ED33BB">
      <w:pPr>
        <w:pStyle w:val="ListParagraph"/>
        <w:numPr>
          <w:ilvl w:val="0"/>
          <w:numId w:val="10"/>
        </w:numPr>
        <w:spacing w:line="360" w:lineRule="auto"/>
        <w:jc w:val="both"/>
        <w:rPr>
          <w:sz w:val="28"/>
          <w:szCs w:val="28"/>
        </w:rPr>
      </w:pPr>
      <w:r w:rsidRPr="000E522A">
        <w:rPr>
          <w:sz w:val="28"/>
          <w:szCs w:val="28"/>
        </w:rPr>
        <w:t>инвестиции</w:t>
      </w:r>
    </w:p>
    <w:p w14:paraId="5B2B583E" w14:textId="77777777" w:rsidR="00622A2D" w:rsidRPr="000E522A" w:rsidRDefault="00622A2D" w:rsidP="00ED33BB">
      <w:pPr>
        <w:pStyle w:val="ListParagraph"/>
        <w:numPr>
          <w:ilvl w:val="0"/>
          <w:numId w:val="10"/>
        </w:numPr>
        <w:spacing w:line="360" w:lineRule="auto"/>
        <w:jc w:val="both"/>
        <w:rPr>
          <w:sz w:val="28"/>
          <w:szCs w:val="28"/>
        </w:rPr>
      </w:pPr>
      <w:r w:rsidRPr="000E522A">
        <w:rPr>
          <w:sz w:val="28"/>
          <w:szCs w:val="28"/>
        </w:rPr>
        <w:t>състояние на мениджмънта</w:t>
      </w:r>
    </w:p>
    <w:p w14:paraId="28E52A60" w14:textId="77777777" w:rsidR="00622A2D" w:rsidRPr="000E522A" w:rsidRDefault="00622A2D" w:rsidP="00ED33BB">
      <w:pPr>
        <w:pStyle w:val="ListParagraph"/>
        <w:numPr>
          <w:ilvl w:val="0"/>
          <w:numId w:val="10"/>
        </w:numPr>
        <w:spacing w:line="360" w:lineRule="auto"/>
        <w:jc w:val="both"/>
        <w:rPr>
          <w:sz w:val="28"/>
          <w:szCs w:val="28"/>
        </w:rPr>
      </w:pPr>
      <w:r w:rsidRPr="000E522A">
        <w:rPr>
          <w:sz w:val="28"/>
          <w:szCs w:val="28"/>
        </w:rPr>
        <w:t>вид на провежданата стратегия</w:t>
      </w:r>
    </w:p>
    <w:p w14:paraId="7A977545" w14:textId="4E092F79" w:rsidR="00622A2D" w:rsidRDefault="00622A2D" w:rsidP="00622A2D">
      <w:pPr>
        <w:spacing w:line="360" w:lineRule="auto"/>
        <w:ind w:firstLine="360"/>
        <w:jc w:val="both"/>
        <w:rPr>
          <w:sz w:val="28"/>
          <w:szCs w:val="28"/>
        </w:rPr>
      </w:pPr>
      <w:r w:rsidRPr="009F79CD">
        <w:rPr>
          <w:sz w:val="28"/>
          <w:szCs w:val="28"/>
        </w:rPr>
        <w:t>Избира се един конкурент - за „ЦКВЗ Пловдив” ЕООД това е Клиника по „Дерматология и венерология” – УМБАЛ „Св. Георги”- Пловдив, тъй като тя е единствената в района със същия статут и предмет на дейност.</w:t>
      </w:r>
    </w:p>
    <w:p w14:paraId="516F0D86" w14:textId="77777777" w:rsidR="00740BF9" w:rsidRPr="009F79CD" w:rsidRDefault="00740BF9" w:rsidP="00622A2D">
      <w:pPr>
        <w:spacing w:line="360" w:lineRule="auto"/>
        <w:ind w:firstLine="360"/>
        <w:jc w:val="both"/>
        <w:rPr>
          <w:sz w:val="28"/>
          <w:szCs w:val="28"/>
        </w:rPr>
      </w:pPr>
    </w:p>
    <w:p w14:paraId="1F7AD473" w14:textId="79117D0C" w:rsidR="00622A2D" w:rsidRPr="00740BF9" w:rsidRDefault="00622A2D" w:rsidP="00740BF9">
      <w:pPr>
        <w:pStyle w:val="ListParagraph"/>
        <w:numPr>
          <w:ilvl w:val="0"/>
          <w:numId w:val="1"/>
        </w:numPr>
        <w:spacing w:line="360" w:lineRule="auto"/>
        <w:jc w:val="both"/>
        <w:rPr>
          <w:sz w:val="28"/>
          <w:szCs w:val="28"/>
        </w:rPr>
      </w:pPr>
      <w:r w:rsidRPr="00740BF9">
        <w:rPr>
          <w:sz w:val="28"/>
          <w:szCs w:val="28"/>
        </w:rPr>
        <w:t>Избор на стратегически фактори въз основа, на които се прави сравнителната оценка.</w:t>
      </w:r>
    </w:p>
    <w:p w14:paraId="7B67339F" w14:textId="17A482B3" w:rsidR="00622A2D" w:rsidRPr="00935C26" w:rsidRDefault="00622A2D" w:rsidP="00622A2D">
      <w:pPr>
        <w:spacing w:line="360" w:lineRule="auto"/>
        <w:jc w:val="right"/>
        <w:rPr>
          <w:b/>
          <w:bCs/>
          <w:sz w:val="28"/>
          <w:szCs w:val="28"/>
          <w:lang w:val="bg-BG"/>
        </w:rPr>
      </w:pPr>
      <w:r w:rsidRPr="00622A2D">
        <w:rPr>
          <w:b/>
          <w:bCs/>
          <w:sz w:val="28"/>
          <w:szCs w:val="28"/>
        </w:rPr>
        <w:t>Таблица №</w:t>
      </w:r>
      <w:r w:rsidR="00935C26">
        <w:rPr>
          <w:b/>
          <w:bCs/>
          <w:sz w:val="28"/>
          <w:szCs w:val="28"/>
          <w:lang w:val="bg-BG"/>
        </w:rPr>
        <w:t>12</w:t>
      </w:r>
    </w:p>
    <w:tbl>
      <w:tblPr>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49"/>
        <w:gridCol w:w="3974"/>
      </w:tblGrid>
      <w:tr w:rsidR="00622A2D" w:rsidRPr="009F79CD" w14:paraId="50726486" w14:textId="77777777" w:rsidTr="008C63A3">
        <w:trPr>
          <w:jc w:val="center"/>
        </w:trPr>
        <w:tc>
          <w:tcPr>
            <w:tcW w:w="3949" w:type="dxa"/>
            <w:tcBorders>
              <w:top w:val="single" w:sz="12" w:space="0" w:color="auto"/>
              <w:left w:val="single" w:sz="12" w:space="0" w:color="auto"/>
              <w:right w:val="single" w:sz="12" w:space="0" w:color="auto"/>
            </w:tcBorders>
          </w:tcPr>
          <w:p w14:paraId="4134629B" w14:textId="77777777" w:rsidR="00622A2D" w:rsidRPr="009F79CD" w:rsidRDefault="00622A2D" w:rsidP="008C63A3">
            <w:pPr>
              <w:spacing w:line="360" w:lineRule="auto"/>
              <w:jc w:val="both"/>
              <w:rPr>
                <w:sz w:val="22"/>
                <w:szCs w:val="22"/>
              </w:rPr>
            </w:pPr>
            <w:r w:rsidRPr="009F79CD">
              <w:rPr>
                <w:sz w:val="22"/>
                <w:szCs w:val="22"/>
              </w:rPr>
              <w:t>ПОЛОЖИТЕЛНА ОЦЕНКА</w:t>
            </w:r>
          </w:p>
        </w:tc>
        <w:tc>
          <w:tcPr>
            <w:tcW w:w="3974" w:type="dxa"/>
            <w:tcBorders>
              <w:top w:val="single" w:sz="12" w:space="0" w:color="auto"/>
              <w:left w:val="single" w:sz="12" w:space="0" w:color="auto"/>
              <w:right w:val="single" w:sz="12" w:space="0" w:color="auto"/>
            </w:tcBorders>
          </w:tcPr>
          <w:p w14:paraId="11B7BA4A" w14:textId="77777777" w:rsidR="00622A2D" w:rsidRPr="009F79CD" w:rsidRDefault="00622A2D" w:rsidP="008C63A3">
            <w:pPr>
              <w:spacing w:line="360" w:lineRule="auto"/>
              <w:jc w:val="both"/>
              <w:rPr>
                <w:sz w:val="22"/>
                <w:szCs w:val="22"/>
              </w:rPr>
            </w:pPr>
            <w:r w:rsidRPr="009F79CD">
              <w:rPr>
                <w:sz w:val="22"/>
                <w:szCs w:val="22"/>
              </w:rPr>
              <w:t>ОТРИЦАТЕЛНА ОЦЕНКА</w:t>
            </w:r>
          </w:p>
        </w:tc>
      </w:tr>
      <w:tr w:rsidR="00622A2D" w:rsidRPr="009F79CD" w14:paraId="17E30F80" w14:textId="77777777" w:rsidTr="008C63A3">
        <w:trPr>
          <w:jc w:val="center"/>
        </w:trPr>
        <w:tc>
          <w:tcPr>
            <w:tcW w:w="3949" w:type="dxa"/>
            <w:tcBorders>
              <w:left w:val="single" w:sz="12" w:space="0" w:color="auto"/>
            </w:tcBorders>
          </w:tcPr>
          <w:p w14:paraId="4F8758FF" w14:textId="77777777" w:rsidR="00622A2D" w:rsidRPr="009F79CD" w:rsidRDefault="00622A2D" w:rsidP="008C63A3">
            <w:pPr>
              <w:spacing w:line="360" w:lineRule="auto"/>
              <w:jc w:val="both"/>
              <w:rPr>
                <w:sz w:val="28"/>
                <w:szCs w:val="28"/>
              </w:rPr>
            </w:pPr>
            <w:r w:rsidRPr="009F79CD">
              <w:rPr>
                <w:sz w:val="28"/>
                <w:szCs w:val="28"/>
              </w:rPr>
              <w:t>1.Добър</w:t>
            </w:r>
          </w:p>
        </w:tc>
        <w:tc>
          <w:tcPr>
            <w:tcW w:w="3974" w:type="dxa"/>
            <w:tcBorders>
              <w:right w:val="single" w:sz="12" w:space="0" w:color="auto"/>
            </w:tcBorders>
          </w:tcPr>
          <w:p w14:paraId="166E1331" w14:textId="77777777" w:rsidR="00622A2D" w:rsidRPr="009F79CD" w:rsidRDefault="00622A2D" w:rsidP="008C63A3">
            <w:pPr>
              <w:spacing w:line="360" w:lineRule="auto"/>
              <w:jc w:val="both"/>
              <w:rPr>
                <w:sz w:val="28"/>
                <w:szCs w:val="28"/>
              </w:rPr>
            </w:pPr>
            <w:r w:rsidRPr="009F79CD">
              <w:rPr>
                <w:sz w:val="28"/>
                <w:szCs w:val="28"/>
              </w:rPr>
              <w:t>-1.Зле</w:t>
            </w:r>
          </w:p>
        </w:tc>
      </w:tr>
      <w:tr w:rsidR="00622A2D" w:rsidRPr="009F79CD" w14:paraId="25AA9E25" w14:textId="77777777" w:rsidTr="008C63A3">
        <w:trPr>
          <w:jc w:val="center"/>
        </w:trPr>
        <w:tc>
          <w:tcPr>
            <w:tcW w:w="3949" w:type="dxa"/>
            <w:tcBorders>
              <w:left w:val="single" w:sz="12" w:space="0" w:color="auto"/>
            </w:tcBorders>
          </w:tcPr>
          <w:p w14:paraId="7CD66D06" w14:textId="77777777" w:rsidR="00622A2D" w:rsidRPr="009F79CD" w:rsidRDefault="00622A2D" w:rsidP="008C63A3">
            <w:pPr>
              <w:spacing w:line="360" w:lineRule="auto"/>
              <w:jc w:val="both"/>
              <w:rPr>
                <w:sz w:val="28"/>
                <w:szCs w:val="28"/>
              </w:rPr>
            </w:pPr>
            <w:r w:rsidRPr="009F79CD">
              <w:rPr>
                <w:sz w:val="28"/>
                <w:szCs w:val="28"/>
              </w:rPr>
              <w:t>2.По-добър</w:t>
            </w:r>
          </w:p>
        </w:tc>
        <w:tc>
          <w:tcPr>
            <w:tcW w:w="3974" w:type="dxa"/>
            <w:tcBorders>
              <w:right w:val="single" w:sz="12" w:space="0" w:color="auto"/>
            </w:tcBorders>
          </w:tcPr>
          <w:p w14:paraId="492182FA" w14:textId="77777777" w:rsidR="00622A2D" w:rsidRPr="009F79CD" w:rsidRDefault="00622A2D" w:rsidP="008C63A3">
            <w:pPr>
              <w:spacing w:line="360" w:lineRule="auto"/>
              <w:jc w:val="both"/>
              <w:rPr>
                <w:sz w:val="28"/>
                <w:szCs w:val="28"/>
              </w:rPr>
            </w:pPr>
            <w:r w:rsidRPr="009F79CD">
              <w:rPr>
                <w:sz w:val="28"/>
                <w:szCs w:val="28"/>
              </w:rPr>
              <w:t>-2.По-зле</w:t>
            </w:r>
          </w:p>
        </w:tc>
      </w:tr>
      <w:tr w:rsidR="00622A2D" w:rsidRPr="009F79CD" w14:paraId="5DA26D9E" w14:textId="77777777" w:rsidTr="008C63A3">
        <w:trPr>
          <w:jc w:val="center"/>
        </w:trPr>
        <w:tc>
          <w:tcPr>
            <w:tcW w:w="3949" w:type="dxa"/>
            <w:tcBorders>
              <w:left w:val="single" w:sz="12" w:space="0" w:color="auto"/>
              <w:bottom w:val="single" w:sz="12" w:space="0" w:color="auto"/>
            </w:tcBorders>
          </w:tcPr>
          <w:p w14:paraId="1D81A572" w14:textId="77777777" w:rsidR="00622A2D" w:rsidRPr="009F79CD" w:rsidRDefault="00622A2D" w:rsidP="008C63A3">
            <w:pPr>
              <w:spacing w:line="360" w:lineRule="auto"/>
              <w:jc w:val="both"/>
              <w:rPr>
                <w:sz w:val="28"/>
                <w:szCs w:val="28"/>
              </w:rPr>
            </w:pPr>
            <w:r w:rsidRPr="009F79CD">
              <w:rPr>
                <w:sz w:val="28"/>
                <w:szCs w:val="28"/>
              </w:rPr>
              <w:t>3.Най-добър</w:t>
            </w:r>
          </w:p>
        </w:tc>
        <w:tc>
          <w:tcPr>
            <w:tcW w:w="3974" w:type="dxa"/>
            <w:tcBorders>
              <w:bottom w:val="single" w:sz="12" w:space="0" w:color="auto"/>
              <w:right w:val="single" w:sz="12" w:space="0" w:color="auto"/>
            </w:tcBorders>
          </w:tcPr>
          <w:p w14:paraId="11B4BC24" w14:textId="77777777" w:rsidR="00622A2D" w:rsidRPr="009F79CD" w:rsidRDefault="00622A2D" w:rsidP="008C63A3">
            <w:pPr>
              <w:spacing w:line="360" w:lineRule="auto"/>
              <w:jc w:val="both"/>
              <w:rPr>
                <w:sz w:val="28"/>
                <w:szCs w:val="28"/>
              </w:rPr>
            </w:pPr>
            <w:r w:rsidRPr="009F79CD">
              <w:rPr>
                <w:sz w:val="28"/>
                <w:szCs w:val="28"/>
              </w:rPr>
              <w:t>-3.Най-зле</w:t>
            </w:r>
          </w:p>
        </w:tc>
      </w:tr>
    </w:tbl>
    <w:p w14:paraId="3B543D9C" w14:textId="77777777" w:rsidR="00622A2D" w:rsidRDefault="00622A2D" w:rsidP="00622A2D">
      <w:pPr>
        <w:pStyle w:val="Caption"/>
        <w:ind w:left="0" w:firstLine="0"/>
      </w:pPr>
    </w:p>
    <w:p w14:paraId="29CC6323" w14:textId="684DF3BB" w:rsidR="00622A2D" w:rsidRDefault="00622A2D" w:rsidP="00622A2D">
      <w:pPr>
        <w:pStyle w:val="Caption"/>
        <w:ind w:left="0" w:firstLine="0"/>
      </w:pPr>
      <w:r>
        <w:t xml:space="preserve">Таблица </w:t>
      </w:r>
      <w:r w:rsidR="00935C26">
        <w:t>13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5670"/>
        <w:gridCol w:w="567"/>
        <w:gridCol w:w="567"/>
        <w:gridCol w:w="567"/>
        <w:gridCol w:w="425"/>
        <w:gridCol w:w="425"/>
        <w:gridCol w:w="425"/>
        <w:gridCol w:w="387"/>
      </w:tblGrid>
      <w:tr w:rsidR="00622A2D" w14:paraId="0D3BE970" w14:textId="77777777" w:rsidTr="008C63A3">
        <w:tc>
          <w:tcPr>
            <w:tcW w:w="534" w:type="dxa"/>
          </w:tcPr>
          <w:p w14:paraId="21040AE9" w14:textId="77777777" w:rsidR="00622A2D" w:rsidRPr="009F79CD" w:rsidRDefault="00622A2D" w:rsidP="008C63A3">
            <w:pPr>
              <w:spacing w:line="276" w:lineRule="auto"/>
              <w:rPr>
                <w:sz w:val="28"/>
                <w:szCs w:val="28"/>
              </w:rPr>
            </w:pPr>
            <w:r w:rsidRPr="009F79CD">
              <w:rPr>
                <w:sz w:val="28"/>
                <w:szCs w:val="28"/>
              </w:rPr>
              <w:t>№</w:t>
            </w:r>
          </w:p>
        </w:tc>
        <w:tc>
          <w:tcPr>
            <w:tcW w:w="5670" w:type="dxa"/>
          </w:tcPr>
          <w:p w14:paraId="33235447" w14:textId="77777777" w:rsidR="00622A2D" w:rsidRPr="009F79CD" w:rsidRDefault="00622A2D" w:rsidP="008C63A3">
            <w:pPr>
              <w:spacing w:line="276" w:lineRule="auto"/>
              <w:rPr>
                <w:sz w:val="28"/>
                <w:szCs w:val="28"/>
              </w:rPr>
            </w:pPr>
            <w:r w:rsidRPr="009F79CD">
              <w:rPr>
                <w:sz w:val="28"/>
                <w:szCs w:val="28"/>
              </w:rPr>
              <w:t>Стратегически фактори</w:t>
            </w:r>
          </w:p>
        </w:tc>
        <w:tc>
          <w:tcPr>
            <w:tcW w:w="567" w:type="dxa"/>
          </w:tcPr>
          <w:p w14:paraId="6D64F424" w14:textId="77777777" w:rsidR="00622A2D" w:rsidRPr="009F79CD" w:rsidRDefault="00622A2D" w:rsidP="008C63A3">
            <w:pPr>
              <w:spacing w:line="276" w:lineRule="auto"/>
              <w:rPr>
                <w:sz w:val="28"/>
                <w:szCs w:val="28"/>
              </w:rPr>
            </w:pPr>
            <w:r w:rsidRPr="009F79CD">
              <w:rPr>
                <w:sz w:val="28"/>
                <w:szCs w:val="28"/>
              </w:rPr>
              <w:t>-3</w:t>
            </w:r>
          </w:p>
        </w:tc>
        <w:tc>
          <w:tcPr>
            <w:tcW w:w="567" w:type="dxa"/>
          </w:tcPr>
          <w:p w14:paraId="54F70CCD" w14:textId="77777777" w:rsidR="00622A2D" w:rsidRPr="009F79CD" w:rsidRDefault="00622A2D" w:rsidP="008C63A3">
            <w:pPr>
              <w:spacing w:line="276" w:lineRule="auto"/>
              <w:rPr>
                <w:sz w:val="28"/>
                <w:szCs w:val="28"/>
              </w:rPr>
            </w:pPr>
            <w:r w:rsidRPr="009F79CD">
              <w:rPr>
                <w:sz w:val="28"/>
                <w:szCs w:val="28"/>
              </w:rPr>
              <w:t>-2</w:t>
            </w:r>
          </w:p>
        </w:tc>
        <w:tc>
          <w:tcPr>
            <w:tcW w:w="567" w:type="dxa"/>
          </w:tcPr>
          <w:p w14:paraId="24B2FAE7" w14:textId="77777777" w:rsidR="00622A2D" w:rsidRPr="009F79CD" w:rsidRDefault="00622A2D" w:rsidP="008C63A3">
            <w:pPr>
              <w:spacing w:line="276" w:lineRule="auto"/>
              <w:rPr>
                <w:sz w:val="28"/>
                <w:szCs w:val="28"/>
              </w:rPr>
            </w:pPr>
            <w:r w:rsidRPr="009F79CD">
              <w:rPr>
                <w:sz w:val="28"/>
                <w:szCs w:val="28"/>
              </w:rPr>
              <w:t>-1</w:t>
            </w:r>
          </w:p>
        </w:tc>
        <w:tc>
          <w:tcPr>
            <w:tcW w:w="425" w:type="dxa"/>
          </w:tcPr>
          <w:p w14:paraId="01502F03" w14:textId="77777777" w:rsidR="00622A2D" w:rsidRPr="009F79CD" w:rsidRDefault="00622A2D" w:rsidP="008C63A3">
            <w:pPr>
              <w:spacing w:line="276" w:lineRule="auto"/>
              <w:rPr>
                <w:sz w:val="28"/>
                <w:szCs w:val="28"/>
              </w:rPr>
            </w:pPr>
            <w:r w:rsidRPr="009F79CD">
              <w:rPr>
                <w:sz w:val="28"/>
                <w:szCs w:val="28"/>
              </w:rPr>
              <w:t>0</w:t>
            </w:r>
          </w:p>
        </w:tc>
        <w:tc>
          <w:tcPr>
            <w:tcW w:w="425" w:type="dxa"/>
          </w:tcPr>
          <w:p w14:paraId="7C283750" w14:textId="77777777" w:rsidR="00622A2D" w:rsidRPr="009F79CD" w:rsidRDefault="00622A2D" w:rsidP="008C63A3">
            <w:pPr>
              <w:spacing w:line="276" w:lineRule="auto"/>
              <w:rPr>
                <w:sz w:val="28"/>
                <w:szCs w:val="28"/>
              </w:rPr>
            </w:pPr>
            <w:r w:rsidRPr="009F79CD">
              <w:rPr>
                <w:sz w:val="28"/>
                <w:szCs w:val="28"/>
              </w:rPr>
              <w:t>1</w:t>
            </w:r>
          </w:p>
        </w:tc>
        <w:tc>
          <w:tcPr>
            <w:tcW w:w="425" w:type="dxa"/>
          </w:tcPr>
          <w:p w14:paraId="2DDF053B" w14:textId="77777777" w:rsidR="00622A2D" w:rsidRPr="009F79CD" w:rsidRDefault="00622A2D" w:rsidP="008C63A3">
            <w:pPr>
              <w:spacing w:line="276" w:lineRule="auto"/>
              <w:rPr>
                <w:sz w:val="28"/>
                <w:szCs w:val="28"/>
              </w:rPr>
            </w:pPr>
            <w:r w:rsidRPr="009F79CD">
              <w:rPr>
                <w:sz w:val="28"/>
                <w:szCs w:val="28"/>
              </w:rPr>
              <w:t>2</w:t>
            </w:r>
          </w:p>
        </w:tc>
        <w:tc>
          <w:tcPr>
            <w:tcW w:w="387" w:type="dxa"/>
          </w:tcPr>
          <w:p w14:paraId="5FD86F8A" w14:textId="77777777" w:rsidR="00622A2D" w:rsidRPr="009F79CD" w:rsidRDefault="00622A2D" w:rsidP="008C63A3">
            <w:pPr>
              <w:spacing w:line="276" w:lineRule="auto"/>
              <w:rPr>
                <w:sz w:val="28"/>
                <w:szCs w:val="28"/>
              </w:rPr>
            </w:pPr>
            <w:r w:rsidRPr="009F79CD">
              <w:rPr>
                <w:sz w:val="28"/>
                <w:szCs w:val="28"/>
              </w:rPr>
              <w:t>3</w:t>
            </w:r>
          </w:p>
        </w:tc>
      </w:tr>
      <w:tr w:rsidR="00622A2D" w14:paraId="2B989027" w14:textId="77777777" w:rsidTr="008C63A3">
        <w:tc>
          <w:tcPr>
            <w:tcW w:w="534" w:type="dxa"/>
          </w:tcPr>
          <w:p w14:paraId="4E771B2B" w14:textId="77777777" w:rsidR="00622A2D" w:rsidRPr="009F79CD" w:rsidRDefault="00622A2D" w:rsidP="008C63A3">
            <w:pPr>
              <w:spacing w:line="276" w:lineRule="auto"/>
              <w:rPr>
                <w:sz w:val="28"/>
                <w:szCs w:val="28"/>
              </w:rPr>
            </w:pPr>
            <w:r w:rsidRPr="009F79CD">
              <w:rPr>
                <w:sz w:val="28"/>
                <w:szCs w:val="28"/>
              </w:rPr>
              <w:t>1</w:t>
            </w:r>
          </w:p>
        </w:tc>
        <w:tc>
          <w:tcPr>
            <w:tcW w:w="5670" w:type="dxa"/>
          </w:tcPr>
          <w:p w14:paraId="4A5A2447" w14:textId="77777777" w:rsidR="00622A2D" w:rsidRPr="009F79CD" w:rsidRDefault="00622A2D" w:rsidP="008C63A3">
            <w:pPr>
              <w:spacing w:line="276" w:lineRule="auto"/>
              <w:rPr>
                <w:sz w:val="28"/>
                <w:szCs w:val="28"/>
              </w:rPr>
            </w:pPr>
            <w:r w:rsidRPr="009F79CD">
              <w:rPr>
                <w:sz w:val="28"/>
                <w:szCs w:val="28"/>
              </w:rPr>
              <w:t>Местоположение</w:t>
            </w:r>
          </w:p>
        </w:tc>
        <w:tc>
          <w:tcPr>
            <w:tcW w:w="567" w:type="dxa"/>
          </w:tcPr>
          <w:p w14:paraId="7F2E8198" w14:textId="77777777" w:rsidR="00622A2D" w:rsidRPr="009F79CD" w:rsidRDefault="00622A2D" w:rsidP="008C63A3">
            <w:pPr>
              <w:spacing w:line="276" w:lineRule="auto"/>
              <w:rPr>
                <w:sz w:val="28"/>
                <w:szCs w:val="28"/>
              </w:rPr>
            </w:pPr>
          </w:p>
        </w:tc>
        <w:tc>
          <w:tcPr>
            <w:tcW w:w="567" w:type="dxa"/>
          </w:tcPr>
          <w:p w14:paraId="362EA133" w14:textId="77777777" w:rsidR="00622A2D" w:rsidRPr="009F79CD" w:rsidRDefault="00622A2D" w:rsidP="008C63A3">
            <w:pPr>
              <w:spacing w:line="276" w:lineRule="auto"/>
              <w:rPr>
                <w:sz w:val="28"/>
                <w:szCs w:val="28"/>
              </w:rPr>
            </w:pPr>
          </w:p>
        </w:tc>
        <w:tc>
          <w:tcPr>
            <w:tcW w:w="567" w:type="dxa"/>
          </w:tcPr>
          <w:p w14:paraId="35EAFA78" w14:textId="77777777" w:rsidR="00622A2D" w:rsidRPr="009F79CD" w:rsidRDefault="00622A2D" w:rsidP="008C63A3">
            <w:pPr>
              <w:spacing w:line="276" w:lineRule="auto"/>
              <w:rPr>
                <w:sz w:val="28"/>
                <w:szCs w:val="28"/>
              </w:rPr>
            </w:pPr>
          </w:p>
        </w:tc>
        <w:tc>
          <w:tcPr>
            <w:tcW w:w="425" w:type="dxa"/>
          </w:tcPr>
          <w:p w14:paraId="12979860" w14:textId="77777777" w:rsidR="00622A2D" w:rsidRPr="009F79CD" w:rsidRDefault="00622A2D" w:rsidP="008C63A3">
            <w:pPr>
              <w:spacing w:line="276" w:lineRule="auto"/>
              <w:rPr>
                <w:sz w:val="28"/>
                <w:szCs w:val="28"/>
              </w:rPr>
            </w:pPr>
          </w:p>
        </w:tc>
        <w:tc>
          <w:tcPr>
            <w:tcW w:w="425" w:type="dxa"/>
          </w:tcPr>
          <w:p w14:paraId="5CBD58FD" w14:textId="77777777" w:rsidR="00622A2D" w:rsidRPr="009F79CD" w:rsidRDefault="00622A2D" w:rsidP="008C63A3">
            <w:pPr>
              <w:spacing w:line="276" w:lineRule="auto"/>
              <w:rPr>
                <w:sz w:val="28"/>
                <w:szCs w:val="28"/>
              </w:rPr>
            </w:pPr>
          </w:p>
        </w:tc>
        <w:tc>
          <w:tcPr>
            <w:tcW w:w="425" w:type="dxa"/>
          </w:tcPr>
          <w:p w14:paraId="670BD200" w14:textId="77777777" w:rsidR="00622A2D" w:rsidRPr="009F79CD" w:rsidRDefault="00622A2D" w:rsidP="008C63A3">
            <w:pPr>
              <w:spacing w:line="276" w:lineRule="auto"/>
              <w:rPr>
                <w:sz w:val="28"/>
                <w:szCs w:val="28"/>
              </w:rPr>
            </w:pPr>
          </w:p>
        </w:tc>
        <w:tc>
          <w:tcPr>
            <w:tcW w:w="387" w:type="dxa"/>
          </w:tcPr>
          <w:p w14:paraId="4B844003" w14:textId="77777777" w:rsidR="00622A2D" w:rsidRPr="009F79CD" w:rsidRDefault="00622A2D" w:rsidP="008C63A3">
            <w:pPr>
              <w:spacing w:line="276" w:lineRule="auto"/>
              <w:rPr>
                <w:sz w:val="28"/>
                <w:szCs w:val="28"/>
              </w:rPr>
            </w:pPr>
            <w:r w:rsidRPr="009F79CD">
              <w:rPr>
                <w:sz w:val="28"/>
                <w:szCs w:val="28"/>
              </w:rPr>
              <w:t>Х</w:t>
            </w:r>
          </w:p>
        </w:tc>
      </w:tr>
      <w:tr w:rsidR="00622A2D" w14:paraId="201CE5B9" w14:textId="77777777" w:rsidTr="008C63A3">
        <w:tc>
          <w:tcPr>
            <w:tcW w:w="534" w:type="dxa"/>
          </w:tcPr>
          <w:p w14:paraId="16DEF293" w14:textId="77777777" w:rsidR="00622A2D" w:rsidRPr="009F79CD" w:rsidRDefault="00622A2D" w:rsidP="008C63A3">
            <w:pPr>
              <w:spacing w:line="276" w:lineRule="auto"/>
              <w:rPr>
                <w:sz w:val="28"/>
                <w:szCs w:val="28"/>
              </w:rPr>
            </w:pPr>
            <w:r w:rsidRPr="009F79CD">
              <w:rPr>
                <w:sz w:val="28"/>
                <w:szCs w:val="28"/>
              </w:rPr>
              <w:t>2</w:t>
            </w:r>
          </w:p>
        </w:tc>
        <w:tc>
          <w:tcPr>
            <w:tcW w:w="5670" w:type="dxa"/>
          </w:tcPr>
          <w:p w14:paraId="020CB30B" w14:textId="77777777" w:rsidR="00622A2D" w:rsidRPr="009F79CD" w:rsidRDefault="00622A2D" w:rsidP="008C63A3">
            <w:pPr>
              <w:spacing w:line="276" w:lineRule="auto"/>
              <w:rPr>
                <w:sz w:val="28"/>
                <w:szCs w:val="28"/>
              </w:rPr>
            </w:pPr>
            <w:r w:rsidRPr="009F79CD">
              <w:rPr>
                <w:sz w:val="28"/>
                <w:szCs w:val="28"/>
              </w:rPr>
              <w:t>Специфична медицинска насоченост</w:t>
            </w:r>
          </w:p>
        </w:tc>
        <w:tc>
          <w:tcPr>
            <w:tcW w:w="567" w:type="dxa"/>
          </w:tcPr>
          <w:p w14:paraId="3C3D64F8" w14:textId="77777777" w:rsidR="00622A2D" w:rsidRPr="009F79CD" w:rsidRDefault="00622A2D" w:rsidP="008C63A3">
            <w:pPr>
              <w:spacing w:line="276" w:lineRule="auto"/>
              <w:rPr>
                <w:sz w:val="28"/>
                <w:szCs w:val="28"/>
              </w:rPr>
            </w:pPr>
          </w:p>
        </w:tc>
        <w:tc>
          <w:tcPr>
            <w:tcW w:w="567" w:type="dxa"/>
          </w:tcPr>
          <w:p w14:paraId="1A574BE0" w14:textId="77777777" w:rsidR="00622A2D" w:rsidRPr="009F79CD" w:rsidRDefault="00622A2D" w:rsidP="008C63A3">
            <w:pPr>
              <w:spacing w:line="276" w:lineRule="auto"/>
              <w:rPr>
                <w:sz w:val="28"/>
                <w:szCs w:val="28"/>
              </w:rPr>
            </w:pPr>
          </w:p>
        </w:tc>
        <w:tc>
          <w:tcPr>
            <w:tcW w:w="567" w:type="dxa"/>
          </w:tcPr>
          <w:p w14:paraId="22068953" w14:textId="77777777" w:rsidR="00622A2D" w:rsidRPr="009F79CD" w:rsidRDefault="00622A2D" w:rsidP="008C63A3">
            <w:pPr>
              <w:spacing w:line="276" w:lineRule="auto"/>
              <w:rPr>
                <w:sz w:val="28"/>
                <w:szCs w:val="28"/>
              </w:rPr>
            </w:pPr>
          </w:p>
        </w:tc>
        <w:tc>
          <w:tcPr>
            <w:tcW w:w="425" w:type="dxa"/>
          </w:tcPr>
          <w:p w14:paraId="6FCEEA6C" w14:textId="7C1B1B83" w:rsidR="00622A2D" w:rsidRPr="009F79CD" w:rsidRDefault="00622A2D" w:rsidP="008C63A3">
            <w:pPr>
              <w:spacing w:line="276" w:lineRule="auto"/>
              <w:rPr>
                <w:sz w:val="28"/>
                <w:szCs w:val="28"/>
              </w:rPr>
            </w:pPr>
          </w:p>
        </w:tc>
        <w:tc>
          <w:tcPr>
            <w:tcW w:w="425" w:type="dxa"/>
          </w:tcPr>
          <w:p w14:paraId="7004370E" w14:textId="77777777" w:rsidR="00622A2D" w:rsidRPr="009F79CD" w:rsidRDefault="00622A2D" w:rsidP="008C63A3">
            <w:pPr>
              <w:spacing w:line="276" w:lineRule="auto"/>
              <w:rPr>
                <w:sz w:val="28"/>
                <w:szCs w:val="28"/>
              </w:rPr>
            </w:pPr>
          </w:p>
        </w:tc>
        <w:tc>
          <w:tcPr>
            <w:tcW w:w="425" w:type="dxa"/>
          </w:tcPr>
          <w:p w14:paraId="6CC0FDCF" w14:textId="77777777" w:rsidR="00622A2D" w:rsidRPr="009F79CD" w:rsidRDefault="00622A2D" w:rsidP="008C63A3">
            <w:pPr>
              <w:spacing w:line="276" w:lineRule="auto"/>
              <w:rPr>
                <w:sz w:val="28"/>
                <w:szCs w:val="28"/>
              </w:rPr>
            </w:pPr>
          </w:p>
        </w:tc>
        <w:tc>
          <w:tcPr>
            <w:tcW w:w="387" w:type="dxa"/>
          </w:tcPr>
          <w:p w14:paraId="42D5D36D" w14:textId="17A16750" w:rsidR="00622A2D" w:rsidRPr="009F79CD" w:rsidRDefault="00C65149" w:rsidP="008C63A3">
            <w:pPr>
              <w:spacing w:line="276" w:lineRule="auto"/>
              <w:rPr>
                <w:sz w:val="28"/>
                <w:szCs w:val="28"/>
              </w:rPr>
            </w:pPr>
            <w:r w:rsidRPr="009F79CD">
              <w:rPr>
                <w:sz w:val="28"/>
                <w:szCs w:val="28"/>
              </w:rPr>
              <w:t>Х</w:t>
            </w:r>
          </w:p>
        </w:tc>
      </w:tr>
      <w:tr w:rsidR="00622A2D" w14:paraId="076E7C2E" w14:textId="77777777" w:rsidTr="008C63A3">
        <w:tc>
          <w:tcPr>
            <w:tcW w:w="534" w:type="dxa"/>
          </w:tcPr>
          <w:p w14:paraId="0FA5BDFB" w14:textId="77777777" w:rsidR="00622A2D" w:rsidRPr="009F79CD" w:rsidRDefault="00622A2D" w:rsidP="008C63A3">
            <w:pPr>
              <w:spacing w:line="276" w:lineRule="auto"/>
              <w:rPr>
                <w:sz w:val="28"/>
                <w:szCs w:val="28"/>
              </w:rPr>
            </w:pPr>
            <w:r w:rsidRPr="009F79CD">
              <w:rPr>
                <w:sz w:val="28"/>
                <w:szCs w:val="28"/>
              </w:rPr>
              <w:t>3</w:t>
            </w:r>
          </w:p>
        </w:tc>
        <w:tc>
          <w:tcPr>
            <w:tcW w:w="5670" w:type="dxa"/>
          </w:tcPr>
          <w:p w14:paraId="6475FC81" w14:textId="77777777" w:rsidR="00622A2D" w:rsidRPr="009F79CD" w:rsidRDefault="00622A2D" w:rsidP="008C63A3">
            <w:pPr>
              <w:spacing w:line="276" w:lineRule="auto"/>
              <w:rPr>
                <w:sz w:val="28"/>
                <w:szCs w:val="28"/>
              </w:rPr>
            </w:pPr>
            <w:r w:rsidRPr="009F79CD">
              <w:rPr>
                <w:sz w:val="28"/>
                <w:szCs w:val="28"/>
              </w:rPr>
              <w:t>Квалификация на персонала</w:t>
            </w:r>
          </w:p>
        </w:tc>
        <w:tc>
          <w:tcPr>
            <w:tcW w:w="567" w:type="dxa"/>
          </w:tcPr>
          <w:p w14:paraId="1D64D528" w14:textId="77777777" w:rsidR="00622A2D" w:rsidRPr="009F79CD" w:rsidRDefault="00622A2D" w:rsidP="008C63A3">
            <w:pPr>
              <w:spacing w:line="276" w:lineRule="auto"/>
              <w:rPr>
                <w:sz w:val="28"/>
                <w:szCs w:val="28"/>
              </w:rPr>
            </w:pPr>
          </w:p>
        </w:tc>
        <w:tc>
          <w:tcPr>
            <w:tcW w:w="567" w:type="dxa"/>
          </w:tcPr>
          <w:p w14:paraId="40520F69" w14:textId="77777777" w:rsidR="00622A2D" w:rsidRPr="009F79CD" w:rsidRDefault="00622A2D" w:rsidP="008C63A3">
            <w:pPr>
              <w:spacing w:line="276" w:lineRule="auto"/>
              <w:rPr>
                <w:sz w:val="28"/>
                <w:szCs w:val="28"/>
              </w:rPr>
            </w:pPr>
          </w:p>
        </w:tc>
        <w:tc>
          <w:tcPr>
            <w:tcW w:w="567" w:type="dxa"/>
          </w:tcPr>
          <w:p w14:paraId="27260B9C" w14:textId="77777777" w:rsidR="00622A2D" w:rsidRPr="009F79CD" w:rsidRDefault="00622A2D" w:rsidP="008C63A3">
            <w:pPr>
              <w:spacing w:line="276" w:lineRule="auto"/>
              <w:rPr>
                <w:sz w:val="28"/>
                <w:szCs w:val="28"/>
              </w:rPr>
            </w:pPr>
          </w:p>
        </w:tc>
        <w:tc>
          <w:tcPr>
            <w:tcW w:w="425" w:type="dxa"/>
          </w:tcPr>
          <w:p w14:paraId="799818B0" w14:textId="77777777" w:rsidR="00622A2D" w:rsidRPr="009F79CD" w:rsidRDefault="00622A2D" w:rsidP="008C63A3">
            <w:pPr>
              <w:spacing w:line="276" w:lineRule="auto"/>
              <w:rPr>
                <w:sz w:val="28"/>
                <w:szCs w:val="28"/>
              </w:rPr>
            </w:pPr>
          </w:p>
        </w:tc>
        <w:tc>
          <w:tcPr>
            <w:tcW w:w="425" w:type="dxa"/>
          </w:tcPr>
          <w:p w14:paraId="5AF820E8" w14:textId="7C68CB65" w:rsidR="00622A2D" w:rsidRPr="009F79CD" w:rsidRDefault="00622A2D" w:rsidP="008C63A3">
            <w:pPr>
              <w:spacing w:line="276" w:lineRule="auto"/>
              <w:rPr>
                <w:sz w:val="28"/>
                <w:szCs w:val="28"/>
              </w:rPr>
            </w:pPr>
          </w:p>
        </w:tc>
        <w:tc>
          <w:tcPr>
            <w:tcW w:w="425" w:type="dxa"/>
          </w:tcPr>
          <w:p w14:paraId="7C133F9E" w14:textId="448218E3" w:rsidR="00622A2D" w:rsidRPr="009F79CD" w:rsidRDefault="00622A2D" w:rsidP="008C63A3">
            <w:pPr>
              <w:spacing w:line="276" w:lineRule="auto"/>
              <w:rPr>
                <w:sz w:val="28"/>
                <w:szCs w:val="28"/>
              </w:rPr>
            </w:pPr>
          </w:p>
        </w:tc>
        <w:tc>
          <w:tcPr>
            <w:tcW w:w="387" w:type="dxa"/>
          </w:tcPr>
          <w:p w14:paraId="097C7A5A" w14:textId="620E1C70" w:rsidR="00622A2D" w:rsidRPr="009F79CD" w:rsidRDefault="006C686A" w:rsidP="008C63A3">
            <w:pPr>
              <w:spacing w:line="276" w:lineRule="auto"/>
              <w:rPr>
                <w:sz w:val="28"/>
                <w:szCs w:val="28"/>
              </w:rPr>
            </w:pPr>
            <w:r w:rsidRPr="009F79CD">
              <w:rPr>
                <w:sz w:val="28"/>
                <w:szCs w:val="28"/>
              </w:rPr>
              <w:t>Х</w:t>
            </w:r>
          </w:p>
        </w:tc>
      </w:tr>
      <w:tr w:rsidR="00622A2D" w14:paraId="4FE6F298" w14:textId="77777777" w:rsidTr="008C63A3">
        <w:tc>
          <w:tcPr>
            <w:tcW w:w="534" w:type="dxa"/>
          </w:tcPr>
          <w:p w14:paraId="349EAE01" w14:textId="77777777" w:rsidR="00622A2D" w:rsidRPr="009F79CD" w:rsidRDefault="00622A2D" w:rsidP="008C63A3">
            <w:pPr>
              <w:spacing w:line="276" w:lineRule="auto"/>
              <w:rPr>
                <w:sz w:val="28"/>
                <w:szCs w:val="28"/>
              </w:rPr>
            </w:pPr>
            <w:r w:rsidRPr="009F79CD">
              <w:rPr>
                <w:sz w:val="28"/>
                <w:szCs w:val="28"/>
              </w:rPr>
              <w:t>4</w:t>
            </w:r>
          </w:p>
        </w:tc>
        <w:tc>
          <w:tcPr>
            <w:tcW w:w="5670" w:type="dxa"/>
          </w:tcPr>
          <w:p w14:paraId="4686262B" w14:textId="77777777" w:rsidR="00622A2D" w:rsidRPr="009F79CD" w:rsidRDefault="00622A2D" w:rsidP="008C63A3">
            <w:pPr>
              <w:spacing w:line="276" w:lineRule="auto"/>
              <w:rPr>
                <w:sz w:val="28"/>
                <w:szCs w:val="28"/>
              </w:rPr>
            </w:pPr>
            <w:r w:rsidRPr="009F79CD">
              <w:rPr>
                <w:sz w:val="28"/>
                <w:szCs w:val="28"/>
              </w:rPr>
              <w:t>Съвременност на медицинската апаратура</w:t>
            </w:r>
          </w:p>
        </w:tc>
        <w:tc>
          <w:tcPr>
            <w:tcW w:w="567" w:type="dxa"/>
          </w:tcPr>
          <w:p w14:paraId="2373163E" w14:textId="77777777" w:rsidR="00622A2D" w:rsidRPr="009F79CD" w:rsidRDefault="00622A2D" w:rsidP="008C63A3">
            <w:pPr>
              <w:spacing w:line="276" w:lineRule="auto"/>
              <w:rPr>
                <w:sz w:val="28"/>
                <w:szCs w:val="28"/>
              </w:rPr>
            </w:pPr>
          </w:p>
        </w:tc>
        <w:tc>
          <w:tcPr>
            <w:tcW w:w="567" w:type="dxa"/>
          </w:tcPr>
          <w:p w14:paraId="1128FB1A" w14:textId="633D9B12" w:rsidR="00622A2D" w:rsidRPr="009F79CD" w:rsidRDefault="00622A2D" w:rsidP="008C63A3">
            <w:pPr>
              <w:spacing w:line="276" w:lineRule="auto"/>
              <w:rPr>
                <w:sz w:val="28"/>
                <w:szCs w:val="28"/>
              </w:rPr>
            </w:pPr>
          </w:p>
        </w:tc>
        <w:tc>
          <w:tcPr>
            <w:tcW w:w="567" w:type="dxa"/>
          </w:tcPr>
          <w:p w14:paraId="6C35DF39" w14:textId="3B281793" w:rsidR="00622A2D" w:rsidRPr="009F79CD" w:rsidRDefault="00622A2D" w:rsidP="008C63A3">
            <w:pPr>
              <w:spacing w:line="276" w:lineRule="auto"/>
              <w:rPr>
                <w:sz w:val="28"/>
                <w:szCs w:val="28"/>
              </w:rPr>
            </w:pPr>
          </w:p>
        </w:tc>
        <w:tc>
          <w:tcPr>
            <w:tcW w:w="425" w:type="dxa"/>
          </w:tcPr>
          <w:p w14:paraId="69C1722F" w14:textId="3A896EC7" w:rsidR="00622A2D" w:rsidRPr="009F79CD" w:rsidRDefault="006C686A" w:rsidP="008C63A3">
            <w:pPr>
              <w:spacing w:line="276" w:lineRule="auto"/>
              <w:rPr>
                <w:sz w:val="28"/>
                <w:szCs w:val="28"/>
              </w:rPr>
            </w:pPr>
            <w:r w:rsidRPr="009F79CD">
              <w:rPr>
                <w:sz w:val="28"/>
                <w:szCs w:val="28"/>
              </w:rPr>
              <w:t>Х</w:t>
            </w:r>
          </w:p>
        </w:tc>
        <w:tc>
          <w:tcPr>
            <w:tcW w:w="425" w:type="dxa"/>
          </w:tcPr>
          <w:p w14:paraId="3D46653E" w14:textId="77777777" w:rsidR="00622A2D" w:rsidRPr="009F79CD" w:rsidRDefault="00622A2D" w:rsidP="008C63A3">
            <w:pPr>
              <w:spacing w:line="276" w:lineRule="auto"/>
              <w:rPr>
                <w:sz w:val="28"/>
                <w:szCs w:val="28"/>
              </w:rPr>
            </w:pPr>
          </w:p>
        </w:tc>
        <w:tc>
          <w:tcPr>
            <w:tcW w:w="425" w:type="dxa"/>
          </w:tcPr>
          <w:p w14:paraId="50A6D224" w14:textId="77777777" w:rsidR="00622A2D" w:rsidRPr="009F79CD" w:rsidRDefault="00622A2D" w:rsidP="008C63A3">
            <w:pPr>
              <w:spacing w:line="276" w:lineRule="auto"/>
              <w:rPr>
                <w:sz w:val="28"/>
                <w:szCs w:val="28"/>
              </w:rPr>
            </w:pPr>
          </w:p>
        </w:tc>
        <w:tc>
          <w:tcPr>
            <w:tcW w:w="387" w:type="dxa"/>
          </w:tcPr>
          <w:p w14:paraId="2AD88805" w14:textId="77777777" w:rsidR="00622A2D" w:rsidRPr="009F79CD" w:rsidRDefault="00622A2D" w:rsidP="008C63A3">
            <w:pPr>
              <w:spacing w:line="276" w:lineRule="auto"/>
              <w:rPr>
                <w:sz w:val="28"/>
                <w:szCs w:val="28"/>
              </w:rPr>
            </w:pPr>
          </w:p>
        </w:tc>
      </w:tr>
      <w:tr w:rsidR="00622A2D" w14:paraId="356A4E40" w14:textId="77777777" w:rsidTr="008C63A3">
        <w:tc>
          <w:tcPr>
            <w:tcW w:w="534" w:type="dxa"/>
          </w:tcPr>
          <w:p w14:paraId="69F595B2" w14:textId="77777777" w:rsidR="00622A2D" w:rsidRPr="009F79CD" w:rsidRDefault="00622A2D" w:rsidP="008C63A3">
            <w:pPr>
              <w:spacing w:line="276" w:lineRule="auto"/>
              <w:rPr>
                <w:sz w:val="28"/>
                <w:szCs w:val="28"/>
              </w:rPr>
            </w:pPr>
            <w:r w:rsidRPr="009F79CD">
              <w:rPr>
                <w:sz w:val="28"/>
                <w:szCs w:val="28"/>
              </w:rPr>
              <w:t>5</w:t>
            </w:r>
          </w:p>
        </w:tc>
        <w:tc>
          <w:tcPr>
            <w:tcW w:w="5670" w:type="dxa"/>
          </w:tcPr>
          <w:p w14:paraId="0D7CBDC3" w14:textId="77777777" w:rsidR="00622A2D" w:rsidRPr="009F79CD" w:rsidRDefault="00622A2D" w:rsidP="008C63A3">
            <w:pPr>
              <w:spacing w:line="276" w:lineRule="auto"/>
              <w:rPr>
                <w:sz w:val="28"/>
                <w:szCs w:val="28"/>
              </w:rPr>
            </w:pPr>
            <w:r w:rsidRPr="009F79CD">
              <w:rPr>
                <w:sz w:val="28"/>
                <w:szCs w:val="28"/>
              </w:rPr>
              <w:t>Финанси</w:t>
            </w:r>
          </w:p>
        </w:tc>
        <w:tc>
          <w:tcPr>
            <w:tcW w:w="567" w:type="dxa"/>
          </w:tcPr>
          <w:p w14:paraId="05888B21" w14:textId="77777777" w:rsidR="00622A2D" w:rsidRPr="009F79CD" w:rsidRDefault="00622A2D" w:rsidP="008C63A3">
            <w:pPr>
              <w:spacing w:line="276" w:lineRule="auto"/>
              <w:rPr>
                <w:sz w:val="28"/>
                <w:szCs w:val="28"/>
              </w:rPr>
            </w:pPr>
          </w:p>
        </w:tc>
        <w:tc>
          <w:tcPr>
            <w:tcW w:w="567" w:type="dxa"/>
          </w:tcPr>
          <w:p w14:paraId="624E27AF" w14:textId="77777777" w:rsidR="00622A2D" w:rsidRPr="009F79CD" w:rsidRDefault="00622A2D" w:rsidP="008C63A3">
            <w:pPr>
              <w:spacing w:line="276" w:lineRule="auto"/>
              <w:rPr>
                <w:sz w:val="28"/>
                <w:szCs w:val="28"/>
              </w:rPr>
            </w:pPr>
          </w:p>
        </w:tc>
        <w:tc>
          <w:tcPr>
            <w:tcW w:w="567" w:type="dxa"/>
          </w:tcPr>
          <w:p w14:paraId="6B555557" w14:textId="77777777" w:rsidR="00622A2D" w:rsidRPr="009F79CD" w:rsidRDefault="00622A2D" w:rsidP="008C63A3">
            <w:pPr>
              <w:spacing w:line="276" w:lineRule="auto"/>
              <w:rPr>
                <w:sz w:val="28"/>
                <w:szCs w:val="28"/>
              </w:rPr>
            </w:pPr>
          </w:p>
        </w:tc>
        <w:tc>
          <w:tcPr>
            <w:tcW w:w="425" w:type="dxa"/>
          </w:tcPr>
          <w:p w14:paraId="43B7D29B" w14:textId="77777777" w:rsidR="00622A2D" w:rsidRPr="009F79CD" w:rsidRDefault="00622A2D" w:rsidP="008C63A3">
            <w:pPr>
              <w:spacing w:line="276" w:lineRule="auto"/>
              <w:rPr>
                <w:sz w:val="28"/>
                <w:szCs w:val="28"/>
              </w:rPr>
            </w:pPr>
            <w:r w:rsidRPr="009F79CD">
              <w:rPr>
                <w:sz w:val="28"/>
                <w:szCs w:val="28"/>
              </w:rPr>
              <w:t>Х</w:t>
            </w:r>
          </w:p>
        </w:tc>
        <w:tc>
          <w:tcPr>
            <w:tcW w:w="425" w:type="dxa"/>
          </w:tcPr>
          <w:p w14:paraId="7E1762A4" w14:textId="77777777" w:rsidR="00622A2D" w:rsidRPr="009F79CD" w:rsidRDefault="00622A2D" w:rsidP="008C63A3">
            <w:pPr>
              <w:spacing w:line="276" w:lineRule="auto"/>
              <w:rPr>
                <w:sz w:val="28"/>
                <w:szCs w:val="28"/>
              </w:rPr>
            </w:pPr>
          </w:p>
        </w:tc>
        <w:tc>
          <w:tcPr>
            <w:tcW w:w="425" w:type="dxa"/>
          </w:tcPr>
          <w:p w14:paraId="623021B7" w14:textId="77777777" w:rsidR="00622A2D" w:rsidRPr="009F79CD" w:rsidRDefault="00622A2D" w:rsidP="008C63A3">
            <w:pPr>
              <w:spacing w:line="276" w:lineRule="auto"/>
              <w:rPr>
                <w:sz w:val="28"/>
                <w:szCs w:val="28"/>
              </w:rPr>
            </w:pPr>
          </w:p>
        </w:tc>
        <w:tc>
          <w:tcPr>
            <w:tcW w:w="387" w:type="dxa"/>
          </w:tcPr>
          <w:p w14:paraId="6B8A584C" w14:textId="77777777" w:rsidR="00622A2D" w:rsidRPr="009F79CD" w:rsidRDefault="00622A2D" w:rsidP="008C63A3">
            <w:pPr>
              <w:spacing w:line="276" w:lineRule="auto"/>
              <w:rPr>
                <w:sz w:val="28"/>
                <w:szCs w:val="28"/>
              </w:rPr>
            </w:pPr>
          </w:p>
        </w:tc>
      </w:tr>
      <w:tr w:rsidR="00622A2D" w14:paraId="66685742" w14:textId="77777777" w:rsidTr="008C63A3">
        <w:tc>
          <w:tcPr>
            <w:tcW w:w="534" w:type="dxa"/>
          </w:tcPr>
          <w:p w14:paraId="4A48C3CB" w14:textId="77777777" w:rsidR="00622A2D" w:rsidRPr="009F79CD" w:rsidRDefault="00622A2D" w:rsidP="008C63A3">
            <w:pPr>
              <w:spacing w:line="276" w:lineRule="auto"/>
              <w:rPr>
                <w:sz w:val="28"/>
                <w:szCs w:val="28"/>
              </w:rPr>
            </w:pPr>
            <w:r w:rsidRPr="009F79CD">
              <w:rPr>
                <w:sz w:val="28"/>
                <w:szCs w:val="28"/>
              </w:rPr>
              <w:t>6</w:t>
            </w:r>
          </w:p>
        </w:tc>
        <w:tc>
          <w:tcPr>
            <w:tcW w:w="5670" w:type="dxa"/>
          </w:tcPr>
          <w:p w14:paraId="648C14B7" w14:textId="77777777" w:rsidR="00622A2D" w:rsidRPr="009F79CD" w:rsidRDefault="00622A2D" w:rsidP="008C63A3">
            <w:pPr>
              <w:spacing w:line="276" w:lineRule="auto"/>
              <w:rPr>
                <w:sz w:val="28"/>
                <w:szCs w:val="28"/>
              </w:rPr>
            </w:pPr>
            <w:r w:rsidRPr="009F79CD">
              <w:rPr>
                <w:sz w:val="28"/>
                <w:szCs w:val="28"/>
              </w:rPr>
              <w:t>Информационно осигуряване</w:t>
            </w:r>
          </w:p>
        </w:tc>
        <w:tc>
          <w:tcPr>
            <w:tcW w:w="567" w:type="dxa"/>
          </w:tcPr>
          <w:p w14:paraId="6D03A5BE" w14:textId="77777777" w:rsidR="00622A2D" w:rsidRPr="009F79CD" w:rsidRDefault="00622A2D" w:rsidP="008C63A3">
            <w:pPr>
              <w:spacing w:line="276" w:lineRule="auto"/>
              <w:rPr>
                <w:sz w:val="28"/>
                <w:szCs w:val="28"/>
              </w:rPr>
            </w:pPr>
          </w:p>
        </w:tc>
        <w:tc>
          <w:tcPr>
            <w:tcW w:w="567" w:type="dxa"/>
          </w:tcPr>
          <w:p w14:paraId="3FFA4E21" w14:textId="77777777" w:rsidR="00622A2D" w:rsidRPr="009F79CD" w:rsidRDefault="00622A2D" w:rsidP="008C63A3">
            <w:pPr>
              <w:spacing w:line="276" w:lineRule="auto"/>
              <w:rPr>
                <w:sz w:val="28"/>
                <w:szCs w:val="28"/>
              </w:rPr>
            </w:pPr>
          </w:p>
        </w:tc>
        <w:tc>
          <w:tcPr>
            <w:tcW w:w="567" w:type="dxa"/>
          </w:tcPr>
          <w:p w14:paraId="0094153E" w14:textId="77777777" w:rsidR="00622A2D" w:rsidRPr="009F79CD" w:rsidRDefault="00622A2D" w:rsidP="008C63A3">
            <w:pPr>
              <w:spacing w:line="276" w:lineRule="auto"/>
              <w:rPr>
                <w:sz w:val="28"/>
                <w:szCs w:val="28"/>
              </w:rPr>
            </w:pPr>
          </w:p>
        </w:tc>
        <w:tc>
          <w:tcPr>
            <w:tcW w:w="425" w:type="dxa"/>
          </w:tcPr>
          <w:p w14:paraId="4BFFA96A" w14:textId="77777777" w:rsidR="00622A2D" w:rsidRPr="009F79CD" w:rsidRDefault="00622A2D" w:rsidP="008C63A3">
            <w:pPr>
              <w:spacing w:line="276" w:lineRule="auto"/>
              <w:rPr>
                <w:sz w:val="28"/>
                <w:szCs w:val="28"/>
              </w:rPr>
            </w:pPr>
            <w:r w:rsidRPr="009F79CD">
              <w:rPr>
                <w:sz w:val="28"/>
                <w:szCs w:val="28"/>
              </w:rPr>
              <w:t>Х</w:t>
            </w:r>
          </w:p>
        </w:tc>
        <w:tc>
          <w:tcPr>
            <w:tcW w:w="425" w:type="dxa"/>
          </w:tcPr>
          <w:p w14:paraId="2A1322B3" w14:textId="77777777" w:rsidR="00622A2D" w:rsidRPr="009F79CD" w:rsidRDefault="00622A2D" w:rsidP="008C63A3">
            <w:pPr>
              <w:spacing w:line="276" w:lineRule="auto"/>
              <w:rPr>
                <w:sz w:val="28"/>
                <w:szCs w:val="28"/>
              </w:rPr>
            </w:pPr>
          </w:p>
        </w:tc>
        <w:tc>
          <w:tcPr>
            <w:tcW w:w="425" w:type="dxa"/>
          </w:tcPr>
          <w:p w14:paraId="3B26EE24" w14:textId="77777777" w:rsidR="00622A2D" w:rsidRPr="009F79CD" w:rsidRDefault="00622A2D" w:rsidP="008C63A3">
            <w:pPr>
              <w:spacing w:line="276" w:lineRule="auto"/>
              <w:rPr>
                <w:sz w:val="28"/>
                <w:szCs w:val="28"/>
              </w:rPr>
            </w:pPr>
          </w:p>
        </w:tc>
        <w:tc>
          <w:tcPr>
            <w:tcW w:w="387" w:type="dxa"/>
          </w:tcPr>
          <w:p w14:paraId="5F8AAEFF" w14:textId="77777777" w:rsidR="00622A2D" w:rsidRPr="009F79CD" w:rsidRDefault="00622A2D" w:rsidP="008C63A3">
            <w:pPr>
              <w:spacing w:line="276" w:lineRule="auto"/>
              <w:rPr>
                <w:sz w:val="28"/>
                <w:szCs w:val="28"/>
              </w:rPr>
            </w:pPr>
          </w:p>
        </w:tc>
      </w:tr>
      <w:tr w:rsidR="00622A2D" w14:paraId="7445B69E" w14:textId="77777777" w:rsidTr="008C63A3">
        <w:tc>
          <w:tcPr>
            <w:tcW w:w="534" w:type="dxa"/>
          </w:tcPr>
          <w:p w14:paraId="4BE86B06" w14:textId="77777777" w:rsidR="00622A2D" w:rsidRPr="009F79CD" w:rsidRDefault="00622A2D" w:rsidP="008C63A3">
            <w:pPr>
              <w:spacing w:line="276" w:lineRule="auto"/>
              <w:rPr>
                <w:sz w:val="28"/>
                <w:szCs w:val="28"/>
              </w:rPr>
            </w:pPr>
            <w:r w:rsidRPr="009F79CD">
              <w:rPr>
                <w:sz w:val="28"/>
                <w:szCs w:val="28"/>
              </w:rPr>
              <w:t>7</w:t>
            </w:r>
          </w:p>
        </w:tc>
        <w:tc>
          <w:tcPr>
            <w:tcW w:w="5670" w:type="dxa"/>
          </w:tcPr>
          <w:p w14:paraId="2E5E9C2C" w14:textId="77777777" w:rsidR="00622A2D" w:rsidRPr="009F79CD" w:rsidRDefault="00622A2D" w:rsidP="008C63A3">
            <w:pPr>
              <w:spacing w:line="276" w:lineRule="auto"/>
              <w:rPr>
                <w:sz w:val="28"/>
                <w:szCs w:val="28"/>
              </w:rPr>
            </w:pPr>
            <w:r w:rsidRPr="009F79CD">
              <w:rPr>
                <w:sz w:val="28"/>
                <w:szCs w:val="28"/>
              </w:rPr>
              <w:t>Качество на дейността</w:t>
            </w:r>
          </w:p>
        </w:tc>
        <w:tc>
          <w:tcPr>
            <w:tcW w:w="567" w:type="dxa"/>
          </w:tcPr>
          <w:p w14:paraId="7E9A1966" w14:textId="77777777" w:rsidR="00622A2D" w:rsidRPr="009F79CD" w:rsidRDefault="00622A2D" w:rsidP="008C63A3">
            <w:pPr>
              <w:spacing w:line="276" w:lineRule="auto"/>
              <w:rPr>
                <w:sz w:val="28"/>
                <w:szCs w:val="28"/>
              </w:rPr>
            </w:pPr>
          </w:p>
        </w:tc>
        <w:tc>
          <w:tcPr>
            <w:tcW w:w="567" w:type="dxa"/>
          </w:tcPr>
          <w:p w14:paraId="78CD60F4" w14:textId="77777777" w:rsidR="00622A2D" w:rsidRPr="009F79CD" w:rsidRDefault="00622A2D" w:rsidP="008C63A3">
            <w:pPr>
              <w:spacing w:line="276" w:lineRule="auto"/>
              <w:rPr>
                <w:sz w:val="28"/>
                <w:szCs w:val="28"/>
              </w:rPr>
            </w:pPr>
          </w:p>
        </w:tc>
        <w:tc>
          <w:tcPr>
            <w:tcW w:w="567" w:type="dxa"/>
          </w:tcPr>
          <w:p w14:paraId="7A0D5710" w14:textId="77777777" w:rsidR="00622A2D" w:rsidRPr="009F79CD" w:rsidRDefault="00622A2D" w:rsidP="008C63A3">
            <w:pPr>
              <w:spacing w:line="276" w:lineRule="auto"/>
              <w:rPr>
                <w:sz w:val="28"/>
                <w:szCs w:val="28"/>
              </w:rPr>
            </w:pPr>
          </w:p>
        </w:tc>
        <w:tc>
          <w:tcPr>
            <w:tcW w:w="425" w:type="dxa"/>
          </w:tcPr>
          <w:p w14:paraId="6CD20CB4" w14:textId="77777777" w:rsidR="00622A2D" w:rsidRPr="009F79CD" w:rsidRDefault="00622A2D" w:rsidP="008C63A3">
            <w:pPr>
              <w:spacing w:line="276" w:lineRule="auto"/>
              <w:rPr>
                <w:sz w:val="28"/>
                <w:szCs w:val="28"/>
              </w:rPr>
            </w:pPr>
          </w:p>
        </w:tc>
        <w:tc>
          <w:tcPr>
            <w:tcW w:w="425" w:type="dxa"/>
          </w:tcPr>
          <w:p w14:paraId="513E3406" w14:textId="3EA8E18D" w:rsidR="00622A2D" w:rsidRPr="009F79CD" w:rsidRDefault="00622A2D" w:rsidP="008C63A3">
            <w:pPr>
              <w:spacing w:line="276" w:lineRule="auto"/>
              <w:rPr>
                <w:sz w:val="28"/>
                <w:szCs w:val="28"/>
              </w:rPr>
            </w:pPr>
          </w:p>
        </w:tc>
        <w:tc>
          <w:tcPr>
            <w:tcW w:w="425" w:type="dxa"/>
          </w:tcPr>
          <w:p w14:paraId="5A5EB3E7" w14:textId="72877B18" w:rsidR="00622A2D" w:rsidRPr="009F79CD" w:rsidRDefault="00740BF9" w:rsidP="008C63A3">
            <w:pPr>
              <w:spacing w:line="276" w:lineRule="auto"/>
              <w:rPr>
                <w:sz w:val="28"/>
                <w:szCs w:val="28"/>
              </w:rPr>
            </w:pPr>
            <w:r w:rsidRPr="009F79CD">
              <w:rPr>
                <w:sz w:val="28"/>
                <w:szCs w:val="28"/>
              </w:rPr>
              <w:t>Х</w:t>
            </w:r>
          </w:p>
        </w:tc>
        <w:tc>
          <w:tcPr>
            <w:tcW w:w="387" w:type="dxa"/>
          </w:tcPr>
          <w:p w14:paraId="7E288A11" w14:textId="77777777" w:rsidR="00622A2D" w:rsidRPr="009F79CD" w:rsidRDefault="00622A2D" w:rsidP="008C63A3">
            <w:pPr>
              <w:spacing w:line="276" w:lineRule="auto"/>
              <w:rPr>
                <w:sz w:val="28"/>
                <w:szCs w:val="28"/>
              </w:rPr>
            </w:pPr>
          </w:p>
        </w:tc>
      </w:tr>
      <w:tr w:rsidR="00622A2D" w14:paraId="372CD383" w14:textId="77777777" w:rsidTr="008C63A3">
        <w:tc>
          <w:tcPr>
            <w:tcW w:w="534" w:type="dxa"/>
          </w:tcPr>
          <w:p w14:paraId="317BC2C3" w14:textId="77777777" w:rsidR="00622A2D" w:rsidRPr="009F79CD" w:rsidRDefault="00622A2D" w:rsidP="008C63A3">
            <w:pPr>
              <w:spacing w:line="276" w:lineRule="auto"/>
              <w:rPr>
                <w:sz w:val="28"/>
                <w:szCs w:val="28"/>
              </w:rPr>
            </w:pPr>
            <w:r w:rsidRPr="009F79CD">
              <w:rPr>
                <w:sz w:val="28"/>
                <w:szCs w:val="28"/>
              </w:rPr>
              <w:lastRenderedPageBreak/>
              <w:t>8</w:t>
            </w:r>
          </w:p>
        </w:tc>
        <w:tc>
          <w:tcPr>
            <w:tcW w:w="5670" w:type="dxa"/>
          </w:tcPr>
          <w:p w14:paraId="73EB73F3" w14:textId="77777777" w:rsidR="00622A2D" w:rsidRPr="009F79CD" w:rsidRDefault="00622A2D" w:rsidP="008C63A3">
            <w:pPr>
              <w:spacing w:line="276" w:lineRule="auto"/>
              <w:rPr>
                <w:sz w:val="28"/>
                <w:szCs w:val="28"/>
              </w:rPr>
            </w:pPr>
            <w:r w:rsidRPr="009F79CD">
              <w:rPr>
                <w:sz w:val="28"/>
                <w:szCs w:val="28"/>
              </w:rPr>
              <w:t>Адаптивност на лечебното заведение</w:t>
            </w:r>
          </w:p>
        </w:tc>
        <w:tc>
          <w:tcPr>
            <w:tcW w:w="567" w:type="dxa"/>
          </w:tcPr>
          <w:p w14:paraId="2ACC2B90" w14:textId="77777777" w:rsidR="00622A2D" w:rsidRPr="009F79CD" w:rsidRDefault="00622A2D" w:rsidP="008C63A3">
            <w:pPr>
              <w:spacing w:line="276" w:lineRule="auto"/>
              <w:rPr>
                <w:sz w:val="28"/>
                <w:szCs w:val="28"/>
              </w:rPr>
            </w:pPr>
          </w:p>
        </w:tc>
        <w:tc>
          <w:tcPr>
            <w:tcW w:w="567" w:type="dxa"/>
          </w:tcPr>
          <w:p w14:paraId="75AFF792" w14:textId="77777777" w:rsidR="00622A2D" w:rsidRPr="009F79CD" w:rsidRDefault="00622A2D" w:rsidP="008C63A3">
            <w:pPr>
              <w:spacing w:line="276" w:lineRule="auto"/>
              <w:rPr>
                <w:sz w:val="28"/>
                <w:szCs w:val="28"/>
              </w:rPr>
            </w:pPr>
          </w:p>
        </w:tc>
        <w:tc>
          <w:tcPr>
            <w:tcW w:w="567" w:type="dxa"/>
          </w:tcPr>
          <w:p w14:paraId="7AB98815" w14:textId="77777777" w:rsidR="00622A2D" w:rsidRPr="009F79CD" w:rsidRDefault="00622A2D" w:rsidP="008C63A3">
            <w:pPr>
              <w:spacing w:line="276" w:lineRule="auto"/>
              <w:rPr>
                <w:sz w:val="28"/>
                <w:szCs w:val="28"/>
              </w:rPr>
            </w:pPr>
          </w:p>
        </w:tc>
        <w:tc>
          <w:tcPr>
            <w:tcW w:w="425" w:type="dxa"/>
          </w:tcPr>
          <w:p w14:paraId="3AA68B22" w14:textId="77777777" w:rsidR="00622A2D" w:rsidRPr="009F79CD" w:rsidRDefault="00622A2D" w:rsidP="008C63A3">
            <w:pPr>
              <w:spacing w:line="276" w:lineRule="auto"/>
              <w:rPr>
                <w:sz w:val="28"/>
                <w:szCs w:val="28"/>
              </w:rPr>
            </w:pPr>
          </w:p>
        </w:tc>
        <w:tc>
          <w:tcPr>
            <w:tcW w:w="425" w:type="dxa"/>
          </w:tcPr>
          <w:p w14:paraId="22347AC9" w14:textId="77777777" w:rsidR="00622A2D" w:rsidRPr="009F79CD" w:rsidRDefault="00622A2D" w:rsidP="008C63A3">
            <w:pPr>
              <w:spacing w:line="276" w:lineRule="auto"/>
              <w:rPr>
                <w:sz w:val="28"/>
                <w:szCs w:val="28"/>
              </w:rPr>
            </w:pPr>
          </w:p>
        </w:tc>
        <w:tc>
          <w:tcPr>
            <w:tcW w:w="425" w:type="dxa"/>
          </w:tcPr>
          <w:p w14:paraId="525725EB" w14:textId="77777777" w:rsidR="00622A2D" w:rsidRPr="009F79CD" w:rsidRDefault="00622A2D" w:rsidP="008C63A3">
            <w:pPr>
              <w:spacing w:line="276" w:lineRule="auto"/>
              <w:rPr>
                <w:sz w:val="28"/>
                <w:szCs w:val="28"/>
              </w:rPr>
            </w:pPr>
            <w:r w:rsidRPr="009F79CD">
              <w:rPr>
                <w:sz w:val="28"/>
                <w:szCs w:val="28"/>
              </w:rPr>
              <w:t>Х</w:t>
            </w:r>
          </w:p>
        </w:tc>
        <w:tc>
          <w:tcPr>
            <w:tcW w:w="387" w:type="dxa"/>
          </w:tcPr>
          <w:p w14:paraId="74568B59" w14:textId="77777777" w:rsidR="00622A2D" w:rsidRPr="009F79CD" w:rsidRDefault="00622A2D" w:rsidP="008C63A3">
            <w:pPr>
              <w:spacing w:line="276" w:lineRule="auto"/>
              <w:rPr>
                <w:sz w:val="28"/>
                <w:szCs w:val="28"/>
              </w:rPr>
            </w:pPr>
          </w:p>
        </w:tc>
      </w:tr>
      <w:tr w:rsidR="00622A2D" w14:paraId="22A59354" w14:textId="77777777" w:rsidTr="008C63A3">
        <w:tc>
          <w:tcPr>
            <w:tcW w:w="534" w:type="dxa"/>
          </w:tcPr>
          <w:p w14:paraId="4DBB1DEF" w14:textId="77777777" w:rsidR="00622A2D" w:rsidRPr="009F79CD" w:rsidRDefault="00622A2D" w:rsidP="008C63A3">
            <w:pPr>
              <w:spacing w:line="276" w:lineRule="auto"/>
              <w:rPr>
                <w:sz w:val="28"/>
                <w:szCs w:val="28"/>
              </w:rPr>
            </w:pPr>
            <w:r w:rsidRPr="009F79CD">
              <w:rPr>
                <w:sz w:val="28"/>
                <w:szCs w:val="28"/>
              </w:rPr>
              <w:t>9</w:t>
            </w:r>
          </w:p>
        </w:tc>
        <w:tc>
          <w:tcPr>
            <w:tcW w:w="5670" w:type="dxa"/>
          </w:tcPr>
          <w:p w14:paraId="1E782F65" w14:textId="77777777" w:rsidR="00622A2D" w:rsidRPr="009F79CD" w:rsidRDefault="00622A2D" w:rsidP="008C63A3">
            <w:pPr>
              <w:spacing w:line="276" w:lineRule="auto"/>
              <w:rPr>
                <w:sz w:val="28"/>
                <w:szCs w:val="28"/>
              </w:rPr>
            </w:pPr>
            <w:r w:rsidRPr="009F79CD">
              <w:rPr>
                <w:sz w:val="28"/>
                <w:szCs w:val="28"/>
              </w:rPr>
              <w:t>Състояние на мениджмънта</w:t>
            </w:r>
          </w:p>
        </w:tc>
        <w:tc>
          <w:tcPr>
            <w:tcW w:w="567" w:type="dxa"/>
          </w:tcPr>
          <w:p w14:paraId="03BEF9CE" w14:textId="77777777" w:rsidR="00622A2D" w:rsidRPr="009F79CD" w:rsidRDefault="00622A2D" w:rsidP="008C63A3">
            <w:pPr>
              <w:spacing w:line="276" w:lineRule="auto"/>
              <w:rPr>
                <w:sz w:val="28"/>
                <w:szCs w:val="28"/>
              </w:rPr>
            </w:pPr>
          </w:p>
        </w:tc>
        <w:tc>
          <w:tcPr>
            <w:tcW w:w="567" w:type="dxa"/>
          </w:tcPr>
          <w:p w14:paraId="50820B95" w14:textId="77777777" w:rsidR="00622A2D" w:rsidRPr="009F79CD" w:rsidRDefault="00622A2D" w:rsidP="008C63A3">
            <w:pPr>
              <w:spacing w:line="276" w:lineRule="auto"/>
              <w:rPr>
                <w:sz w:val="28"/>
                <w:szCs w:val="28"/>
              </w:rPr>
            </w:pPr>
          </w:p>
        </w:tc>
        <w:tc>
          <w:tcPr>
            <w:tcW w:w="567" w:type="dxa"/>
          </w:tcPr>
          <w:p w14:paraId="2803325D" w14:textId="77777777" w:rsidR="00622A2D" w:rsidRPr="009F79CD" w:rsidRDefault="00622A2D" w:rsidP="008C63A3">
            <w:pPr>
              <w:spacing w:line="276" w:lineRule="auto"/>
              <w:rPr>
                <w:sz w:val="28"/>
                <w:szCs w:val="28"/>
              </w:rPr>
            </w:pPr>
          </w:p>
        </w:tc>
        <w:tc>
          <w:tcPr>
            <w:tcW w:w="425" w:type="dxa"/>
          </w:tcPr>
          <w:p w14:paraId="1DAFEE75" w14:textId="77777777" w:rsidR="00622A2D" w:rsidRPr="009F79CD" w:rsidRDefault="00622A2D" w:rsidP="008C63A3">
            <w:pPr>
              <w:spacing w:line="276" w:lineRule="auto"/>
              <w:rPr>
                <w:sz w:val="28"/>
                <w:szCs w:val="28"/>
              </w:rPr>
            </w:pPr>
          </w:p>
        </w:tc>
        <w:tc>
          <w:tcPr>
            <w:tcW w:w="425" w:type="dxa"/>
          </w:tcPr>
          <w:p w14:paraId="015BBBB9" w14:textId="77777777" w:rsidR="00622A2D" w:rsidRPr="009F79CD" w:rsidRDefault="00622A2D" w:rsidP="008C63A3">
            <w:pPr>
              <w:spacing w:line="276" w:lineRule="auto"/>
              <w:rPr>
                <w:sz w:val="28"/>
                <w:szCs w:val="28"/>
              </w:rPr>
            </w:pPr>
          </w:p>
        </w:tc>
        <w:tc>
          <w:tcPr>
            <w:tcW w:w="425" w:type="dxa"/>
          </w:tcPr>
          <w:p w14:paraId="373D6B0B" w14:textId="77777777" w:rsidR="00622A2D" w:rsidRPr="009F79CD" w:rsidRDefault="00622A2D" w:rsidP="008C63A3">
            <w:pPr>
              <w:spacing w:line="276" w:lineRule="auto"/>
              <w:rPr>
                <w:sz w:val="28"/>
                <w:szCs w:val="28"/>
              </w:rPr>
            </w:pPr>
          </w:p>
        </w:tc>
        <w:tc>
          <w:tcPr>
            <w:tcW w:w="387" w:type="dxa"/>
          </w:tcPr>
          <w:p w14:paraId="4A405FBC" w14:textId="77777777" w:rsidR="00622A2D" w:rsidRPr="009F79CD" w:rsidRDefault="00622A2D" w:rsidP="008C63A3">
            <w:pPr>
              <w:spacing w:line="276" w:lineRule="auto"/>
              <w:rPr>
                <w:sz w:val="28"/>
                <w:szCs w:val="28"/>
              </w:rPr>
            </w:pPr>
            <w:r w:rsidRPr="009F79CD">
              <w:rPr>
                <w:sz w:val="28"/>
                <w:szCs w:val="28"/>
              </w:rPr>
              <w:t>Х</w:t>
            </w:r>
          </w:p>
        </w:tc>
      </w:tr>
      <w:tr w:rsidR="00622A2D" w14:paraId="78C40C06" w14:textId="77777777" w:rsidTr="008C63A3">
        <w:tc>
          <w:tcPr>
            <w:tcW w:w="534" w:type="dxa"/>
          </w:tcPr>
          <w:p w14:paraId="4511C3CC" w14:textId="77777777" w:rsidR="00622A2D" w:rsidRPr="009F79CD" w:rsidRDefault="00622A2D" w:rsidP="008C63A3">
            <w:pPr>
              <w:spacing w:line="276" w:lineRule="auto"/>
              <w:rPr>
                <w:sz w:val="28"/>
                <w:szCs w:val="28"/>
              </w:rPr>
            </w:pPr>
            <w:r w:rsidRPr="009F79CD">
              <w:rPr>
                <w:sz w:val="28"/>
                <w:szCs w:val="28"/>
              </w:rPr>
              <w:t>10</w:t>
            </w:r>
          </w:p>
        </w:tc>
        <w:tc>
          <w:tcPr>
            <w:tcW w:w="5670" w:type="dxa"/>
          </w:tcPr>
          <w:p w14:paraId="5591517C" w14:textId="77777777" w:rsidR="00622A2D" w:rsidRPr="009F79CD" w:rsidRDefault="00622A2D" w:rsidP="008C63A3">
            <w:pPr>
              <w:spacing w:line="276" w:lineRule="auto"/>
              <w:rPr>
                <w:sz w:val="28"/>
                <w:szCs w:val="28"/>
              </w:rPr>
            </w:pPr>
            <w:r w:rsidRPr="009F79CD">
              <w:rPr>
                <w:sz w:val="28"/>
                <w:szCs w:val="28"/>
              </w:rPr>
              <w:t>Организационна структура</w:t>
            </w:r>
          </w:p>
        </w:tc>
        <w:tc>
          <w:tcPr>
            <w:tcW w:w="567" w:type="dxa"/>
          </w:tcPr>
          <w:p w14:paraId="42EFDCDC" w14:textId="77777777" w:rsidR="00622A2D" w:rsidRPr="009F79CD" w:rsidRDefault="00622A2D" w:rsidP="008C63A3">
            <w:pPr>
              <w:spacing w:line="276" w:lineRule="auto"/>
              <w:rPr>
                <w:sz w:val="28"/>
                <w:szCs w:val="28"/>
              </w:rPr>
            </w:pPr>
          </w:p>
        </w:tc>
        <w:tc>
          <w:tcPr>
            <w:tcW w:w="567" w:type="dxa"/>
          </w:tcPr>
          <w:p w14:paraId="06F8C376" w14:textId="77777777" w:rsidR="00622A2D" w:rsidRPr="009F79CD" w:rsidRDefault="00622A2D" w:rsidP="008C63A3">
            <w:pPr>
              <w:spacing w:line="276" w:lineRule="auto"/>
              <w:rPr>
                <w:sz w:val="28"/>
                <w:szCs w:val="28"/>
              </w:rPr>
            </w:pPr>
          </w:p>
        </w:tc>
        <w:tc>
          <w:tcPr>
            <w:tcW w:w="567" w:type="dxa"/>
          </w:tcPr>
          <w:p w14:paraId="106F29B0" w14:textId="77777777" w:rsidR="00622A2D" w:rsidRPr="009F79CD" w:rsidRDefault="00622A2D" w:rsidP="008C63A3">
            <w:pPr>
              <w:spacing w:line="276" w:lineRule="auto"/>
              <w:rPr>
                <w:sz w:val="28"/>
                <w:szCs w:val="28"/>
              </w:rPr>
            </w:pPr>
          </w:p>
        </w:tc>
        <w:tc>
          <w:tcPr>
            <w:tcW w:w="425" w:type="dxa"/>
          </w:tcPr>
          <w:p w14:paraId="139EF1AC" w14:textId="77777777" w:rsidR="00622A2D" w:rsidRPr="009F79CD" w:rsidRDefault="00622A2D" w:rsidP="008C63A3">
            <w:pPr>
              <w:spacing w:line="276" w:lineRule="auto"/>
              <w:rPr>
                <w:sz w:val="28"/>
                <w:szCs w:val="28"/>
              </w:rPr>
            </w:pPr>
          </w:p>
        </w:tc>
        <w:tc>
          <w:tcPr>
            <w:tcW w:w="425" w:type="dxa"/>
          </w:tcPr>
          <w:p w14:paraId="53AA17D1" w14:textId="77777777" w:rsidR="00622A2D" w:rsidRPr="009F79CD" w:rsidRDefault="00622A2D" w:rsidP="008C63A3">
            <w:pPr>
              <w:spacing w:line="276" w:lineRule="auto"/>
              <w:rPr>
                <w:sz w:val="28"/>
                <w:szCs w:val="28"/>
              </w:rPr>
            </w:pPr>
          </w:p>
        </w:tc>
        <w:tc>
          <w:tcPr>
            <w:tcW w:w="425" w:type="dxa"/>
          </w:tcPr>
          <w:p w14:paraId="3F609FF1" w14:textId="77777777" w:rsidR="00622A2D" w:rsidRPr="009F79CD" w:rsidRDefault="00622A2D" w:rsidP="008C63A3">
            <w:pPr>
              <w:spacing w:line="276" w:lineRule="auto"/>
              <w:rPr>
                <w:sz w:val="28"/>
                <w:szCs w:val="28"/>
              </w:rPr>
            </w:pPr>
            <w:r w:rsidRPr="009F79CD">
              <w:rPr>
                <w:sz w:val="28"/>
                <w:szCs w:val="28"/>
              </w:rPr>
              <w:t>Х</w:t>
            </w:r>
          </w:p>
        </w:tc>
        <w:tc>
          <w:tcPr>
            <w:tcW w:w="387" w:type="dxa"/>
          </w:tcPr>
          <w:p w14:paraId="78E4B36B" w14:textId="77777777" w:rsidR="00622A2D" w:rsidRPr="009F79CD" w:rsidRDefault="00622A2D" w:rsidP="008C63A3">
            <w:pPr>
              <w:spacing w:line="276" w:lineRule="auto"/>
              <w:rPr>
                <w:sz w:val="28"/>
                <w:szCs w:val="28"/>
              </w:rPr>
            </w:pPr>
          </w:p>
        </w:tc>
      </w:tr>
      <w:tr w:rsidR="00622A2D" w14:paraId="713EEB37" w14:textId="77777777" w:rsidTr="008C63A3">
        <w:tc>
          <w:tcPr>
            <w:tcW w:w="534" w:type="dxa"/>
          </w:tcPr>
          <w:p w14:paraId="140E41A3" w14:textId="77777777" w:rsidR="00622A2D" w:rsidRPr="009F79CD" w:rsidRDefault="00622A2D" w:rsidP="008C63A3">
            <w:pPr>
              <w:spacing w:line="276" w:lineRule="auto"/>
              <w:rPr>
                <w:sz w:val="28"/>
                <w:szCs w:val="28"/>
              </w:rPr>
            </w:pPr>
            <w:r w:rsidRPr="009F79CD">
              <w:rPr>
                <w:sz w:val="28"/>
                <w:szCs w:val="28"/>
              </w:rPr>
              <w:t>11</w:t>
            </w:r>
          </w:p>
        </w:tc>
        <w:tc>
          <w:tcPr>
            <w:tcW w:w="5670" w:type="dxa"/>
          </w:tcPr>
          <w:p w14:paraId="01F8BCA5" w14:textId="77777777" w:rsidR="00622A2D" w:rsidRPr="009F79CD" w:rsidRDefault="00622A2D" w:rsidP="008C63A3">
            <w:pPr>
              <w:spacing w:line="276" w:lineRule="auto"/>
              <w:rPr>
                <w:sz w:val="28"/>
                <w:szCs w:val="28"/>
              </w:rPr>
            </w:pPr>
            <w:r w:rsidRPr="009F79CD">
              <w:rPr>
                <w:sz w:val="28"/>
                <w:szCs w:val="28"/>
              </w:rPr>
              <w:t>Корпоративна култура</w:t>
            </w:r>
          </w:p>
        </w:tc>
        <w:tc>
          <w:tcPr>
            <w:tcW w:w="567" w:type="dxa"/>
          </w:tcPr>
          <w:p w14:paraId="3E69C2C9" w14:textId="77777777" w:rsidR="00622A2D" w:rsidRPr="009F79CD" w:rsidRDefault="00622A2D" w:rsidP="008C63A3">
            <w:pPr>
              <w:spacing w:line="276" w:lineRule="auto"/>
              <w:rPr>
                <w:sz w:val="28"/>
                <w:szCs w:val="28"/>
              </w:rPr>
            </w:pPr>
          </w:p>
        </w:tc>
        <w:tc>
          <w:tcPr>
            <w:tcW w:w="567" w:type="dxa"/>
          </w:tcPr>
          <w:p w14:paraId="7A625F60" w14:textId="77777777" w:rsidR="00622A2D" w:rsidRPr="009F79CD" w:rsidRDefault="00622A2D" w:rsidP="008C63A3">
            <w:pPr>
              <w:spacing w:line="276" w:lineRule="auto"/>
              <w:rPr>
                <w:sz w:val="28"/>
                <w:szCs w:val="28"/>
              </w:rPr>
            </w:pPr>
          </w:p>
        </w:tc>
        <w:tc>
          <w:tcPr>
            <w:tcW w:w="567" w:type="dxa"/>
          </w:tcPr>
          <w:p w14:paraId="2AF1EC39" w14:textId="77777777" w:rsidR="00622A2D" w:rsidRPr="009F79CD" w:rsidRDefault="00622A2D" w:rsidP="008C63A3">
            <w:pPr>
              <w:spacing w:line="276" w:lineRule="auto"/>
              <w:rPr>
                <w:sz w:val="28"/>
                <w:szCs w:val="28"/>
              </w:rPr>
            </w:pPr>
          </w:p>
        </w:tc>
        <w:tc>
          <w:tcPr>
            <w:tcW w:w="425" w:type="dxa"/>
          </w:tcPr>
          <w:p w14:paraId="1E001469" w14:textId="77777777" w:rsidR="00622A2D" w:rsidRPr="009F79CD" w:rsidRDefault="00622A2D" w:rsidP="008C63A3">
            <w:pPr>
              <w:spacing w:line="276" w:lineRule="auto"/>
              <w:rPr>
                <w:sz w:val="28"/>
                <w:szCs w:val="28"/>
              </w:rPr>
            </w:pPr>
          </w:p>
        </w:tc>
        <w:tc>
          <w:tcPr>
            <w:tcW w:w="425" w:type="dxa"/>
          </w:tcPr>
          <w:p w14:paraId="041BC17C" w14:textId="77777777" w:rsidR="00622A2D" w:rsidRPr="009F79CD" w:rsidRDefault="00622A2D" w:rsidP="008C63A3">
            <w:pPr>
              <w:spacing w:line="276" w:lineRule="auto"/>
              <w:rPr>
                <w:sz w:val="28"/>
                <w:szCs w:val="28"/>
              </w:rPr>
            </w:pPr>
          </w:p>
        </w:tc>
        <w:tc>
          <w:tcPr>
            <w:tcW w:w="425" w:type="dxa"/>
          </w:tcPr>
          <w:p w14:paraId="37DA7482" w14:textId="77777777" w:rsidR="00622A2D" w:rsidRPr="009F79CD" w:rsidRDefault="00622A2D" w:rsidP="008C63A3">
            <w:pPr>
              <w:spacing w:line="276" w:lineRule="auto"/>
              <w:rPr>
                <w:sz w:val="28"/>
                <w:szCs w:val="28"/>
              </w:rPr>
            </w:pPr>
          </w:p>
        </w:tc>
        <w:tc>
          <w:tcPr>
            <w:tcW w:w="387" w:type="dxa"/>
          </w:tcPr>
          <w:p w14:paraId="52B47D7C" w14:textId="77777777" w:rsidR="00622A2D" w:rsidRPr="009F79CD" w:rsidRDefault="00622A2D" w:rsidP="008C63A3">
            <w:pPr>
              <w:spacing w:line="276" w:lineRule="auto"/>
              <w:rPr>
                <w:sz w:val="28"/>
                <w:szCs w:val="28"/>
              </w:rPr>
            </w:pPr>
            <w:r w:rsidRPr="009F79CD">
              <w:rPr>
                <w:sz w:val="28"/>
                <w:szCs w:val="28"/>
              </w:rPr>
              <w:t>Х</w:t>
            </w:r>
          </w:p>
        </w:tc>
      </w:tr>
      <w:tr w:rsidR="00622A2D" w14:paraId="6BE0E365" w14:textId="77777777" w:rsidTr="008C63A3">
        <w:tc>
          <w:tcPr>
            <w:tcW w:w="534" w:type="dxa"/>
          </w:tcPr>
          <w:p w14:paraId="15D28FC6" w14:textId="77777777" w:rsidR="00622A2D" w:rsidRPr="009F79CD" w:rsidRDefault="00622A2D" w:rsidP="008C63A3">
            <w:pPr>
              <w:spacing w:line="276" w:lineRule="auto"/>
              <w:rPr>
                <w:sz w:val="28"/>
                <w:szCs w:val="28"/>
              </w:rPr>
            </w:pPr>
            <w:r w:rsidRPr="009F79CD">
              <w:rPr>
                <w:sz w:val="28"/>
                <w:szCs w:val="28"/>
              </w:rPr>
              <w:t>12</w:t>
            </w:r>
          </w:p>
        </w:tc>
        <w:tc>
          <w:tcPr>
            <w:tcW w:w="5670" w:type="dxa"/>
          </w:tcPr>
          <w:p w14:paraId="49E25CE5" w14:textId="77777777" w:rsidR="00622A2D" w:rsidRPr="009F79CD" w:rsidRDefault="00622A2D" w:rsidP="008C63A3">
            <w:pPr>
              <w:spacing w:line="276" w:lineRule="auto"/>
              <w:rPr>
                <w:sz w:val="28"/>
                <w:szCs w:val="28"/>
              </w:rPr>
            </w:pPr>
            <w:r w:rsidRPr="009F79CD">
              <w:rPr>
                <w:sz w:val="28"/>
                <w:szCs w:val="28"/>
              </w:rPr>
              <w:t>Имидж на лечебното заведение</w:t>
            </w:r>
          </w:p>
        </w:tc>
        <w:tc>
          <w:tcPr>
            <w:tcW w:w="567" w:type="dxa"/>
          </w:tcPr>
          <w:p w14:paraId="0C129F5A" w14:textId="77777777" w:rsidR="00622A2D" w:rsidRPr="009F79CD" w:rsidRDefault="00622A2D" w:rsidP="008C63A3">
            <w:pPr>
              <w:spacing w:line="276" w:lineRule="auto"/>
              <w:rPr>
                <w:sz w:val="28"/>
                <w:szCs w:val="28"/>
              </w:rPr>
            </w:pPr>
          </w:p>
        </w:tc>
        <w:tc>
          <w:tcPr>
            <w:tcW w:w="567" w:type="dxa"/>
          </w:tcPr>
          <w:p w14:paraId="4177F139" w14:textId="77777777" w:rsidR="00622A2D" w:rsidRPr="009F79CD" w:rsidRDefault="00622A2D" w:rsidP="008C63A3">
            <w:pPr>
              <w:spacing w:line="276" w:lineRule="auto"/>
              <w:rPr>
                <w:sz w:val="28"/>
                <w:szCs w:val="28"/>
              </w:rPr>
            </w:pPr>
          </w:p>
        </w:tc>
        <w:tc>
          <w:tcPr>
            <w:tcW w:w="567" w:type="dxa"/>
          </w:tcPr>
          <w:p w14:paraId="316DF405" w14:textId="77777777" w:rsidR="00622A2D" w:rsidRPr="009F79CD" w:rsidRDefault="00622A2D" w:rsidP="008C63A3">
            <w:pPr>
              <w:spacing w:line="276" w:lineRule="auto"/>
              <w:rPr>
                <w:sz w:val="28"/>
                <w:szCs w:val="28"/>
              </w:rPr>
            </w:pPr>
          </w:p>
        </w:tc>
        <w:tc>
          <w:tcPr>
            <w:tcW w:w="425" w:type="dxa"/>
          </w:tcPr>
          <w:p w14:paraId="62373543" w14:textId="77777777" w:rsidR="00622A2D" w:rsidRPr="009F79CD" w:rsidRDefault="00622A2D" w:rsidP="008C63A3">
            <w:pPr>
              <w:spacing w:line="276" w:lineRule="auto"/>
              <w:rPr>
                <w:sz w:val="28"/>
                <w:szCs w:val="28"/>
              </w:rPr>
            </w:pPr>
          </w:p>
        </w:tc>
        <w:tc>
          <w:tcPr>
            <w:tcW w:w="425" w:type="dxa"/>
          </w:tcPr>
          <w:p w14:paraId="7B03362F" w14:textId="77777777" w:rsidR="00622A2D" w:rsidRPr="009F79CD" w:rsidRDefault="00622A2D" w:rsidP="008C63A3">
            <w:pPr>
              <w:spacing w:line="276" w:lineRule="auto"/>
              <w:rPr>
                <w:sz w:val="28"/>
                <w:szCs w:val="28"/>
              </w:rPr>
            </w:pPr>
          </w:p>
        </w:tc>
        <w:tc>
          <w:tcPr>
            <w:tcW w:w="425" w:type="dxa"/>
          </w:tcPr>
          <w:p w14:paraId="4542AA07" w14:textId="77777777" w:rsidR="00622A2D" w:rsidRPr="009F79CD" w:rsidRDefault="00622A2D" w:rsidP="008C63A3">
            <w:pPr>
              <w:spacing w:line="276" w:lineRule="auto"/>
              <w:rPr>
                <w:sz w:val="28"/>
                <w:szCs w:val="28"/>
              </w:rPr>
            </w:pPr>
            <w:r w:rsidRPr="009F79CD">
              <w:rPr>
                <w:sz w:val="28"/>
                <w:szCs w:val="28"/>
              </w:rPr>
              <w:t>Х</w:t>
            </w:r>
          </w:p>
        </w:tc>
        <w:tc>
          <w:tcPr>
            <w:tcW w:w="387" w:type="dxa"/>
          </w:tcPr>
          <w:p w14:paraId="29819940" w14:textId="77777777" w:rsidR="00622A2D" w:rsidRPr="009F79CD" w:rsidRDefault="00622A2D" w:rsidP="008C63A3">
            <w:pPr>
              <w:spacing w:line="276" w:lineRule="auto"/>
              <w:rPr>
                <w:sz w:val="28"/>
                <w:szCs w:val="28"/>
              </w:rPr>
            </w:pPr>
          </w:p>
        </w:tc>
      </w:tr>
    </w:tbl>
    <w:p w14:paraId="2D808DE8" w14:textId="77777777" w:rsidR="00622A2D" w:rsidRDefault="00622A2D" w:rsidP="00622A2D">
      <w:pPr>
        <w:spacing w:line="360" w:lineRule="auto"/>
        <w:ind w:left="19" w:firstLine="548"/>
        <w:jc w:val="both"/>
        <w:rPr>
          <w:spacing w:val="20"/>
          <w:sz w:val="28"/>
        </w:rPr>
      </w:pPr>
    </w:p>
    <w:p w14:paraId="37D0CCA2" w14:textId="0291F379" w:rsidR="00622A2D" w:rsidRDefault="00427FD4" w:rsidP="00C65149">
      <w:pPr>
        <w:spacing w:line="360" w:lineRule="auto"/>
        <w:ind w:firstLine="708"/>
        <w:jc w:val="both"/>
        <w:rPr>
          <w:sz w:val="28"/>
          <w:szCs w:val="28"/>
        </w:rPr>
      </w:pPr>
      <w:r>
        <w:rPr>
          <w:sz w:val="28"/>
          <w:szCs w:val="28"/>
          <w:lang w:val="bg-BG"/>
        </w:rPr>
        <w:t>„</w:t>
      </w:r>
      <w:r w:rsidR="00DC2C75">
        <w:rPr>
          <w:sz w:val="28"/>
          <w:szCs w:val="28"/>
        </w:rPr>
        <w:t>ЦКВЗ-</w:t>
      </w:r>
      <w:r>
        <w:rPr>
          <w:sz w:val="28"/>
          <w:szCs w:val="28"/>
        </w:rPr>
        <w:t xml:space="preserve">Пловдив” ЕООД </w:t>
      </w:r>
      <w:r w:rsidR="00622A2D" w:rsidRPr="0092247D">
        <w:rPr>
          <w:sz w:val="28"/>
          <w:szCs w:val="28"/>
        </w:rPr>
        <w:t>е разположен</w:t>
      </w:r>
      <w:r w:rsidR="00622A2D">
        <w:rPr>
          <w:sz w:val="28"/>
          <w:szCs w:val="28"/>
          <w:lang w:val="bg-BG"/>
        </w:rPr>
        <w:t xml:space="preserve"> </w:t>
      </w:r>
      <w:r w:rsidR="00622A2D" w:rsidRPr="0092247D">
        <w:rPr>
          <w:sz w:val="28"/>
          <w:szCs w:val="28"/>
        </w:rPr>
        <w:t xml:space="preserve">в самостоятелна сграда на </w:t>
      </w:r>
      <w:r w:rsidR="00622A2D">
        <w:rPr>
          <w:sz w:val="28"/>
          <w:szCs w:val="28"/>
        </w:rPr>
        <w:t xml:space="preserve">значително </w:t>
      </w:r>
      <w:r w:rsidR="00622A2D" w:rsidRPr="0092247D">
        <w:rPr>
          <w:sz w:val="28"/>
          <w:szCs w:val="28"/>
        </w:rPr>
        <w:t>разстояние от други лечебни заведения, което способства за разграничаване на потока от пациенти. Разположението на ЦКВЗ</w:t>
      </w:r>
      <w:r w:rsidR="00DC2C75">
        <w:rPr>
          <w:sz w:val="28"/>
          <w:szCs w:val="28"/>
          <w:lang w:val="bg-BG"/>
        </w:rPr>
        <w:t>-</w:t>
      </w:r>
      <w:r w:rsidR="00B52908">
        <w:rPr>
          <w:sz w:val="28"/>
          <w:szCs w:val="28"/>
        </w:rPr>
        <w:t xml:space="preserve">Пловдив” ЕООД“ </w:t>
      </w:r>
      <w:r w:rsidR="00622A2D" w:rsidRPr="0092247D">
        <w:rPr>
          <w:sz w:val="28"/>
          <w:szCs w:val="28"/>
        </w:rPr>
        <w:t>е много по-добро от това на Клиника по „Дерматология и венерология” – УМБАЛ „Св. Георги”- Пловдив</w:t>
      </w:r>
      <w:r w:rsidR="00622A2D">
        <w:rPr>
          <w:sz w:val="28"/>
          <w:szCs w:val="28"/>
        </w:rPr>
        <w:t>.</w:t>
      </w:r>
    </w:p>
    <w:p w14:paraId="6047240A" w14:textId="77777777" w:rsidR="00622A2D" w:rsidRPr="0092247D" w:rsidRDefault="00622A2D" w:rsidP="00C65149">
      <w:pPr>
        <w:spacing w:line="360" w:lineRule="auto"/>
        <w:ind w:firstLine="708"/>
        <w:jc w:val="both"/>
        <w:rPr>
          <w:sz w:val="28"/>
          <w:szCs w:val="28"/>
        </w:rPr>
      </w:pPr>
      <w:r w:rsidRPr="0092247D">
        <w:rPr>
          <w:sz w:val="28"/>
          <w:szCs w:val="28"/>
        </w:rPr>
        <w:t>По отношение на специфичната медицинска насоченост двете здравни структури имат сходен предмет на дейност – диагностика и лечение на кожни и венеричести заболявани. Това ги прави равностойни като конкуренти.</w:t>
      </w:r>
    </w:p>
    <w:p w14:paraId="243E6E86" w14:textId="3B2AE8D6" w:rsidR="00622A2D" w:rsidRPr="00EA73ED" w:rsidRDefault="00622A2D" w:rsidP="00C65149">
      <w:pPr>
        <w:spacing w:line="360" w:lineRule="auto"/>
        <w:ind w:firstLine="708"/>
        <w:jc w:val="both"/>
        <w:rPr>
          <w:sz w:val="28"/>
          <w:szCs w:val="28"/>
        </w:rPr>
      </w:pPr>
      <w:r w:rsidRPr="00EA73ED">
        <w:rPr>
          <w:sz w:val="28"/>
          <w:szCs w:val="28"/>
        </w:rPr>
        <w:t xml:space="preserve">Кадровата осигуреност и квалификацията на </w:t>
      </w:r>
      <w:r w:rsidR="00427FD4">
        <w:rPr>
          <w:sz w:val="28"/>
          <w:szCs w:val="28"/>
        </w:rPr>
        <w:t xml:space="preserve">персонала в ЦКВЗ Пловдив” ЕООД </w:t>
      </w:r>
      <w:r w:rsidRPr="00EA73ED">
        <w:rPr>
          <w:sz w:val="28"/>
          <w:szCs w:val="28"/>
        </w:rPr>
        <w:t>е според законовите изисквания и е оптимална. Но в Клиника по „Дерматология и венерология” работят по-голям брой медицински специалисти в съответствие с изискванията и статута на клиниката за обучение на студенти и специализанти като част от структурата на – Университетска многопроф</w:t>
      </w:r>
      <w:r w:rsidR="00427FD4">
        <w:rPr>
          <w:sz w:val="28"/>
          <w:szCs w:val="28"/>
        </w:rPr>
        <w:t>илна болница за активно лечение</w:t>
      </w:r>
      <w:r w:rsidRPr="00EA73ED">
        <w:rPr>
          <w:sz w:val="28"/>
          <w:szCs w:val="28"/>
        </w:rPr>
        <w:t xml:space="preserve"> „Св. Георги”- Пловдив.</w:t>
      </w:r>
    </w:p>
    <w:p w14:paraId="0A22CAD2" w14:textId="28EC1482" w:rsidR="00622A2D" w:rsidRPr="00EA73ED" w:rsidRDefault="00622A2D" w:rsidP="00C65149">
      <w:pPr>
        <w:spacing w:line="360" w:lineRule="auto"/>
        <w:ind w:firstLine="708"/>
        <w:jc w:val="both"/>
        <w:rPr>
          <w:sz w:val="28"/>
          <w:szCs w:val="28"/>
        </w:rPr>
      </w:pPr>
      <w:r>
        <w:rPr>
          <w:sz w:val="28"/>
          <w:szCs w:val="28"/>
        </w:rPr>
        <w:t>„</w:t>
      </w:r>
      <w:r w:rsidR="00C65149">
        <w:rPr>
          <w:sz w:val="28"/>
          <w:szCs w:val="28"/>
        </w:rPr>
        <w:t>ЦКВЗ</w:t>
      </w:r>
      <w:r w:rsidR="00C65149">
        <w:rPr>
          <w:sz w:val="28"/>
          <w:szCs w:val="28"/>
          <w:lang w:val="bg-BG"/>
        </w:rPr>
        <w:t>-</w:t>
      </w:r>
      <w:r w:rsidRPr="00EA73ED">
        <w:rPr>
          <w:sz w:val="28"/>
          <w:szCs w:val="28"/>
        </w:rPr>
        <w:t>Пловдив” ЕООД“  е на общинска издръжка, но Клиника по „Дерматология и венерология” се подпомага финансово от бюджета на  УМБАЛ „Св. Георги”- Пловдив, спонсорства и дарения. Затова обезп</w:t>
      </w:r>
      <w:r w:rsidR="00D12E1C">
        <w:rPr>
          <w:sz w:val="28"/>
          <w:szCs w:val="28"/>
        </w:rPr>
        <w:t>ечаването с финансови ресурси и</w:t>
      </w:r>
      <w:r w:rsidRPr="00EA73ED">
        <w:rPr>
          <w:sz w:val="28"/>
          <w:szCs w:val="28"/>
        </w:rPr>
        <w:t xml:space="preserve"> медицинска </w:t>
      </w:r>
      <w:r w:rsidR="00C65149">
        <w:rPr>
          <w:sz w:val="28"/>
          <w:szCs w:val="28"/>
        </w:rPr>
        <w:t xml:space="preserve">техника </w:t>
      </w:r>
      <w:r w:rsidR="00D12E1C">
        <w:rPr>
          <w:sz w:val="28"/>
          <w:szCs w:val="28"/>
          <w:lang w:val="bg-BG"/>
        </w:rPr>
        <w:t xml:space="preserve">на </w:t>
      </w:r>
      <w:r w:rsidR="00C65149">
        <w:rPr>
          <w:sz w:val="28"/>
          <w:szCs w:val="28"/>
        </w:rPr>
        <w:t>„ЦКВЗ-</w:t>
      </w:r>
      <w:r w:rsidR="00C65149" w:rsidRPr="00EA73ED">
        <w:rPr>
          <w:sz w:val="28"/>
          <w:szCs w:val="28"/>
        </w:rPr>
        <w:t xml:space="preserve">Пловдив” ЕООД </w:t>
      </w:r>
      <w:r w:rsidRPr="00EA73ED">
        <w:rPr>
          <w:sz w:val="28"/>
          <w:szCs w:val="28"/>
        </w:rPr>
        <w:t>е по-лошо.</w:t>
      </w:r>
    </w:p>
    <w:p w14:paraId="73CBA058" w14:textId="7B4257A8" w:rsidR="00622A2D" w:rsidRDefault="00622A2D" w:rsidP="00C65149">
      <w:pPr>
        <w:spacing w:line="360" w:lineRule="auto"/>
        <w:ind w:firstLine="708"/>
        <w:jc w:val="both"/>
        <w:rPr>
          <w:sz w:val="28"/>
          <w:szCs w:val="28"/>
        </w:rPr>
      </w:pPr>
      <w:r w:rsidRPr="00855B4E">
        <w:rPr>
          <w:sz w:val="28"/>
          <w:szCs w:val="28"/>
        </w:rPr>
        <w:t xml:space="preserve">Болнична информационна система (БИС) е изградена </w:t>
      </w:r>
      <w:r w:rsidR="00C65149">
        <w:rPr>
          <w:sz w:val="28"/>
          <w:szCs w:val="28"/>
          <w:lang w:val="bg-BG"/>
        </w:rPr>
        <w:t xml:space="preserve">в </w:t>
      </w:r>
      <w:r w:rsidRPr="00855B4E">
        <w:rPr>
          <w:sz w:val="28"/>
          <w:szCs w:val="28"/>
        </w:rPr>
        <w:t>УМБАЛ „Св. Георги”, което поставя информационното осигуряване на центъра на по-</w:t>
      </w:r>
      <w:r w:rsidR="00D12E1C">
        <w:rPr>
          <w:sz w:val="28"/>
          <w:szCs w:val="28"/>
          <w:lang w:val="bg-BG"/>
        </w:rPr>
        <w:t>н</w:t>
      </w:r>
      <w:r w:rsidRPr="00855B4E">
        <w:rPr>
          <w:sz w:val="28"/>
          <w:szCs w:val="28"/>
        </w:rPr>
        <w:t>иско ниво.</w:t>
      </w:r>
    </w:p>
    <w:p w14:paraId="65D349CD" w14:textId="201A2171" w:rsidR="00622A2D" w:rsidRDefault="00622A2D" w:rsidP="00C65149">
      <w:pPr>
        <w:spacing w:line="360" w:lineRule="auto"/>
        <w:ind w:firstLine="708"/>
        <w:jc w:val="both"/>
        <w:rPr>
          <w:sz w:val="28"/>
          <w:szCs w:val="28"/>
        </w:rPr>
      </w:pPr>
      <w:r>
        <w:rPr>
          <w:sz w:val="28"/>
          <w:szCs w:val="28"/>
        </w:rPr>
        <w:lastRenderedPageBreak/>
        <w:t xml:space="preserve">В </w:t>
      </w:r>
      <w:r w:rsidRPr="00EA73ED">
        <w:rPr>
          <w:sz w:val="28"/>
          <w:szCs w:val="28"/>
        </w:rPr>
        <w:t>Клиника</w:t>
      </w:r>
      <w:r>
        <w:rPr>
          <w:sz w:val="28"/>
          <w:szCs w:val="28"/>
        </w:rPr>
        <w:t>та</w:t>
      </w:r>
      <w:r w:rsidRPr="00EA73ED">
        <w:rPr>
          <w:sz w:val="28"/>
          <w:szCs w:val="28"/>
        </w:rPr>
        <w:t xml:space="preserve"> по „Дерматология и венерология”</w:t>
      </w:r>
      <w:r>
        <w:rPr>
          <w:sz w:val="28"/>
          <w:szCs w:val="28"/>
        </w:rPr>
        <w:t xml:space="preserve"> се осъществява учебно-преподавателска и научно-изследователска дейност, което й дава съществено конкурентно предимство пред </w:t>
      </w:r>
      <w:r w:rsidR="00C65149">
        <w:rPr>
          <w:sz w:val="28"/>
          <w:szCs w:val="28"/>
        </w:rPr>
        <w:t>„ЦКВЗ-</w:t>
      </w:r>
      <w:r w:rsidR="00C65149" w:rsidRPr="00EA73ED">
        <w:rPr>
          <w:sz w:val="28"/>
          <w:szCs w:val="28"/>
        </w:rPr>
        <w:t>Пловдив” ЕООД</w:t>
      </w:r>
      <w:r>
        <w:rPr>
          <w:sz w:val="28"/>
          <w:szCs w:val="28"/>
        </w:rPr>
        <w:t>.</w:t>
      </w:r>
    </w:p>
    <w:p w14:paraId="75C324CC" w14:textId="45583199" w:rsidR="00622A2D" w:rsidRPr="00C65149" w:rsidRDefault="00622A2D" w:rsidP="00622A2D">
      <w:pPr>
        <w:spacing w:line="360" w:lineRule="auto"/>
        <w:ind w:firstLine="708"/>
        <w:jc w:val="both"/>
        <w:rPr>
          <w:sz w:val="28"/>
          <w:szCs w:val="28"/>
          <w:lang w:val="bg-BG"/>
        </w:rPr>
      </w:pPr>
      <w:r w:rsidRPr="00855B4E">
        <w:rPr>
          <w:sz w:val="28"/>
          <w:szCs w:val="28"/>
        </w:rPr>
        <w:t xml:space="preserve">Качеството на медицинската дейност е трудно оценимо понятие, но като се имат предвид изброените дотук предимства на </w:t>
      </w:r>
      <w:r w:rsidR="00C65149">
        <w:rPr>
          <w:sz w:val="28"/>
          <w:szCs w:val="28"/>
        </w:rPr>
        <w:t>„ЦКВЗ-</w:t>
      </w:r>
      <w:r w:rsidR="00C65149" w:rsidRPr="00EA73ED">
        <w:rPr>
          <w:sz w:val="28"/>
          <w:szCs w:val="28"/>
        </w:rPr>
        <w:t>Пловдив” ЕООД</w:t>
      </w:r>
      <w:r w:rsidR="00DC2C75">
        <w:rPr>
          <w:sz w:val="28"/>
          <w:szCs w:val="28"/>
        </w:rPr>
        <w:t>,</w:t>
      </w:r>
      <w:r w:rsidRPr="00855B4E">
        <w:rPr>
          <w:sz w:val="28"/>
          <w:szCs w:val="28"/>
        </w:rPr>
        <w:t xml:space="preserve">  може да се заключи, че лечебното заведение предлага високо ниво на медицински грижи, което се осигурява с помощта на стандарта за Кожни и венерически заболявания и алгоритми за работа</w:t>
      </w:r>
      <w:r w:rsidR="00C65149">
        <w:rPr>
          <w:sz w:val="28"/>
          <w:szCs w:val="28"/>
          <w:lang w:val="bg-BG"/>
        </w:rPr>
        <w:t>.</w:t>
      </w:r>
    </w:p>
    <w:p w14:paraId="5A679274" w14:textId="77777777" w:rsidR="00622A2D" w:rsidRPr="00855B4E" w:rsidRDefault="00622A2D" w:rsidP="00622A2D">
      <w:pPr>
        <w:spacing w:line="360" w:lineRule="auto"/>
        <w:ind w:firstLine="708"/>
        <w:jc w:val="both"/>
        <w:rPr>
          <w:sz w:val="28"/>
          <w:szCs w:val="28"/>
        </w:rPr>
      </w:pPr>
      <w:r w:rsidRPr="00855B4E">
        <w:rPr>
          <w:sz w:val="28"/>
          <w:szCs w:val="28"/>
        </w:rPr>
        <w:t>Качеството на медицинското обслужване включва също така и зачитането на гражданските права на пациентите.</w:t>
      </w:r>
    </w:p>
    <w:p w14:paraId="526A5F28" w14:textId="77777777" w:rsidR="00622A2D" w:rsidRPr="00855B4E" w:rsidRDefault="00622A2D" w:rsidP="00C65149">
      <w:pPr>
        <w:spacing w:line="360" w:lineRule="auto"/>
        <w:ind w:firstLine="708"/>
        <w:jc w:val="both"/>
        <w:rPr>
          <w:sz w:val="28"/>
          <w:szCs w:val="28"/>
        </w:rPr>
      </w:pPr>
      <w:r w:rsidRPr="00855B4E">
        <w:rPr>
          <w:sz w:val="28"/>
          <w:szCs w:val="28"/>
        </w:rPr>
        <w:t>Политиката на лечебното заведение е да зачита принципите, залегнали в Декларацията на правата на пациентите и Хартата от Любляна за реформиране на здравния сектор, а именно:</w:t>
      </w:r>
    </w:p>
    <w:p w14:paraId="55D15467" w14:textId="77777777" w:rsidR="00622A2D" w:rsidRPr="00855B4E" w:rsidRDefault="00622A2D" w:rsidP="00ED33BB">
      <w:pPr>
        <w:pStyle w:val="ListParagraph"/>
        <w:numPr>
          <w:ilvl w:val="0"/>
          <w:numId w:val="8"/>
        </w:numPr>
        <w:spacing w:line="360" w:lineRule="auto"/>
        <w:jc w:val="both"/>
        <w:rPr>
          <w:sz w:val="28"/>
          <w:szCs w:val="28"/>
        </w:rPr>
      </w:pPr>
      <w:r w:rsidRPr="00855B4E">
        <w:rPr>
          <w:sz w:val="28"/>
          <w:szCs w:val="28"/>
        </w:rPr>
        <w:t>Осигурява широк достъп до здравни грижи на пациентите без значение от тяхната социална и етническа принадлежност.</w:t>
      </w:r>
    </w:p>
    <w:p w14:paraId="5A9FC936" w14:textId="352169B4" w:rsidR="00622A2D" w:rsidRPr="00855B4E" w:rsidRDefault="00622A2D" w:rsidP="00ED33BB">
      <w:pPr>
        <w:pStyle w:val="ListParagraph"/>
        <w:numPr>
          <w:ilvl w:val="0"/>
          <w:numId w:val="8"/>
        </w:numPr>
        <w:spacing w:line="360" w:lineRule="auto"/>
        <w:jc w:val="both"/>
        <w:rPr>
          <w:sz w:val="28"/>
          <w:szCs w:val="28"/>
        </w:rPr>
      </w:pPr>
      <w:r w:rsidRPr="00855B4E">
        <w:rPr>
          <w:sz w:val="28"/>
          <w:szCs w:val="28"/>
        </w:rPr>
        <w:t>Осигурява достъп на пациентите до разбираема информация, когато им е необходима такава. Медицинският персонал утвърждава лечебния план с пациентите или техните близки. Пациентите са ангажирани във вземането на решения - т.нар. "информирано</w:t>
      </w:r>
      <w:r w:rsidR="00D12E1C">
        <w:rPr>
          <w:sz w:val="28"/>
          <w:szCs w:val="28"/>
          <w:lang w:val="bg-BG"/>
        </w:rPr>
        <w:t xml:space="preserve"> </w:t>
      </w:r>
      <w:r w:rsidRPr="00855B4E">
        <w:rPr>
          <w:sz w:val="28"/>
          <w:szCs w:val="28"/>
        </w:rPr>
        <w:t>съгласие".</w:t>
      </w:r>
    </w:p>
    <w:p w14:paraId="3EF6F5A2" w14:textId="77777777" w:rsidR="00622A2D" w:rsidRPr="00855B4E" w:rsidRDefault="00622A2D" w:rsidP="00ED33BB">
      <w:pPr>
        <w:pStyle w:val="ListParagraph"/>
        <w:numPr>
          <w:ilvl w:val="0"/>
          <w:numId w:val="8"/>
        </w:numPr>
        <w:spacing w:line="360" w:lineRule="auto"/>
        <w:jc w:val="both"/>
        <w:rPr>
          <w:sz w:val="28"/>
          <w:szCs w:val="28"/>
        </w:rPr>
      </w:pPr>
      <w:r w:rsidRPr="00855B4E">
        <w:rPr>
          <w:sz w:val="28"/>
          <w:szCs w:val="28"/>
        </w:rPr>
        <w:t>Високо цени мнението на гражданите и по-конкретно на пациентите за качеството на услугите.</w:t>
      </w:r>
    </w:p>
    <w:p w14:paraId="233A199A" w14:textId="77777777" w:rsidR="00622A2D" w:rsidRPr="00855B4E" w:rsidRDefault="00622A2D" w:rsidP="00622A2D">
      <w:pPr>
        <w:spacing w:line="360" w:lineRule="auto"/>
        <w:ind w:firstLine="708"/>
        <w:jc w:val="both"/>
        <w:rPr>
          <w:sz w:val="28"/>
          <w:szCs w:val="28"/>
        </w:rPr>
      </w:pPr>
      <w:r w:rsidRPr="00855B4E">
        <w:rPr>
          <w:sz w:val="28"/>
          <w:szCs w:val="28"/>
        </w:rPr>
        <w:t>Лечебното заведение проучва мнението на гражданите и пациентите и го анализира като част от реалните резултати от здравната дейност.</w:t>
      </w:r>
    </w:p>
    <w:p w14:paraId="06F4E2F2" w14:textId="58C679FA" w:rsidR="00622A2D" w:rsidRPr="00855B4E" w:rsidRDefault="00C65149" w:rsidP="00622A2D">
      <w:pPr>
        <w:spacing w:line="360" w:lineRule="auto"/>
        <w:ind w:firstLine="708"/>
        <w:jc w:val="both"/>
        <w:rPr>
          <w:sz w:val="28"/>
          <w:szCs w:val="28"/>
        </w:rPr>
      </w:pPr>
      <w:r>
        <w:rPr>
          <w:sz w:val="28"/>
          <w:szCs w:val="28"/>
        </w:rPr>
        <w:t>„ЦКВЗ-</w:t>
      </w:r>
      <w:r w:rsidRPr="00EA73ED">
        <w:rPr>
          <w:sz w:val="28"/>
          <w:szCs w:val="28"/>
        </w:rPr>
        <w:t>Пловдив” ЕООД</w:t>
      </w:r>
      <w:r w:rsidRPr="00855B4E">
        <w:rPr>
          <w:sz w:val="28"/>
          <w:szCs w:val="28"/>
        </w:rPr>
        <w:t xml:space="preserve"> </w:t>
      </w:r>
      <w:r w:rsidR="00622A2D" w:rsidRPr="00855B4E">
        <w:rPr>
          <w:sz w:val="28"/>
          <w:szCs w:val="28"/>
        </w:rPr>
        <w:t xml:space="preserve">успешно се ориентира и адаптира в новите условия на пазара на здравеопазването. Своевременно се извършват промените в организационната структура (добра вертикална и хоризонтална интеграция и колаборация); мениджмънтът приема предизвикателствата на новото време и бързо реагира на тенденциите на автономност в здравеопазването. Всичко това създава добрия имидж на лечебното </w:t>
      </w:r>
      <w:r w:rsidR="00622A2D" w:rsidRPr="00855B4E">
        <w:rPr>
          <w:sz w:val="28"/>
          <w:szCs w:val="28"/>
        </w:rPr>
        <w:lastRenderedPageBreak/>
        <w:t xml:space="preserve">заведение пред потребителите. Следователно управлението на </w:t>
      </w:r>
      <w:r w:rsidR="00DC2C75">
        <w:rPr>
          <w:sz w:val="28"/>
          <w:szCs w:val="28"/>
          <w:lang w:val="bg-BG"/>
        </w:rPr>
        <w:t>Ц</w:t>
      </w:r>
      <w:r w:rsidR="00622A2D" w:rsidRPr="00855B4E">
        <w:rPr>
          <w:sz w:val="28"/>
          <w:szCs w:val="28"/>
        </w:rPr>
        <w:t xml:space="preserve">ентъра е по-добро от това на конкурентната. </w:t>
      </w:r>
    </w:p>
    <w:p w14:paraId="7BB301A7" w14:textId="0FF6BE74" w:rsidR="00622A2D" w:rsidRPr="000E522A" w:rsidRDefault="00622A2D" w:rsidP="00622A2D">
      <w:pPr>
        <w:spacing w:line="360" w:lineRule="auto"/>
        <w:ind w:firstLine="708"/>
        <w:jc w:val="both"/>
        <w:rPr>
          <w:sz w:val="28"/>
          <w:szCs w:val="28"/>
        </w:rPr>
      </w:pPr>
      <w:r w:rsidRPr="000E522A">
        <w:rPr>
          <w:sz w:val="28"/>
          <w:szCs w:val="28"/>
        </w:rPr>
        <w:t xml:space="preserve">Допълнително </w:t>
      </w:r>
      <w:r w:rsidR="00427FD4">
        <w:rPr>
          <w:sz w:val="28"/>
          <w:szCs w:val="28"/>
        </w:rPr>
        <w:t xml:space="preserve">доверие към </w:t>
      </w:r>
      <w:r w:rsidR="00C65149">
        <w:rPr>
          <w:sz w:val="28"/>
          <w:szCs w:val="28"/>
        </w:rPr>
        <w:t>„ЦКВЗ-Пловдив”</w:t>
      </w:r>
      <w:r w:rsidR="00C65149">
        <w:rPr>
          <w:sz w:val="28"/>
          <w:szCs w:val="28"/>
          <w:lang w:val="bg-BG"/>
        </w:rPr>
        <w:t xml:space="preserve"> </w:t>
      </w:r>
      <w:r w:rsidR="00C65149" w:rsidRPr="00EA73ED">
        <w:rPr>
          <w:sz w:val="28"/>
          <w:szCs w:val="28"/>
        </w:rPr>
        <w:t>ЕООД</w:t>
      </w:r>
      <w:r w:rsidR="00C65149" w:rsidRPr="000E522A">
        <w:rPr>
          <w:sz w:val="28"/>
          <w:szCs w:val="28"/>
        </w:rPr>
        <w:t xml:space="preserve"> </w:t>
      </w:r>
      <w:r w:rsidRPr="000E522A">
        <w:rPr>
          <w:sz w:val="28"/>
          <w:szCs w:val="28"/>
        </w:rPr>
        <w:t>създава и високото ниво на корпоративна култура - в организацията е изградена ценностна система, която поставя пациента на централно място в процеса на производство на здравната услуга. От друга страна, управлението осъзнава, че човешкият потенциал е най-съществения ресурс на организацията и се отнася с грижа и отговорност към него.</w:t>
      </w:r>
    </w:p>
    <w:p w14:paraId="1D535629" w14:textId="77777777" w:rsidR="00622A2D" w:rsidRPr="00651B4F" w:rsidRDefault="00622A2D" w:rsidP="00622A2D">
      <w:pPr>
        <w:spacing w:line="360" w:lineRule="auto"/>
        <w:ind w:firstLine="708"/>
        <w:jc w:val="both"/>
        <w:rPr>
          <w:sz w:val="28"/>
          <w:szCs w:val="28"/>
        </w:rPr>
      </w:pPr>
      <w:r w:rsidRPr="00D12E1C">
        <w:rPr>
          <w:sz w:val="28"/>
          <w:szCs w:val="28"/>
        </w:rPr>
        <w:t>Стратегическите решения, които се отнасят до целите на</w:t>
      </w:r>
      <w:r w:rsidRPr="00651B4F">
        <w:rPr>
          <w:sz w:val="28"/>
          <w:szCs w:val="28"/>
        </w:rPr>
        <w:t xml:space="preserve"> организацията, са изключително в правата на </w:t>
      </w:r>
      <w:r>
        <w:rPr>
          <w:sz w:val="28"/>
          <w:szCs w:val="28"/>
        </w:rPr>
        <w:t>Управителя.</w:t>
      </w:r>
      <w:r w:rsidRPr="00651B4F">
        <w:rPr>
          <w:sz w:val="28"/>
          <w:szCs w:val="28"/>
        </w:rPr>
        <w:t xml:space="preserve"> По отношение на структурните решения (начина, по който се организира работата) и оперативните решения (ежедневните решения за функционирането на лечебното заведение) има децентрализация и делегиране на права на по-ниски оперативни нива, като се стимулира ангажираността и се увеличава ефективността и ефикасността с оглед на условия</w:t>
      </w:r>
      <w:r>
        <w:rPr>
          <w:sz w:val="28"/>
          <w:szCs w:val="28"/>
        </w:rPr>
        <w:t>та</w:t>
      </w:r>
      <w:r w:rsidRPr="00651B4F">
        <w:rPr>
          <w:sz w:val="28"/>
          <w:szCs w:val="28"/>
        </w:rPr>
        <w:t>.</w:t>
      </w:r>
    </w:p>
    <w:p w14:paraId="211D2B5A" w14:textId="77777777" w:rsidR="00622A2D" w:rsidRPr="00651B4F" w:rsidRDefault="00622A2D" w:rsidP="00622A2D">
      <w:pPr>
        <w:spacing w:line="360" w:lineRule="auto"/>
        <w:ind w:firstLine="708"/>
        <w:jc w:val="both"/>
        <w:rPr>
          <w:sz w:val="28"/>
          <w:szCs w:val="28"/>
        </w:rPr>
      </w:pPr>
      <w:r w:rsidRPr="00651B4F">
        <w:rPr>
          <w:sz w:val="28"/>
          <w:szCs w:val="28"/>
        </w:rPr>
        <w:t xml:space="preserve">За тях това е единственият ефективен начин за оптимално функциониране на мениджмънта в условията на </w:t>
      </w:r>
      <w:r>
        <w:rPr>
          <w:sz w:val="28"/>
          <w:szCs w:val="28"/>
        </w:rPr>
        <w:t>непрекъснат интензитет</w:t>
      </w:r>
      <w:r w:rsidRPr="00651B4F">
        <w:rPr>
          <w:sz w:val="28"/>
          <w:szCs w:val="28"/>
        </w:rPr>
        <w:t xml:space="preserve">. </w:t>
      </w:r>
    </w:p>
    <w:p w14:paraId="7714E7F8" w14:textId="2E001EBC" w:rsidR="00622A2D" w:rsidRDefault="00622A2D" w:rsidP="00622A2D">
      <w:pPr>
        <w:spacing w:line="360" w:lineRule="auto"/>
        <w:ind w:firstLine="360"/>
        <w:jc w:val="both"/>
        <w:rPr>
          <w:sz w:val="28"/>
          <w:szCs w:val="28"/>
        </w:rPr>
      </w:pPr>
      <w:r w:rsidRPr="00651B4F">
        <w:rPr>
          <w:sz w:val="28"/>
          <w:szCs w:val="28"/>
        </w:rPr>
        <w:t>От профила по стратегически</w:t>
      </w:r>
      <w:r>
        <w:rPr>
          <w:sz w:val="28"/>
          <w:szCs w:val="28"/>
          <w:lang w:val="bg-BG"/>
        </w:rPr>
        <w:t>те</w:t>
      </w:r>
      <w:r w:rsidRPr="00651B4F">
        <w:rPr>
          <w:sz w:val="28"/>
          <w:szCs w:val="28"/>
        </w:rPr>
        <w:t xml:space="preserve"> фактори ясно се вижда, че мениджмънтът на организацията е на много високо ниво. Основните затруднения в конкурентоспособността на </w:t>
      </w:r>
      <w:r w:rsidR="00C65149">
        <w:rPr>
          <w:sz w:val="28"/>
          <w:szCs w:val="28"/>
        </w:rPr>
        <w:t>„ЦКВЗ-</w:t>
      </w:r>
      <w:r w:rsidR="00C65149" w:rsidRPr="00EA73ED">
        <w:rPr>
          <w:sz w:val="28"/>
          <w:szCs w:val="28"/>
        </w:rPr>
        <w:t>Пловдив” ЕООД</w:t>
      </w:r>
      <w:r w:rsidR="00C65149" w:rsidRPr="00651B4F">
        <w:rPr>
          <w:sz w:val="28"/>
          <w:szCs w:val="28"/>
        </w:rPr>
        <w:t xml:space="preserve"> </w:t>
      </w:r>
      <w:r w:rsidRPr="00651B4F">
        <w:rPr>
          <w:sz w:val="28"/>
          <w:szCs w:val="28"/>
        </w:rPr>
        <w:t>идват от недостатъчното финансиране; липсата на спонсори и външни инвеститори, които биха осигурили средства за съвременна медицинска и компютърна техника и биха допринесли за по-качествено обслужване на пациентите.</w:t>
      </w:r>
    </w:p>
    <w:p w14:paraId="781411D9" w14:textId="06302035" w:rsidR="00622A2D" w:rsidRDefault="00622A2D" w:rsidP="00622A2D">
      <w:pPr>
        <w:spacing w:line="360" w:lineRule="auto"/>
        <w:ind w:firstLine="360"/>
        <w:jc w:val="both"/>
        <w:rPr>
          <w:b/>
          <w:sz w:val="28"/>
          <w:szCs w:val="28"/>
          <w:shd w:val="clear" w:color="auto" w:fill="E6E6E6"/>
          <w14:shadow w14:blurRad="50800" w14:dist="38100" w14:dir="2700000" w14:sx="100000" w14:sy="100000" w14:kx="0" w14:ky="0" w14:algn="tl">
            <w14:srgbClr w14:val="000000">
              <w14:alpha w14:val="60000"/>
            </w14:srgbClr>
          </w14:shadow>
        </w:rPr>
      </w:pPr>
    </w:p>
    <w:p w14:paraId="7F503823" w14:textId="77777777" w:rsidR="00D12E1C" w:rsidRDefault="00D12E1C" w:rsidP="00622A2D">
      <w:pPr>
        <w:spacing w:line="360" w:lineRule="auto"/>
        <w:ind w:firstLine="360"/>
        <w:jc w:val="both"/>
        <w:rPr>
          <w:b/>
          <w:sz w:val="28"/>
          <w:szCs w:val="28"/>
          <w:shd w:val="clear" w:color="auto" w:fill="E6E6E6"/>
          <w14:shadow w14:blurRad="50800" w14:dist="38100" w14:dir="2700000" w14:sx="100000" w14:sy="100000" w14:kx="0" w14:ky="0" w14:algn="tl">
            <w14:srgbClr w14:val="000000">
              <w14:alpha w14:val="60000"/>
            </w14:srgbClr>
          </w14:shadow>
        </w:rPr>
      </w:pPr>
    </w:p>
    <w:p w14:paraId="280890F9" w14:textId="61E57364" w:rsidR="00622A2D" w:rsidRPr="00DA44A6" w:rsidRDefault="00DA44A6" w:rsidP="00424EE9">
      <w:pPr>
        <w:spacing w:line="360" w:lineRule="auto"/>
        <w:rPr>
          <w:b/>
          <w:bCs/>
          <w:sz w:val="28"/>
          <w:szCs w:val="28"/>
        </w:rPr>
      </w:pPr>
      <w:r w:rsidRPr="00DA44A6">
        <w:rPr>
          <w:b/>
          <w:bCs/>
          <w:sz w:val="28"/>
          <w:szCs w:val="28"/>
          <w:lang w:val="bg-BG"/>
        </w:rPr>
        <w:t xml:space="preserve">4. </w:t>
      </w:r>
      <w:r w:rsidR="00424EE9" w:rsidRPr="00DA44A6">
        <w:rPr>
          <w:b/>
          <w:bCs/>
          <w:sz w:val="28"/>
          <w:szCs w:val="28"/>
        </w:rPr>
        <w:t>Силни и слаби страни, заплахи и благоприятни възможности на лечебното заведение (SWOT анализ)</w:t>
      </w:r>
    </w:p>
    <w:p w14:paraId="0FF30B21" w14:textId="77777777" w:rsidR="00622A2D" w:rsidRPr="00DA44A6" w:rsidRDefault="00622A2D" w:rsidP="000E522A">
      <w:pPr>
        <w:spacing w:line="360" w:lineRule="auto"/>
        <w:ind w:firstLine="360"/>
        <w:jc w:val="both"/>
        <w:rPr>
          <w:sz w:val="28"/>
          <w:szCs w:val="28"/>
        </w:rPr>
      </w:pPr>
    </w:p>
    <w:p w14:paraId="14C19786" w14:textId="76377C29" w:rsidR="000E522A" w:rsidRDefault="000E522A" w:rsidP="000E522A">
      <w:pPr>
        <w:spacing w:line="360" w:lineRule="auto"/>
        <w:ind w:firstLine="708"/>
        <w:jc w:val="both"/>
        <w:rPr>
          <w:sz w:val="28"/>
          <w:szCs w:val="28"/>
        </w:rPr>
      </w:pPr>
      <w:r w:rsidRPr="003F3CD2">
        <w:rPr>
          <w:sz w:val="28"/>
          <w:szCs w:val="28"/>
          <w:lang w:val="en-US"/>
        </w:rPr>
        <w:t>SWOT</w:t>
      </w:r>
      <w:r w:rsidRPr="003F3CD2">
        <w:rPr>
          <w:sz w:val="28"/>
          <w:szCs w:val="28"/>
        </w:rPr>
        <w:t xml:space="preserve"> анализа е управленски инструмент, който беше използван за дефиниране на конкретните действия, които се включиха в програмата.</w:t>
      </w:r>
    </w:p>
    <w:p w14:paraId="764BCFAA" w14:textId="5E5071C0" w:rsidR="00C65149" w:rsidRDefault="00C65149" w:rsidP="000E522A">
      <w:pPr>
        <w:spacing w:line="360" w:lineRule="auto"/>
        <w:ind w:firstLine="708"/>
        <w:jc w:val="both"/>
        <w:rPr>
          <w:sz w:val="28"/>
          <w:szCs w:val="28"/>
        </w:rPr>
      </w:pPr>
    </w:p>
    <w:p w14:paraId="4F28B1AF" w14:textId="77777777" w:rsidR="00C65149" w:rsidRDefault="00C65149" w:rsidP="000E522A">
      <w:pPr>
        <w:spacing w:line="360" w:lineRule="auto"/>
        <w:ind w:firstLine="708"/>
        <w:jc w:val="both"/>
        <w:rPr>
          <w:sz w:val="28"/>
          <w:szCs w:val="28"/>
        </w:rPr>
      </w:pPr>
    </w:p>
    <w:tbl>
      <w:tblPr>
        <w:tblW w:w="8663" w:type="dxa"/>
        <w:tblInd w:w="648" w:type="dxa"/>
        <w:tblBorders>
          <w:top w:val="thinThickSmallGap" w:sz="24" w:space="0" w:color="666699"/>
          <w:left w:val="thinThickSmallGap" w:sz="24" w:space="0" w:color="666699"/>
          <w:bottom w:val="thinThickSmallGap" w:sz="24" w:space="0" w:color="666699"/>
          <w:right w:val="thinThickSmallGap" w:sz="24" w:space="0" w:color="666699"/>
          <w:insideH w:val="thinThickSmallGap" w:sz="24" w:space="0" w:color="666699"/>
          <w:insideV w:val="thinThickSmallGap" w:sz="24" w:space="0" w:color="666699"/>
        </w:tblBorders>
        <w:tblLook w:val="01E0" w:firstRow="1" w:lastRow="1" w:firstColumn="1" w:lastColumn="1" w:noHBand="0" w:noVBand="0"/>
      </w:tblPr>
      <w:tblGrid>
        <w:gridCol w:w="4081"/>
        <w:gridCol w:w="4582"/>
      </w:tblGrid>
      <w:tr w:rsidR="000E522A" w:rsidRPr="00174CBD" w14:paraId="2E337DC0" w14:textId="77777777" w:rsidTr="008C63A3">
        <w:trPr>
          <w:cantSplit/>
          <w:trHeight w:val="565"/>
        </w:trPr>
        <w:tc>
          <w:tcPr>
            <w:tcW w:w="4081" w:type="dxa"/>
            <w:shd w:val="clear" w:color="auto" w:fill="E6E6E6"/>
            <w:vAlign w:val="center"/>
          </w:tcPr>
          <w:p w14:paraId="36BE34D7" w14:textId="77777777" w:rsidR="000E522A" w:rsidRPr="00174CBD" w:rsidRDefault="000E522A" w:rsidP="008C63A3">
            <w:pPr>
              <w:ind w:firstLine="708"/>
              <w:jc w:val="center"/>
              <w:rPr>
                <w:b/>
                <w:color w:val="660066"/>
                <w:sz w:val="32"/>
                <w:szCs w:val="32"/>
                <w:u w:val="single"/>
                <w:lang w:val="en-US"/>
              </w:rPr>
            </w:pPr>
            <w:r w:rsidRPr="00174CBD">
              <w:rPr>
                <w:b/>
                <w:color w:val="660066"/>
                <w:sz w:val="32"/>
                <w:szCs w:val="32"/>
                <w:u w:val="single"/>
              </w:rPr>
              <w:t>Силни страни</w:t>
            </w:r>
          </w:p>
          <w:p w14:paraId="39FDEBC1" w14:textId="77777777" w:rsidR="000E522A" w:rsidRPr="00174CBD" w:rsidRDefault="000E522A" w:rsidP="008C63A3">
            <w:pPr>
              <w:ind w:firstLine="708"/>
              <w:jc w:val="center"/>
              <w:rPr>
                <w:color w:val="800080"/>
                <w:sz w:val="32"/>
                <w:szCs w:val="32"/>
              </w:rPr>
            </w:pPr>
            <w:r w:rsidRPr="00174CBD">
              <w:rPr>
                <w:color w:val="660066"/>
                <w:sz w:val="32"/>
                <w:szCs w:val="32"/>
                <w:lang w:val="en-US"/>
              </w:rPr>
              <w:t>(Strengths)</w:t>
            </w:r>
          </w:p>
        </w:tc>
        <w:tc>
          <w:tcPr>
            <w:tcW w:w="4582" w:type="dxa"/>
            <w:shd w:val="clear" w:color="auto" w:fill="E6E6E6"/>
          </w:tcPr>
          <w:p w14:paraId="5D4A282C" w14:textId="77777777" w:rsidR="000E522A" w:rsidRPr="00174CBD" w:rsidRDefault="000E522A" w:rsidP="008C63A3">
            <w:pPr>
              <w:ind w:firstLine="708"/>
              <w:jc w:val="center"/>
              <w:rPr>
                <w:b/>
                <w:color w:val="336699"/>
                <w:sz w:val="32"/>
                <w:szCs w:val="32"/>
                <w:u w:val="single"/>
              </w:rPr>
            </w:pPr>
            <w:r w:rsidRPr="00174CBD">
              <w:rPr>
                <w:b/>
                <w:color w:val="336699"/>
                <w:sz w:val="32"/>
                <w:szCs w:val="32"/>
                <w:u w:val="single"/>
              </w:rPr>
              <w:t>Слаби страни</w:t>
            </w:r>
          </w:p>
          <w:p w14:paraId="00F410C1" w14:textId="77777777" w:rsidR="000E522A" w:rsidRPr="00174CBD" w:rsidRDefault="000E522A" w:rsidP="008C63A3">
            <w:pPr>
              <w:ind w:firstLine="708"/>
              <w:jc w:val="center"/>
              <w:rPr>
                <w:color w:val="008080"/>
                <w:sz w:val="32"/>
                <w:szCs w:val="32"/>
                <w:lang w:val="en-US"/>
              </w:rPr>
            </w:pPr>
            <w:r w:rsidRPr="00174CBD">
              <w:rPr>
                <w:color w:val="336699"/>
                <w:sz w:val="32"/>
                <w:szCs w:val="32"/>
                <w:lang w:val="en-US"/>
              </w:rPr>
              <w:t>(Weaknesses)</w:t>
            </w:r>
          </w:p>
        </w:tc>
      </w:tr>
      <w:tr w:rsidR="000E522A" w:rsidRPr="00174CBD" w14:paraId="27EC0C34" w14:textId="77777777" w:rsidTr="008C63A3">
        <w:trPr>
          <w:trHeight w:val="6818"/>
        </w:trPr>
        <w:tc>
          <w:tcPr>
            <w:tcW w:w="4081" w:type="dxa"/>
            <w:shd w:val="clear" w:color="auto" w:fill="auto"/>
          </w:tcPr>
          <w:p w14:paraId="086C0D17" w14:textId="4197C32F" w:rsidR="000E522A" w:rsidRPr="0003554B" w:rsidRDefault="000E522A" w:rsidP="00AF36BB">
            <w:pPr>
              <w:widowControl w:val="0"/>
              <w:shd w:val="clear" w:color="auto" w:fill="FFFFFF"/>
              <w:suppressAutoHyphens/>
              <w:autoSpaceDE w:val="0"/>
              <w:snapToGrid w:val="0"/>
              <w:spacing w:line="274" w:lineRule="exact"/>
              <w:ind w:firstLine="360"/>
              <w:jc w:val="both"/>
              <w:rPr>
                <w:sz w:val="28"/>
                <w:szCs w:val="28"/>
              </w:rPr>
            </w:pPr>
            <w:r w:rsidRPr="0003554B">
              <w:rPr>
                <w:i/>
                <w:sz w:val="28"/>
                <w:szCs w:val="28"/>
              </w:rPr>
              <w:t>(1)</w:t>
            </w:r>
            <w:r w:rsidRPr="0003554B">
              <w:rPr>
                <w:sz w:val="28"/>
                <w:szCs w:val="28"/>
              </w:rPr>
              <w:t xml:space="preserve">  </w:t>
            </w:r>
            <w:r w:rsidR="008E6490" w:rsidRPr="008E6490">
              <w:rPr>
                <w:spacing w:val="-2"/>
                <w:sz w:val="28"/>
                <w:szCs w:val="28"/>
              </w:rPr>
              <w:t>Утвърден</w:t>
            </w:r>
            <w:r w:rsidR="008E6490">
              <w:rPr>
                <w:spacing w:val="-2"/>
                <w:sz w:val="28"/>
                <w:szCs w:val="28"/>
              </w:rPr>
              <w:t xml:space="preserve">а традиция на </w:t>
            </w:r>
            <w:r w:rsidR="008E6490" w:rsidRPr="008E6490">
              <w:rPr>
                <w:sz w:val="28"/>
                <w:szCs w:val="28"/>
              </w:rPr>
              <w:t>„</w:t>
            </w:r>
            <w:r w:rsidR="008E6490" w:rsidRPr="008E6490">
              <w:rPr>
                <w:sz w:val="28"/>
                <w:szCs w:val="28"/>
                <w:lang w:val="ru-RU"/>
              </w:rPr>
              <w:t>ЦКВЗ – Пловдив” ЕООД</w:t>
            </w:r>
            <w:r w:rsidR="008E6490" w:rsidRPr="008E6490">
              <w:rPr>
                <w:spacing w:val="-2"/>
                <w:sz w:val="28"/>
                <w:szCs w:val="28"/>
              </w:rPr>
              <w:t xml:space="preserve"> и на отделните специалис</w:t>
            </w:r>
            <w:r w:rsidR="008E6490" w:rsidRPr="008E6490">
              <w:rPr>
                <w:spacing w:val="-2"/>
                <w:sz w:val="28"/>
                <w:szCs w:val="28"/>
              </w:rPr>
              <w:softHyphen/>
            </w:r>
            <w:r w:rsidR="008E6490" w:rsidRPr="008E6490">
              <w:rPr>
                <w:spacing w:val="-6"/>
                <w:sz w:val="28"/>
                <w:szCs w:val="28"/>
              </w:rPr>
              <w:t>ти, с висок публичен и професионален авторитет, за диагностика и лечение на широк спектър заболявания в района на Южна България;</w:t>
            </w:r>
          </w:p>
          <w:p w14:paraId="343EDE45" w14:textId="6FFFCDBF" w:rsidR="000E522A" w:rsidRPr="0003554B" w:rsidRDefault="000E522A" w:rsidP="00AF36BB">
            <w:pPr>
              <w:widowControl w:val="0"/>
              <w:shd w:val="clear" w:color="auto" w:fill="FFFFFF"/>
              <w:suppressAutoHyphens/>
              <w:autoSpaceDE w:val="0"/>
              <w:snapToGrid w:val="0"/>
              <w:spacing w:line="274" w:lineRule="exact"/>
              <w:ind w:firstLine="360"/>
              <w:jc w:val="both"/>
              <w:rPr>
                <w:sz w:val="28"/>
                <w:szCs w:val="28"/>
              </w:rPr>
            </w:pPr>
            <w:r w:rsidRPr="0003554B">
              <w:rPr>
                <w:i/>
                <w:sz w:val="28"/>
                <w:szCs w:val="28"/>
              </w:rPr>
              <w:t>(2)</w:t>
            </w:r>
            <w:r w:rsidR="00AF36BB">
              <w:rPr>
                <w:i/>
                <w:sz w:val="28"/>
                <w:szCs w:val="28"/>
              </w:rPr>
              <w:t xml:space="preserve"> </w:t>
            </w:r>
            <w:r w:rsidR="00AF36BB" w:rsidRPr="00AF36BB">
              <w:rPr>
                <w:spacing w:val="-4"/>
                <w:sz w:val="28"/>
                <w:szCs w:val="28"/>
              </w:rPr>
              <w:t>Висока професионална компетентност и квалификация  на медицинския персонал;</w:t>
            </w:r>
          </w:p>
          <w:p w14:paraId="6AE1D405" w14:textId="07E82EE0" w:rsidR="000E522A" w:rsidRPr="0003554B" w:rsidRDefault="000E522A" w:rsidP="00AF36BB">
            <w:pPr>
              <w:widowControl w:val="0"/>
              <w:shd w:val="clear" w:color="auto" w:fill="FFFFFF"/>
              <w:suppressAutoHyphens/>
              <w:autoSpaceDE w:val="0"/>
              <w:snapToGrid w:val="0"/>
              <w:spacing w:line="274" w:lineRule="exact"/>
              <w:ind w:firstLine="330"/>
              <w:jc w:val="both"/>
              <w:rPr>
                <w:sz w:val="28"/>
                <w:szCs w:val="28"/>
              </w:rPr>
            </w:pPr>
            <w:r w:rsidRPr="0003554B">
              <w:rPr>
                <w:i/>
                <w:sz w:val="28"/>
                <w:szCs w:val="28"/>
              </w:rPr>
              <w:t>(3)</w:t>
            </w:r>
            <w:r w:rsidRPr="0003554B">
              <w:rPr>
                <w:sz w:val="28"/>
                <w:szCs w:val="28"/>
              </w:rPr>
              <w:t xml:space="preserve"> </w:t>
            </w:r>
            <w:r w:rsidR="00AF36BB" w:rsidRPr="00AF36BB">
              <w:rPr>
                <w:spacing w:val="-4"/>
                <w:sz w:val="28"/>
                <w:szCs w:val="28"/>
              </w:rPr>
              <w:t xml:space="preserve">Използване на съвременни медицински технологии </w:t>
            </w:r>
            <w:r w:rsidR="00AF36BB">
              <w:rPr>
                <w:spacing w:val="-4"/>
                <w:sz w:val="28"/>
                <w:szCs w:val="28"/>
              </w:rPr>
              <w:t>–</w:t>
            </w:r>
            <w:r w:rsidR="00AF36BB" w:rsidRPr="00AF36BB">
              <w:rPr>
                <w:spacing w:val="-4"/>
                <w:sz w:val="28"/>
                <w:szCs w:val="28"/>
              </w:rPr>
              <w:t xml:space="preserve"> клинично</w:t>
            </w:r>
            <w:r w:rsidR="00AF36BB">
              <w:rPr>
                <w:spacing w:val="-4"/>
                <w:sz w:val="28"/>
                <w:szCs w:val="28"/>
              </w:rPr>
              <w:t>-</w:t>
            </w:r>
            <w:r w:rsidR="00AF36BB" w:rsidRPr="00AF36BB">
              <w:rPr>
                <w:spacing w:val="-4"/>
                <w:sz w:val="28"/>
                <w:szCs w:val="28"/>
              </w:rPr>
              <w:t>лабораторни,  имунологични, хистологични и други</w:t>
            </w:r>
            <w:r w:rsidRPr="00AF36BB">
              <w:rPr>
                <w:sz w:val="28"/>
                <w:szCs w:val="28"/>
              </w:rPr>
              <w:t>,</w:t>
            </w:r>
            <w:r w:rsidRPr="0003554B">
              <w:rPr>
                <w:sz w:val="28"/>
                <w:szCs w:val="28"/>
              </w:rPr>
              <w:t xml:space="preserve"> които се прилагат при диагностиката и лечението на заболяванията;</w:t>
            </w:r>
          </w:p>
          <w:p w14:paraId="748FA8EE" w14:textId="4B440541" w:rsidR="000E522A" w:rsidRDefault="000E522A" w:rsidP="00AF36BB">
            <w:pPr>
              <w:spacing w:line="276" w:lineRule="auto"/>
              <w:ind w:firstLine="330"/>
              <w:jc w:val="both"/>
              <w:rPr>
                <w:sz w:val="28"/>
                <w:szCs w:val="28"/>
              </w:rPr>
            </w:pPr>
            <w:r w:rsidRPr="0003554B">
              <w:rPr>
                <w:i/>
                <w:sz w:val="28"/>
                <w:szCs w:val="28"/>
              </w:rPr>
              <w:t>(4)</w:t>
            </w:r>
            <w:r w:rsidR="00AF36BB">
              <w:rPr>
                <w:sz w:val="28"/>
                <w:szCs w:val="28"/>
              </w:rPr>
              <w:t xml:space="preserve"> </w:t>
            </w:r>
            <w:r w:rsidR="00AF36BB">
              <w:rPr>
                <w:sz w:val="28"/>
                <w:szCs w:val="28"/>
                <w:lang w:val="bg-BG"/>
              </w:rPr>
              <w:t>Д</w:t>
            </w:r>
            <w:r w:rsidRPr="0003554B">
              <w:rPr>
                <w:sz w:val="28"/>
                <w:szCs w:val="28"/>
              </w:rPr>
              <w:t>оказано високо ка</w:t>
            </w:r>
            <w:r w:rsidR="00C65149">
              <w:rPr>
                <w:sz w:val="28"/>
                <w:szCs w:val="28"/>
              </w:rPr>
              <w:t>чество на медицинските дейности</w:t>
            </w:r>
            <w:r w:rsidRPr="0003554B">
              <w:rPr>
                <w:sz w:val="28"/>
                <w:szCs w:val="28"/>
              </w:rPr>
              <w:t>;</w:t>
            </w:r>
          </w:p>
          <w:p w14:paraId="0E117602" w14:textId="102C5F3E" w:rsidR="00AF36BB" w:rsidRDefault="00AF36BB" w:rsidP="00AF36BB">
            <w:pPr>
              <w:widowControl w:val="0"/>
              <w:shd w:val="clear" w:color="auto" w:fill="FFFFFF"/>
              <w:tabs>
                <w:tab w:val="left" w:pos="614"/>
              </w:tabs>
              <w:suppressAutoHyphens/>
              <w:autoSpaceDE w:val="0"/>
              <w:snapToGrid w:val="0"/>
              <w:spacing w:line="274" w:lineRule="exact"/>
              <w:ind w:firstLine="360"/>
              <w:jc w:val="both"/>
              <w:rPr>
                <w:spacing w:val="-4"/>
                <w:sz w:val="28"/>
                <w:szCs w:val="28"/>
              </w:rPr>
            </w:pPr>
            <w:r>
              <w:rPr>
                <w:i/>
                <w:sz w:val="28"/>
                <w:szCs w:val="28"/>
              </w:rPr>
              <w:t>(5</w:t>
            </w:r>
            <w:r w:rsidRPr="0003554B">
              <w:rPr>
                <w:i/>
                <w:sz w:val="28"/>
                <w:szCs w:val="28"/>
              </w:rPr>
              <w:t>)</w:t>
            </w:r>
            <w:r w:rsidR="00CC5E69">
              <w:rPr>
                <w:i/>
                <w:sz w:val="28"/>
                <w:szCs w:val="28"/>
                <w:lang w:val="bg-BG"/>
              </w:rPr>
              <w:t xml:space="preserve"> </w:t>
            </w:r>
            <w:r w:rsidRPr="00AF36BB">
              <w:rPr>
                <w:spacing w:val="-4"/>
                <w:sz w:val="28"/>
                <w:szCs w:val="28"/>
              </w:rPr>
              <w:t>Добра структура и колаборация на целия стационарен блок;</w:t>
            </w:r>
          </w:p>
          <w:p w14:paraId="1EAD41A4" w14:textId="286B0926" w:rsidR="004A627D" w:rsidRPr="004A627D" w:rsidRDefault="004A627D" w:rsidP="004A627D">
            <w:pPr>
              <w:widowControl w:val="0"/>
              <w:shd w:val="clear" w:color="auto" w:fill="FFFFFF"/>
              <w:suppressAutoHyphens/>
              <w:autoSpaceDE w:val="0"/>
              <w:snapToGrid w:val="0"/>
              <w:spacing w:line="274" w:lineRule="exact"/>
              <w:ind w:firstLine="360"/>
              <w:jc w:val="both"/>
              <w:rPr>
                <w:spacing w:val="-4"/>
                <w:sz w:val="28"/>
                <w:szCs w:val="28"/>
              </w:rPr>
            </w:pPr>
            <w:r>
              <w:rPr>
                <w:i/>
                <w:sz w:val="28"/>
                <w:szCs w:val="28"/>
              </w:rPr>
              <w:t>(</w:t>
            </w:r>
            <w:r>
              <w:rPr>
                <w:i/>
                <w:sz w:val="28"/>
                <w:szCs w:val="28"/>
                <w:lang w:val="bg-BG"/>
              </w:rPr>
              <w:t>6</w:t>
            </w:r>
            <w:r w:rsidRPr="0003554B">
              <w:rPr>
                <w:i/>
                <w:sz w:val="28"/>
                <w:szCs w:val="28"/>
              </w:rPr>
              <w:t>)</w:t>
            </w:r>
            <w:r>
              <w:rPr>
                <w:i/>
                <w:sz w:val="28"/>
                <w:szCs w:val="28"/>
                <w:lang w:val="bg-BG"/>
              </w:rPr>
              <w:t xml:space="preserve"> </w:t>
            </w:r>
            <w:r w:rsidRPr="004A627D">
              <w:rPr>
                <w:spacing w:val="-4"/>
                <w:sz w:val="28"/>
                <w:szCs w:val="28"/>
              </w:rPr>
              <w:t>Много добра и постоянна обезпеченост с широка гама традиционни и съвременни медикаменти;</w:t>
            </w:r>
          </w:p>
          <w:p w14:paraId="77BBF2F6" w14:textId="68CDA148" w:rsidR="004A627D" w:rsidRPr="004A627D" w:rsidRDefault="004A627D" w:rsidP="004A627D">
            <w:pPr>
              <w:widowControl w:val="0"/>
              <w:shd w:val="clear" w:color="auto" w:fill="FFFFFF"/>
              <w:suppressAutoHyphens/>
              <w:autoSpaceDE w:val="0"/>
              <w:snapToGrid w:val="0"/>
              <w:spacing w:line="274" w:lineRule="exact"/>
              <w:ind w:firstLine="360"/>
              <w:jc w:val="both"/>
              <w:rPr>
                <w:spacing w:val="-4"/>
                <w:sz w:val="28"/>
                <w:szCs w:val="28"/>
              </w:rPr>
            </w:pPr>
            <w:r>
              <w:rPr>
                <w:i/>
                <w:sz w:val="28"/>
                <w:szCs w:val="28"/>
              </w:rPr>
              <w:t>(</w:t>
            </w:r>
            <w:r>
              <w:rPr>
                <w:i/>
                <w:sz w:val="28"/>
                <w:szCs w:val="28"/>
                <w:lang w:val="bg-BG"/>
              </w:rPr>
              <w:t>7</w:t>
            </w:r>
            <w:r w:rsidRPr="0003554B">
              <w:rPr>
                <w:i/>
                <w:sz w:val="28"/>
                <w:szCs w:val="28"/>
              </w:rPr>
              <w:t>)</w:t>
            </w:r>
            <w:r>
              <w:rPr>
                <w:i/>
                <w:sz w:val="28"/>
                <w:szCs w:val="28"/>
                <w:lang w:val="bg-BG"/>
              </w:rPr>
              <w:t xml:space="preserve"> </w:t>
            </w:r>
            <w:r w:rsidRPr="004A627D">
              <w:rPr>
                <w:spacing w:val="-2"/>
                <w:sz w:val="28"/>
                <w:szCs w:val="28"/>
              </w:rPr>
              <w:t>Обхващане на целия цикъл на диагностика, лечение и диспансеризация;</w:t>
            </w:r>
          </w:p>
          <w:p w14:paraId="0064C507" w14:textId="4F7B1D69" w:rsidR="004A627D" w:rsidRPr="00B47C37" w:rsidRDefault="004A627D" w:rsidP="004A627D">
            <w:pPr>
              <w:widowControl w:val="0"/>
              <w:shd w:val="clear" w:color="auto" w:fill="FFFFFF"/>
              <w:suppressAutoHyphens/>
              <w:autoSpaceDE w:val="0"/>
              <w:snapToGrid w:val="0"/>
              <w:spacing w:line="274" w:lineRule="exact"/>
              <w:ind w:firstLine="360"/>
              <w:jc w:val="both"/>
              <w:rPr>
                <w:spacing w:val="-4"/>
              </w:rPr>
            </w:pPr>
            <w:r>
              <w:rPr>
                <w:i/>
                <w:sz w:val="28"/>
                <w:szCs w:val="28"/>
              </w:rPr>
              <w:t>(</w:t>
            </w:r>
            <w:r>
              <w:rPr>
                <w:i/>
                <w:sz w:val="28"/>
                <w:szCs w:val="28"/>
                <w:lang w:val="bg-BG"/>
              </w:rPr>
              <w:t>8</w:t>
            </w:r>
            <w:r w:rsidRPr="0003554B">
              <w:rPr>
                <w:i/>
                <w:sz w:val="28"/>
                <w:szCs w:val="28"/>
              </w:rPr>
              <w:t>)</w:t>
            </w:r>
            <w:r>
              <w:rPr>
                <w:i/>
                <w:sz w:val="28"/>
                <w:szCs w:val="28"/>
                <w:lang w:val="bg-BG"/>
              </w:rPr>
              <w:t xml:space="preserve"> </w:t>
            </w:r>
            <w:r w:rsidRPr="004A627D">
              <w:rPr>
                <w:spacing w:val="4"/>
                <w:sz w:val="28"/>
                <w:szCs w:val="28"/>
              </w:rPr>
              <w:t xml:space="preserve">Традиции в медицинското обслужване в района и </w:t>
            </w:r>
            <w:r w:rsidRPr="004A627D">
              <w:rPr>
                <w:spacing w:val="-5"/>
                <w:sz w:val="28"/>
                <w:szCs w:val="28"/>
              </w:rPr>
              <w:t>общината;</w:t>
            </w:r>
          </w:p>
          <w:p w14:paraId="34E7422F" w14:textId="1653FC4E" w:rsidR="004A627D" w:rsidRPr="004A627D" w:rsidRDefault="004A627D" w:rsidP="004A627D">
            <w:pPr>
              <w:widowControl w:val="0"/>
              <w:shd w:val="clear" w:color="auto" w:fill="FFFFFF"/>
              <w:suppressAutoHyphens/>
              <w:autoSpaceDE w:val="0"/>
              <w:snapToGrid w:val="0"/>
              <w:spacing w:line="274" w:lineRule="exact"/>
              <w:ind w:right="14" w:firstLine="357"/>
              <w:jc w:val="both"/>
              <w:rPr>
                <w:spacing w:val="-1"/>
                <w:sz w:val="28"/>
                <w:szCs w:val="28"/>
                <w:lang w:val="bg-BG"/>
              </w:rPr>
            </w:pPr>
            <w:r>
              <w:rPr>
                <w:i/>
                <w:sz w:val="28"/>
                <w:szCs w:val="28"/>
              </w:rPr>
              <w:t>(</w:t>
            </w:r>
            <w:r>
              <w:rPr>
                <w:i/>
                <w:sz w:val="28"/>
                <w:szCs w:val="28"/>
                <w:lang w:val="bg-BG"/>
              </w:rPr>
              <w:t>9</w:t>
            </w:r>
            <w:r w:rsidRPr="0003554B">
              <w:rPr>
                <w:i/>
                <w:sz w:val="28"/>
                <w:szCs w:val="28"/>
              </w:rPr>
              <w:t>)</w:t>
            </w:r>
            <w:r>
              <w:rPr>
                <w:i/>
                <w:sz w:val="28"/>
                <w:szCs w:val="28"/>
                <w:lang w:val="bg-BG"/>
              </w:rPr>
              <w:t xml:space="preserve"> </w:t>
            </w:r>
            <w:r w:rsidRPr="004A627D">
              <w:rPr>
                <w:spacing w:val="4"/>
                <w:sz w:val="28"/>
                <w:szCs w:val="28"/>
              </w:rPr>
              <w:t>Стабилни темпове за нарастване на медицинските</w:t>
            </w:r>
            <w:r w:rsidRPr="004A627D">
              <w:rPr>
                <w:spacing w:val="-2"/>
                <w:sz w:val="28"/>
                <w:szCs w:val="28"/>
              </w:rPr>
              <w:t xml:space="preserve"> услуги през последните две години;</w:t>
            </w:r>
          </w:p>
          <w:p w14:paraId="26E2D819" w14:textId="172F5345" w:rsidR="004A627D" w:rsidRPr="00CC5E69" w:rsidRDefault="004A627D" w:rsidP="004D7DE6">
            <w:pPr>
              <w:spacing w:line="276" w:lineRule="auto"/>
              <w:ind w:firstLine="330"/>
              <w:jc w:val="both"/>
              <w:rPr>
                <w:sz w:val="28"/>
                <w:szCs w:val="28"/>
              </w:rPr>
            </w:pPr>
            <w:r>
              <w:rPr>
                <w:i/>
                <w:sz w:val="28"/>
                <w:szCs w:val="28"/>
              </w:rPr>
              <w:t>(10</w:t>
            </w:r>
            <w:r w:rsidRPr="0003554B">
              <w:rPr>
                <w:i/>
                <w:sz w:val="28"/>
                <w:szCs w:val="28"/>
              </w:rPr>
              <w:t>)</w:t>
            </w:r>
            <w:r>
              <w:rPr>
                <w:i/>
                <w:sz w:val="28"/>
                <w:szCs w:val="28"/>
                <w:lang w:val="bg-BG"/>
              </w:rPr>
              <w:t xml:space="preserve"> </w:t>
            </w:r>
            <w:r w:rsidRPr="004A627D">
              <w:rPr>
                <w:spacing w:val="1"/>
                <w:sz w:val="28"/>
                <w:szCs w:val="28"/>
              </w:rPr>
              <w:t>Добра колабора</w:t>
            </w:r>
            <w:r w:rsidR="00CC5E69">
              <w:rPr>
                <w:spacing w:val="1"/>
                <w:sz w:val="28"/>
                <w:szCs w:val="28"/>
              </w:rPr>
              <w:t>ция с други лечебни заведения</w:t>
            </w:r>
            <w:r w:rsidR="00CC5E69">
              <w:rPr>
                <w:spacing w:val="-6"/>
                <w:sz w:val="28"/>
                <w:szCs w:val="28"/>
                <w:lang w:val="bg-BG"/>
              </w:rPr>
              <w:t xml:space="preserve">, </w:t>
            </w:r>
            <w:r w:rsidR="00CC5E69" w:rsidRPr="0003554B">
              <w:rPr>
                <w:sz w:val="28"/>
                <w:szCs w:val="28"/>
              </w:rPr>
              <w:t>специалистите и  Общо практикуващи лекари</w:t>
            </w:r>
            <w:r w:rsidR="00CC5E69">
              <w:rPr>
                <w:sz w:val="28"/>
                <w:szCs w:val="28"/>
                <w:lang w:val="bg-BG"/>
              </w:rPr>
              <w:t xml:space="preserve"> в региона</w:t>
            </w:r>
            <w:r w:rsidR="00CC5E69">
              <w:rPr>
                <w:sz w:val="28"/>
                <w:szCs w:val="28"/>
              </w:rPr>
              <w:t>;</w:t>
            </w:r>
          </w:p>
          <w:p w14:paraId="678902D5" w14:textId="2B337792" w:rsidR="004A627D" w:rsidRPr="004A627D" w:rsidRDefault="004A627D" w:rsidP="004A627D">
            <w:pPr>
              <w:widowControl w:val="0"/>
              <w:shd w:val="clear" w:color="auto" w:fill="FFFFFF"/>
              <w:suppressAutoHyphens/>
              <w:autoSpaceDE w:val="0"/>
              <w:snapToGrid w:val="0"/>
              <w:spacing w:line="274" w:lineRule="exact"/>
              <w:ind w:right="14" w:firstLine="357"/>
              <w:jc w:val="both"/>
              <w:rPr>
                <w:spacing w:val="-1"/>
                <w:sz w:val="28"/>
                <w:szCs w:val="28"/>
              </w:rPr>
            </w:pPr>
            <w:r>
              <w:rPr>
                <w:i/>
                <w:sz w:val="28"/>
                <w:szCs w:val="28"/>
              </w:rPr>
              <w:t>(</w:t>
            </w:r>
            <w:r>
              <w:rPr>
                <w:i/>
                <w:sz w:val="28"/>
                <w:szCs w:val="28"/>
                <w:lang w:val="bg-BG"/>
              </w:rPr>
              <w:t>11</w:t>
            </w:r>
            <w:r w:rsidRPr="0003554B">
              <w:rPr>
                <w:i/>
                <w:sz w:val="28"/>
                <w:szCs w:val="28"/>
              </w:rPr>
              <w:t>)</w:t>
            </w:r>
            <w:r>
              <w:rPr>
                <w:i/>
                <w:sz w:val="28"/>
                <w:szCs w:val="28"/>
                <w:lang w:val="bg-BG"/>
              </w:rPr>
              <w:t xml:space="preserve"> </w:t>
            </w:r>
            <w:r w:rsidRPr="004A627D">
              <w:rPr>
                <w:spacing w:val="-1"/>
                <w:sz w:val="28"/>
                <w:szCs w:val="28"/>
              </w:rPr>
              <w:t>Добри показатели за дейността по отделните направ</w:t>
            </w:r>
            <w:r w:rsidRPr="004A627D">
              <w:rPr>
                <w:spacing w:val="-7"/>
                <w:sz w:val="28"/>
                <w:szCs w:val="28"/>
              </w:rPr>
              <w:t>ления;</w:t>
            </w:r>
          </w:p>
          <w:p w14:paraId="0E3E97B9" w14:textId="3335CDB4" w:rsidR="004A627D" w:rsidRPr="00B47C37" w:rsidRDefault="004A627D" w:rsidP="004A627D">
            <w:pPr>
              <w:widowControl w:val="0"/>
              <w:suppressAutoHyphens/>
              <w:autoSpaceDE w:val="0"/>
              <w:ind w:right="259" w:firstLine="357"/>
              <w:jc w:val="both"/>
              <w:rPr>
                <w:b/>
                <w:bCs/>
                <w:spacing w:val="-4"/>
              </w:rPr>
            </w:pPr>
            <w:r>
              <w:rPr>
                <w:i/>
                <w:sz w:val="28"/>
                <w:szCs w:val="28"/>
              </w:rPr>
              <w:lastRenderedPageBreak/>
              <w:t>(</w:t>
            </w:r>
            <w:r>
              <w:rPr>
                <w:i/>
                <w:sz w:val="28"/>
                <w:szCs w:val="28"/>
                <w:lang w:val="bg-BG"/>
              </w:rPr>
              <w:t>12</w:t>
            </w:r>
            <w:r w:rsidRPr="0003554B">
              <w:rPr>
                <w:i/>
                <w:sz w:val="28"/>
                <w:szCs w:val="28"/>
              </w:rPr>
              <w:t>)</w:t>
            </w:r>
            <w:r>
              <w:rPr>
                <w:i/>
                <w:sz w:val="28"/>
                <w:szCs w:val="28"/>
                <w:lang w:val="bg-BG"/>
              </w:rPr>
              <w:t xml:space="preserve"> </w:t>
            </w:r>
            <w:r w:rsidRPr="004A627D">
              <w:rPr>
                <w:spacing w:val="-1"/>
                <w:sz w:val="28"/>
                <w:szCs w:val="28"/>
              </w:rPr>
              <w:t>Наличие на собствени сгради;</w:t>
            </w:r>
            <w:r w:rsidRPr="00B47C37">
              <w:rPr>
                <w:spacing w:val="-1"/>
              </w:rPr>
              <w:t xml:space="preserve"> </w:t>
            </w:r>
          </w:p>
          <w:p w14:paraId="078C0A18" w14:textId="6639B239" w:rsidR="004A627D" w:rsidRPr="004A627D" w:rsidRDefault="004A627D" w:rsidP="004A627D">
            <w:pPr>
              <w:widowControl w:val="0"/>
              <w:suppressAutoHyphens/>
              <w:autoSpaceDE w:val="0"/>
              <w:ind w:right="259" w:firstLine="360"/>
              <w:jc w:val="both"/>
              <w:rPr>
                <w:bCs/>
                <w:spacing w:val="-4"/>
                <w:sz w:val="28"/>
                <w:szCs w:val="28"/>
              </w:rPr>
            </w:pPr>
            <w:r>
              <w:rPr>
                <w:i/>
                <w:sz w:val="28"/>
                <w:szCs w:val="28"/>
              </w:rPr>
              <w:t>(</w:t>
            </w:r>
            <w:r>
              <w:rPr>
                <w:i/>
                <w:sz w:val="28"/>
                <w:szCs w:val="28"/>
                <w:lang w:val="bg-BG"/>
              </w:rPr>
              <w:t>13</w:t>
            </w:r>
            <w:r w:rsidRPr="0003554B">
              <w:rPr>
                <w:i/>
                <w:sz w:val="28"/>
                <w:szCs w:val="28"/>
              </w:rPr>
              <w:t>)</w:t>
            </w:r>
            <w:r>
              <w:rPr>
                <w:i/>
                <w:sz w:val="28"/>
                <w:szCs w:val="28"/>
                <w:lang w:val="bg-BG"/>
              </w:rPr>
              <w:t xml:space="preserve"> </w:t>
            </w:r>
            <w:r w:rsidRPr="004A627D">
              <w:rPr>
                <w:bCs/>
                <w:spacing w:val="-4"/>
                <w:sz w:val="28"/>
                <w:szCs w:val="28"/>
              </w:rPr>
              <w:t>Наличието на Диагностично-консултативен блок,</w:t>
            </w:r>
            <w:r>
              <w:rPr>
                <w:bCs/>
                <w:spacing w:val="-4"/>
                <w:sz w:val="28"/>
                <w:szCs w:val="28"/>
                <w:lang w:val="bg-BG"/>
              </w:rPr>
              <w:t xml:space="preserve"> </w:t>
            </w:r>
            <w:r w:rsidRPr="004A627D">
              <w:rPr>
                <w:bCs/>
                <w:spacing w:val="-4"/>
                <w:sz w:val="28"/>
                <w:szCs w:val="28"/>
              </w:rPr>
              <w:t>захранващ стационара с пациенти.</w:t>
            </w:r>
          </w:p>
          <w:p w14:paraId="226BEA00" w14:textId="3D370F89" w:rsidR="004A627D" w:rsidRDefault="004A627D" w:rsidP="00CC5E69">
            <w:pPr>
              <w:widowControl w:val="0"/>
              <w:suppressAutoHyphens/>
              <w:autoSpaceDE w:val="0"/>
              <w:ind w:right="259" w:firstLine="357"/>
              <w:jc w:val="both"/>
              <w:rPr>
                <w:spacing w:val="-1"/>
                <w:sz w:val="28"/>
                <w:szCs w:val="28"/>
              </w:rPr>
            </w:pPr>
            <w:r>
              <w:rPr>
                <w:i/>
                <w:sz w:val="28"/>
                <w:szCs w:val="28"/>
              </w:rPr>
              <w:t>(14</w:t>
            </w:r>
            <w:r w:rsidRPr="0003554B">
              <w:rPr>
                <w:i/>
                <w:sz w:val="28"/>
                <w:szCs w:val="28"/>
              </w:rPr>
              <w:t>)</w:t>
            </w:r>
            <w:r>
              <w:rPr>
                <w:i/>
                <w:sz w:val="28"/>
                <w:szCs w:val="28"/>
                <w:lang w:val="bg-BG"/>
              </w:rPr>
              <w:t xml:space="preserve"> </w:t>
            </w:r>
            <w:r w:rsidRPr="004A627D">
              <w:rPr>
                <w:sz w:val="28"/>
                <w:szCs w:val="28"/>
                <w:lang w:val="bg-BG"/>
              </w:rPr>
              <w:t>В</w:t>
            </w:r>
            <w:r w:rsidRPr="004A627D">
              <w:rPr>
                <w:spacing w:val="-1"/>
                <w:sz w:val="28"/>
                <w:szCs w:val="28"/>
              </w:rPr>
              <w:t xml:space="preserve">исок авторитет на </w:t>
            </w:r>
            <w:r w:rsidRPr="004A627D">
              <w:rPr>
                <w:sz w:val="28"/>
                <w:szCs w:val="28"/>
              </w:rPr>
              <w:t>„</w:t>
            </w:r>
            <w:r w:rsidRPr="004A627D">
              <w:rPr>
                <w:sz w:val="28"/>
                <w:szCs w:val="28"/>
                <w:lang w:val="ru-RU"/>
              </w:rPr>
              <w:t>ЦКВЗ – Пловдив” ЕООД</w:t>
            </w:r>
            <w:r w:rsidRPr="004A627D">
              <w:rPr>
                <w:spacing w:val="-1"/>
                <w:sz w:val="28"/>
                <w:szCs w:val="28"/>
              </w:rPr>
              <w:t xml:space="preserve"> като здравно заведение;</w:t>
            </w:r>
          </w:p>
          <w:p w14:paraId="045BC82D" w14:textId="658DCD99" w:rsidR="004D7DE6" w:rsidRDefault="004D7DE6" w:rsidP="004D7DE6">
            <w:pPr>
              <w:spacing w:line="276" w:lineRule="auto"/>
              <w:ind w:firstLine="330"/>
              <w:jc w:val="both"/>
              <w:rPr>
                <w:sz w:val="28"/>
                <w:szCs w:val="28"/>
              </w:rPr>
            </w:pPr>
            <w:r w:rsidRPr="004D7DE6">
              <w:rPr>
                <w:i/>
                <w:sz w:val="28"/>
                <w:szCs w:val="28"/>
              </w:rPr>
              <w:t>(15)</w:t>
            </w:r>
            <w:r>
              <w:rPr>
                <w:sz w:val="28"/>
                <w:szCs w:val="28"/>
                <w:lang w:val="bg-BG"/>
              </w:rPr>
              <w:t xml:space="preserve"> </w:t>
            </w:r>
            <w:r>
              <w:rPr>
                <w:sz w:val="28"/>
                <w:szCs w:val="28"/>
              </w:rPr>
              <w:t xml:space="preserve">Добри </w:t>
            </w:r>
            <w:r w:rsidRPr="0003554B">
              <w:rPr>
                <w:sz w:val="28"/>
                <w:szCs w:val="28"/>
              </w:rPr>
              <w:t>медицински резултати;</w:t>
            </w:r>
          </w:p>
          <w:p w14:paraId="0C154AFD" w14:textId="69C17435" w:rsidR="004D7DE6" w:rsidRPr="004D7DE6" w:rsidRDefault="004D7DE6" w:rsidP="004D7DE6">
            <w:pPr>
              <w:spacing w:line="276" w:lineRule="auto"/>
              <w:ind w:firstLine="330"/>
              <w:jc w:val="both"/>
              <w:rPr>
                <w:sz w:val="28"/>
                <w:szCs w:val="28"/>
              </w:rPr>
            </w:pPr>
            <w:r w:rsidRPr="004D7DE6">
              <w:rPr>
                <w:i/>
                <w:sz w:val="28"/>
                <w:szCs w:val="28"/>
              </w:rPr>
              <w:t>(16)</w:t>
            </w:r>
            <w:r w:rsidRPr="0003554B">
              <w:rPr>
                <w:sz w:val="28"/>
                <w:szCs w:val="28"/>
                <w:lang w:val="bg-BG"/>
              </w:rPr>
              <w:t xml:space="preserve"> </w:t>
            </w:r>
            <w:r>
              <w:rPr>
                <w:sz w:val="28"/>
                <w:szCs w:val="28"/>
              </w:rPr>
              <w:t>С</w:t>
            </w:r>
            <w:r w:rsidRPr="0003554B">
              <w:rPr>
                <w:sz w:val="28"/>
                <w:szCs w:val="28"/>
              </w:rPr>
              <w:t>равнително добър инструментариум от: съвети, комисии, правилници;</w:t>
            </w:r>
          </w:p>
          <w:p w14:paraId="18546D23" w14:textId="703B19FF" w:rsidR="00CC5E69" w:rsidRPr="004A627D" w:rsidRDefault="00CC5E69" w:rsidP="00CC5E69">
            <w:pPr>
              <w:widowControl w:val="0"/>
              <w:suppressAutoHyphens/>
              <w:autoSpaceDE w:val="0"/>
              <w:ind w:right="259" w:firstLine="357"/>
              <w:jc w:val="both"/>
              <w:rPr>
                <w:b/>
                <w:bCs/>
                <w:spacing w:val="-4"/>
                <w:sz w:val="28"/>
                <w:szCs w:val="28"/>
              </w:rPr>
            </w:pPr>
            <w:r w:rsidRPr="00AF36BB">
              <w:rPr>
                <w:i/>
                <w:sz w:val="28"/>
                <w:szCs w:val="28"/>
              </w:rPr>
              <w:t>(</w:t>
            </w:r>
            <w:r w:rsidR="004D7DE6">
              <w:rPr>
                <w:i/>
                <w:sz w:val="28"/>
                <w:szCs w:val="28"/>
              </w:rPr>
              <w:t>17</w:t>
            </w:r>
            <w:r w:rsidRPr="00AF36BB">
              <w:rPr>
                <w:i/>
                <w:sz w:val="28"/>
                <w:szCs w:val="28"/>
              </w:rPr>
              <w:t>)</w:t>
            </w:r>
            <w:r>
              <w:rPr>
                <w:sz w:val="28"/>
                <w:szCs w:val="28"/>
              </w:rPr>
              <w:t xml:space="preserve"> </w:t>
            </w:r>
            <w:r w:rsidR="004D7DE6">
              <w:rPr>
                <w:sz w:val="28"/>
                <w:szCs w:val="28"/>
                <w:lang w:val="bg-BG"/>
              </w:rPr>
              <w:t>У</w:t>
            </w:r>
            <w:r w:rsidRPr="0003554B">
              <w:rPr>
                <w:sz w:val="28"/>
                <w:szCs w:val="28"/>
              </w:rPr>
              <w:t>леснен</w:t>
            </w:r>
            <w:r>
              <w:rPr>
                <w:sz w:val="28"/>
                <w:szCs w:val="28"/>
                <w:lang w:val="bg-BG"/>
              </w:rPr>
              <w:t xml:space="preserve"> </w:t>
            </w:r>
            <w:r w:rsidRPr="0003554B">
              <w:rPr>
                <w:sz w:val="28"/>
                <w:szCs w:val="28"/>
              </w:rPr>
              <w:t>достъп на пациентите чрез медицинско направление бл. № 119 на МЗ;</w:t>
            </w:r>
          </w:p>
          <w:p w14:paraId="75580BD1" w14:textId="29882317" w:rsidR="004A627D" w:rsidRPr="004A627D" w:rsidRDefault="004D7DE6" w:rsidP="004A627D">
            <w:pPr>
              <w:widowControl w:val="0"/>
              <w:shd w:val="clear" w:color="auto" w:fill="FFFFFF"/>
              <w:tabs>
                <w:tab w:val="left" w:pos="614"/>
              </w:tabs>
              <w:suppressAutoHyphens/>
              <w:autoSpaceDE w:val="0"/>
              <w:snapToGrid w:val="0"/>
              <w:spacing w:line="274" w:lineRule="exact"/>
              <w:ind w:firstLine="360"/>
              <w:jc w:val="both"/>
              <w:rPr>
                <w:spacing w:val="-4"/>
                <w:sz w:val="28"/>
                <w:szCs w:val="28"/>
              </w:rPr>
            </w:pPr>
            <w:r>
              <w:rPr>
                <w:i/>
                <w:sz w:val="28"/>
                <w:szCs w:val="28"/>
              </w:rPr>
              <w:t>(18</w:t>
            </w:r>
            <w:r w:rsidR="004A627D" w:rsidRPr="0003554B">
              <w:rPr>
                <w:i/>
                <w:sz w:val="28"/>
                <w:szCs w:val="28"/>
              </w:rPr>
              <w:t>)</w:t>
            </w:r>
            <w:r w:rsidR="004A627D">
              <w:rPr>
                <w:i/>
                <w:sz w:val="28"/>
                <w:szCs w:val="28"/>
                <w:lang w:val="bg-BG"/>
              </w:rPr>
              <w:t xml:space="preserve"> </w:t>
            </w:r>
            <w:r w:rsidR="004A627D" w:rsidRPr="004A627D">
              <w:rPr>
                <w:bCs/>
                <w:spacing w:val="-4"/>
                <w:sz w:val="28"/>
                <w:szCs w:val="28"/>
              </w:rPr>
              <w:t>Добра колаборация със собственика Община Пловдив.</w:t>
            </w:r>
          </w:p>
          <w:p w14:paraId="627A952D" w14:textId="0B180355" w:rsidR="00FB72F7" w:rsidRPr="004D7DE6" w:rsidRDefault="00FB72F7" w:rsidP="00FB72F7">
            <w:pPr>
              <w:widowControl w:val="0"/>
              <w:suppressAutoHyphens/>
              <w:autoSpaceDE w:val="0"/>
              <w:ind w:right="259" w:firstLine="357"/>
              <w:jc w:val="both"/>
              <w:rPr>
                <w:spacing w:val="-4"/>
                <w:sz w:val="28"/>
                <w:szCs w:val="28"/>
              </w:rPr>
            </w:pPr>
            <w:r>
              <w:rPr>
                <w:i/>
                <w:sz w:val="28"/>
                <w:szCs w:val="28"/>
              </w:rPr>
              <w:t>(1</w:t>
            </w:r>
            <w:r>
              <w:rPr>
                <w:i/>
                <w:sz w:val="28"/>
                <w:szCs w:val="28"/>
                <w:lang w:val="bg-BG"/>
              </w:rPr>
              <w:t>9</w:t>
            </w:r>
            <w:r w:rsidRPr="008B5792">
              <w:rPr>
                <w:i/>
                <w:sz w:val="28"/>
                <w:szCs w:val="28"/>
              </w:rPr>
              <w:t>)</w:t>
            </w:r>
            <w:r>
              <w:rPr>
                <w:i/>
                <w:sz w:val="28"/>
                <w:szCs w:val="28"/>
                <w:lang w:val="bg-BG"/>
              </w:rPr>
              <w:t xml:space="preserve"> </w:t>
            </w:r>
            <w:r>
              <w:rPr>
                <w:spacing w:val="-4"/>
                <w:sz w:val="28"/>
                <w:szCs w:val="28"/>
                <w:lang w:val="bg-BG"/>
              </w:rPr>
              <w:t>Наличие</w:t>
            </w:r>
            <w:r w:rsidRPr="004D7DE6">
              <w:rPr>
                <w:spacing w:val="-4"/>
                <w:sz w:val="28"/>
                <w:szCs w:val="28"/>
              </w:rPr>
              <w:t xml:space="preserve"> на акредитационна оценка за практическо следдипломно обучение на магистър-лекари за придобиване на специалност:  </w:t>
            </w:r>
          </w:p>
          <w:p w14:paraId="707DCBE1" w14:textId="06B14328" w:rsidR="000E522A" w:rsidRPr="0003554B" w:rsidRDefault="000E522A" w:rsidP="004D7DE6">
            <w:pPr>
              <w:spacing w:line="276" w:lineRule="auto"/>
              <w:jc w:val="both"/>
              <w:rPr>
                <w:sz w:val="28"/>
                <w:szCs w:val="28"/>
              </w:rPr>
            </w:pPr>
          </w:p>
        </w:tc>
        <w:tc>
          <w:tcPr>
            <w:tcW w:w="4582" w:type="dxa"/>
            <w:shd w:val="clear" w:color="auto" w:fill="auto"/>
          </w:tcPr>
          <w:p w14:paraId="25035AD8" w14:textId="41C5B0D1" w:rsidR="000E522A" w:rsidRPr="0003554B" w:rsidRDefault="000E522A" w:rsidP="004D7DE6">
            <w:pPr>
              <w:tabs>
                <w:tab w:val="left" w:pos="927"/>
              </w:tabs>
              <w:spacing w:line="276" w:lineRule="auto"/>
              <w:ind w:firstLine="357"/>
              <w:jc w:val="both"/>
              <w:rPr>
                <w:sz w:val="28"/>
                <w:szCs w:val="28"/>
              </w:rPr>
            </w:pPr>
            <w:r w:rsidRPr="0003554B">
              <w:rPr>
                <w:i/>
                <w:sz w:val="28"/>
                <w:szCs w:val="28"/>
              </w:rPr>
              <w:lastRenderedPageBreak/>
              <w:t xml:space="preserve"> (1)</w:t>
            </w:r>
            <w:r w:rsidR="004D7DE6">
              <w:rPr>
                <w:sz w:val="28"/>
                <w:szCs w:val="28"/>
              </w:rPr>
              <w:t xml:space="preserve"> Н</w:t>
            </w:r>
            <w:r w:rsidRPr="0003554B">
              <w:rPr>
                <w:sz w:val="28"/>
                <w:szCs w:val="28"/>
              </w:rPr>
              <w:t xml:space="preserve">есъответствие между финансирането на двете основни структури на „ЦКВЗ-Пловдив” /стационарен блок и диагностично – консултативен блок/;  </w:t>
            </w:r>
          </w:p>
          <w:p w14:paraId="0CC0DDB9" w14:textId="37769990" w:rsidR="000E522A" w:rsidRPr="0003554B" w:rsidRDefault="000E522A" w:rsidP="004D7DE6">
            <w:pPr>
              <w:spacing w:line="276" w:lineRule="auto"/>
              <w:ind w:firstLine="502"/>
              <w:jc w:val="both"/>
              <w:rPr>
                <w:sz w:val="28"/>
                <w:szCs w:val="28"/>
              </w:rPr>
            </w:pPr>
            <w:r w:rsidRPr="0003554B">
              <w:rPr>
                <w:i/>
                <w:sz w:val="28"/>
                <w:szCs w:val="28"/>
              </w:rPr>
              <w:t>(2)</w:t>
            </w:r>
            <w:r w:rsidR="004D7DE6">
              <w:rPr>
                <w:sz w:val="28"/>
                <w:szCs w:val="28"/>
              </w:rPr>
              <w:t xml:space="preserve"> Л</w:t>
            </w:r>
            <w:r w:rsidRPr="0003554B">
              <w:rPr>
                <w:sz w:val="28"/>
                <w:szCs w:val="28"/>
              </w:rPr>
              <w:t>ипса на отделно финансиране на Диагностично – консултативния блок  /ДКБ/, което затруднява развитието на дейността му и се отразява върху икономическата ефективност;</w:t>
            </w:r>
          </w:p>
          <w:p w14:paraId="5E06C019" w14:textId="2124E29C" w:rsidR="000E522A" w:rsidRPr="0003554B" w:rsidRDefault="000E522A" w:rsidP="004D7DE6">
            <w:pPr>
              <w:spacing w:line="276" w:lineRule="auto"/>
              <w:ind w:firstLine="502"/>
              <w:jc w:val="both"/>
              <w:rPr>
                <w:sz w:val="28"/>
                <w:szCs w:val="28"/>
              </w:rPr>
            </w:pPr>
            <w:r w:rsidRPr="004D7DE6">
              <w:rPr>
                <w:i/>
                <w:sz w:val="28"/>
                <w:szCs w:val="28"/>
              </w:rPr>
              <w:t>(3)</w:t>
            </w:r>
            <w:r w:rsidR="004D7DE6">
              <w:rPr>
                <w:sz w:val="28"/>
                <w:szCs w:val="28"/>
              </w:rPr>
              <w:tab/>
            </w:r>
            <w:r w:rsidR="004D7DE6">
              <w:rPr>
                <w:sz w:val="28"/>
                <w:szCs w:val="28"/>
                <w:lang w:val="bg-BG"/>
              </w:rPr>
              <w:t>Л</w:t>
            </w:r>
            <w:r w:rsidRPr="0003554B">
              <w:rPr>
                <w:sz w:val="28"/>
                <w:szCs w:val="28"/>
              </w:rPr>
              <w:t xml:space="preserve">ипса на договор от страна на Диагностично – консултативния блок и РЗОК за амбулаторни дейности и медико-диагностични /клинични и серологични/ изследвания, води до отклонение на не малък брой пациенти към други дерматологични сруктури и Медико-диагностични лаборатории, което води до загуба на приходи за </w:t>
            </w:r>
            <w:r w:rsidRPr="0003554B">
              <w:rPr>
                <w:sz w:val="28"/>
                <w:szCs w:val="28"/>
                <w:lang w:val="bg-BG"/>
              </w:rPr>
              <w:t>центъ</w:t>
            </w:r>
            <w:r w:rsidRPr="0003554B">
              <w:rPr>
                <w:sz w:val="28"/>
                <w:szCs w:val="28"/>
              </w:rPr>
              <w:t>ра;</w:t>
            </w:r>
          </w:p>
          <w:p w14:paraId="0ABB2D98" w14:textId="47A78E7F" w:rsidR="004D7DE6" w:rsidRPr="004D7DE6" w:rsidRDefault="000E522A" w:rsidP="008B5792">
            <w:pPr>
              <w:widowControl w:val="0"/>
              <w:suppressAutoHyphens/>
              <w:autoSpaceDE w:val="0"/>
              <w:ind w:right="261" w:firstLine="357"/>
              <w:jc w:val="both"/>
              <w:rPr>
                <w:spacing w:val="-4"/>
                <w:sz w:val="28"/>
                <w:szCs w:val="28"/>
              </w:rPr>
            </w:pPr>
            <w:r w:rsidRPr="004D7DE6">
              <w:rPr>
                <w:i/>
                <w:sz w:val="28"/>
                <w:szCs w:val="28"/>
              </w:rPr>
              <w:t>(4)</w:t>
            </w:r>
            <w:r w:rsidR="008B5792">
              <w:rPr>
                <w:i/>
                <w:sz w:val="28"/>
                <w:szCs w:val="28"/>
                <w:lang w:val="bg-BG"/>
              </w:rPr>
              <w:t xml:space="preserve">  </w:t>
            </w:r>
            <w:r w:rsidR="008B5792">
              <w:rPr>
                <w:spacing w:val="-2"/>
                <w:sz w:val="28"/>
                <w:szCs w:val="28"/>
              </w:rPr>
              <w:t xml:space="preserve">Недостатъчни възможности </w:t>
            </w:r>
            <w:r w:rsidR="004D7DE6" w:rsidRPr="004D7DE6">
              <w:rPr>
                <w:spacing w:val="-2"/>
                <w:sz w:val="28"/>
                <w:szCs w:val="28"/>
              </w:rPr>
              <w:t>за инвести</w:t>
            </w:r>
            <w:r w:rsidR="004D7DE6" w:rsidRPr="004D7DE6">
              <w:rPr>
                <w:spacing w:val="-2"/>
                <w:sz w:val="28"/>
                <w:szCs w:val="28"/>
              </w:rPr>
              <w:softHyphen/>
            </w:r>
            <w:r w:rsidR="004D7DE6" w:rsidRPr="004D7DE6">
              <w:rPr>
                <w:spacing w:val="-4"/>
                <w:sz w:val="28"/>
                <w:szCs w:val="28"/>
              </w:rPr>
              <w:t>ционна политика;</w:t>
            </w:r>
          </w:p>
          <w:p w14:paraId="49D0E47A" w14:textId="7DDC7056" w:rsidR="004D7DE6" w:rsidRPr="004D7DE6" w:rsidRDefault="008B5792" w:rsidP="008B5792">
            <w:pPr>
              <w:widowControl w:val="0"/>
              <w:suppressAutoHyphens/>
              <w:autoSpaceDE w:val="0"/>
              <w:ind w:right="261" w:firstLine="357"/>
              <w:jc w:val="both"/>
              <w:rPr>
                <w:spacing w:val="-4"/>
                <w:sz w:val="28"/>
                <w:szCs w:val="28"/>
              </w:rPr>
            </w:pPr>
            <w:r>
              <w:rPr>
                <w:i/>
                <w:sz w:val="28"/>
                <w:szCs w:val="28"/>
              </w:rPr>
              <w:t>(5</w:t>
            </w:r>
            <w:r w:rsidR="004D7DE6" w:rsidRPr="004D7DE6">
              <w:rPr>
                <w:i/>
                <w:sz w:val="28"/>
                <w:szCs w:val="28"/>
              </w:rPr>
              <w:t>)</w:t>
            </w:r>
            <w:r>
              <w:rPr>
                <w:i/>
                <w:sz w:val="28"/>
                <w:szCs w:val="28"/>
                <w:lang w:val="bg-BG"/>
              </w:rPr>
              <w:t xml:space="preserve"> </w:t>
            </w:r>
            <w:r w:rsidR="004D7DE6" w:rsidRPr="004D7DE6">
              <w:rPr>
                <w:spacing w:val="-4"/>
                <w:sz w:val="28"/>
                <w:szCs w:val="28"/>
              </w:rPr>
              <w:t>Недостатъчност на медицинското оборудване</w:t>
            </w:r>
          </w:p>
          <w:p w14:paraId="6DDA085D" w14:textId="747933FE" w:rsidR="004D7DE6" w:rsidRPr="004D7DE6" w:rsidRDefault="008B5792" w:rsidP="008B5792">
            <w:pPr>
              <w:widowControl w:val="0"/>
              <w:suppressAutoHyphens/>
              <w:autoSpaceDE w:val="0"/>
              <w:ind w:right="261" w:firstLine="357"/>
              <w:jc w:val="both"/>
              <w:rPr>
                <w:spacing w:val="-4"/>
                <w:sz w:val="28"/>
                <w:szCs w:val="28"/>
              </w:rPr>
            </w:pPr>
            <w:r>
              <w:rPr>
                <w:i/>
                <w:sz w:val="28"/>
                <w:szCs w:val="28"/>
              </w:rPr>
              <w:t>(6</w:t>
            </w:r>
            <w:r w:rsidR="004D7DE6" w:rsidRPr="004D7DE6">
              <w:rPr>
                <w:i/>
                <w:sz w:val="28"/>
                <w:szCs w:val="28"/>
              </w:rPr>
              <w:t>)</w:t>
            </w:r>
            <w:r>
              <w:rPr>
                <w:i/>
                <w:sz w:val="28"/>
                <w:szCs w:val="28"/>
                <w:lang w:val="bg-BG"/>
              </w:rPr>
              <w:t xml:space="preserve"> </w:t>
            </w:r>
            <w:r w:rsidR="004D7DE6" w:rsidRPr="004D7DE6">
              <w:rPr>
                <w:spacing w:val="-4"/>
                <w:sz w:val="28"/>
                <w:szCs w:val="28"/>
              </w:rPr>
              <w:t>Амортизирана материално-техническа база</w:t>
            </w:r>
          </w:p>
          <w:p w14:paraId="607FD523" w14:textId="3B7C3C0C" w:rsidR="004D7DE6" w:rsidRPr="004D7DE6" w:rsidRDefault="008B5792" w:rsidP="008B5792">
            <w:pPr>
              <w:widowControl w:val="0"/>
              <w:suppressAutoHyphens/>
              <w:autoSpaceDE w:val="0"/>
              <w:ind w:right="261" w:firstLine="357"/>
              <w:jc w:val="both"/>
              <w:rPr>
                <w:b/>
                <w:bCs/>
                <w:spacing w:val="-4"/>
                <w:sz w:val="28"/>
                <w:szCs w:val="28"/>
              </w:rPr>
            </w:pPr>
            <w:r>
              <w:rPr>
                <w:i/>
                <w:sz w:val="28"/>
                <w:szCs w:val="28"/>
              </w:rPr>
              <w:t>(7</w:t>
            </w:r>
            <w:r w:rsidR="004D7DE6" w:rsidRPr="004D7DE6">
              <w:rPr>
                <w:i/>
                <w:sz w:val="28"/>
                <w:szCs w:val="28"/>
              </w:rPr>
              <w:t>)</w:t>
            </w:r>
            <w:r>
              <w:rPr>
                <w:i/>
                <w:sz w:val="28"/>
                <w:szCs w:val="28"/>
                <w:lang w:val="bg-BG"/>
              </w:rPr>
              <w:t xml:space="preserve"> </w:t>
            </w:r>
            <w:r w:rsidR="004D7DE6" w:rsidRPr="004D7DE6">
              <w:rPr>
                <w:spacing w:val="-3"/>
                <w:sz w:val="28"/>
                <w:szCs w:val="28"/>
              </w:rPr>
              <w:t>Високи разходи за поддръжка на остарелия сграден фонд.</w:t>
            </w:r>
          </w:p>
          <w:p w14:paraId="23209B93" w14:textId="5CF41C84" w:rsidR="004D7DE6" w:rsidRPr="004D7DE6" w:rsidRDefault="008B5792" w:rsidP="008B5792">
            <w:pPr>
              <w:widowControl w:val="0"/>
              <w:suppressAutoHyphens/>
              <w:autoSpaceDE w:val="0"/>
              <w:ind w:right="261" w:firstLine="357"/>
              <w:jc w:val="both"/>
              <w:rPr>
                <w:spacing w:val="-4"/>
                <w:sz w:val="28"/>
                <w:szCs w:val="28"/>
              </w:rPr>
            </w:pPr>
            <w:r>
              <w:rPr>
                <w:i/>
                <w:sz w:val="28"/>
                <w:szCs w:val="28"/>
              </w:rPr>
              <w:t>(8</w:t>
            </w:r>
            <w:r w:rsidR="004D7DE6" w:rsidRPr="004D7DE6">
              <w:rPr>
                <w:i/>
                <w:sz w:val="28"/>
                <w:szCs w:val="28"/>
              </w:rPr>
              <w:t>)</w:t>
            </w:r>
            <w:r>
              <w:rPr>
                <w:i/>
                <w:sz w:val="28"/>
                <w:szCs w:val="28"/>
                <w:lang w:val="bg-BG"/>
              </w:rPr>
              <w:t xml:space="preserve"> </w:t>
            </w:r>
            <w:r w:rsidR="004D7DE6" w:rsidRPr="004D7DE6">
              <w:rPr>
                <w:spacing w:val="-4"/>
                <w:sz w:val="28"/>
                <w:szCs w:val="28"/>
              </w:rPr>
              <w:t>Застаряване на опитните специалисти;</w:t>
            </w:r>
          </w:p>
          <w:p w14:paraId="34FD138B" w14:textId="44671537" w:rsidR="004D7DE6" w:rsidRPr="008B5792" w:rsidRDefault="008B5792" w:rsidP="008B5792">
            <w:pPr>
              <w:widowControl w:val="0"/>
              <w:suppressAutoHyphens/>
              <w:autoSpaceDE w:val="0"/>
              <w:ind w:right="261" w:firstLine="360"/>
              <w:jc w:val="both"/>
              <w:rPr>
                <w:spacing w:val="-4"/>
                <w:sz w:val="28"/>
                <w:szCs w:val="28"/>
              </w:rPr>
            </w:pPr>
            <w:r>
              <w:rPr>
                <w:i/>
                <w:sz w:val="28"/>
                <w:szCs w:val="28"/>
              </w:rPr>
              <w:t>(</w:t>
            </w:r>
            <w:r>
              <w:rPr>
                <w:i/>
                <w:sz w:val="28"/>
                <w:szCs w:val="28"/>
                <w:lang w:val="bg-BG"/>
              </w:rPr>
              <w:t>9</w:t>
            </w:r>
            <w:r w:rsidRPr="008B5792">
              <w:rPr>
                <w:i/>
                <w:sz w:val="28"/>
                <w:szCs w:val="28"/>
              </w:rPr>
              <w:t>)</w:t>
            </w:r>
            <w:r>
              <w:rPr>
                <w:i/>
                <w:sz w:val="28"/>
                <w:szCs w:val="28"/>
                <w:lang w:val="bg-BG"/>
              </w:rPr>
              <w:t xml:space="preserve"> </w:t>
            </w:r>
            <w:r w:rsidR="004D7DE6" w:rsidRPr="008B5792">
              <w:rPr>
                <w:spacing w:val="-4"/>
                <w:sz w:val="28"/>
                <w:szCs w:val="28"/>
              </w:rPr>
              <w:t>Забавяне подготовката на млади кадри;</w:t>
            </w:r>
          </w:p>
          <w:p w14:paraId="6BE39DBA" w14:textId="3E21FF51" w:rsidR="004D7DE6" w:rsidRPr="004D7DE6" w:rsidRDefault="008B5792" w:rsidP="008B5792">
            <w:pPr>
              <w:widowControl w:val="0"/>
              <w:suppressAutoHyphens/>
              <w:autoSpaceDE w:val="0"/>
              <w:ind w:left="3" w:right="259" w:firstLine="357"/>
              <w:jc w:val="both"/>
              <w:rPr>
                <w:spacing w:val="-4"/>
                <w:sz w:val="28"/>
                <w:szCs w:val="28"/>
              </w:rPr>
            </w:pPr>
            <w:r>
              <w:rPr>
                <w:i/>
                <w:sz w:val="28"/>
                <w:szCs w:val="28"/>
              </w:rPr>
              <w:lastRenderedPageBreak/>
              <w:t>(10</w:t>
            </w:r>
            <w:r w:rsidRPr="008B5792">
              <w:rPr>
                <w:i/>
                <w:sz w:val="28"/>
                <w:szCs w:val="28"/>
              </w:rPr>
              <w:t>)</w:t>
            </w:r>
            <w:r>
              <w:rPr>
                <w:i/>
                <w:sz w:val="28"/>
                <w:szCs w:val="28"/>
                <w:lang w:val="bg-BG"/>
              </w:rPr>
              <w:t xml:space="preserve"> </w:t>
            </w:r>
            <w:r w:rsidR="004D7DE6" w:rsidRPr="004D7DE6">
              <w:rPr>
                <w:spacing w:val="-4"/>
                <w:sz w:val="28"/>
                <w:szCs w:val="28"/>
              </w:rPr>
              <w:t>Липса на акредитационна оценка за цялостна медицинска дейност;</w:t>
            </w:r>
          </w:p>
          <w:p w14:paraId="68BD9F4D" w14:textId="34FF2440" w:rsidR="004D7DE6" w:rsidRPr="004D7DE6" w:rsidRDefault="00FB72F7" w:rsidP="008B5792">
            <w:pPr>
              <w:widowControl w:val="0"/>
              <w:suppressAutoHyphens/>
              <w:autoSpaceDE w:val="0"/>
              <w:ind w:right="261" w:firstLine="357"/>
              <w:jc w:val="both"/>
              <w:rPr>
                <w:b/>
                <w:bCs/>
                <w:spacing w:val="-4"/>
                <w:sz w:val="28"/>
                <w:szCs w:val="28"/>
              </w:rPr>
            </w:pPr>
            <w:r>
              <w:rPr>
                <w:i/>
                <w:sz w:val="28"/>
                <w:szCs w:val="28"/>
              </w:rPr>
              <w:t xml:space="preserve"> </w:t>
            </w:r>
            <w:r w:rsidR="008B5792">
              <w:rPr>
                <w:i/>
                <w:sz w:val="28"/>
                <w:szCs w:val="28"/>
              </w:rPr>
              <w:t>(1</w:t>
            </w:r>
            <w:r>
              <w:rPr>
                <w:i/>
                <w:sz w:val="28"/>
                <w:szCs w:val="28"/>
                <w:lang w:val="bg-BG"/>
              </w:rPr>
              <w:t>1</w:t>
            </w:r>
            <w:r w:rsidR="008B5792" w:rsidRPr="008B5792">
              <w:rPr>
                <w:i/>
                <w:sz w:val="28"/>
                <w:szCs w:val="28"/>
              </w:rPr>
              <w:t>)</w:t>
            </w:r>
            <w:r w:rsidR="008B5792">
              <w:rPr>
                <w:i/>
                <w:sz w:val="28"/>
                <w:szCs w:val="28"/>
                <w:lang w:val="bg-BG"/>
              </w:rPr>
              <w:t xml:space="preserve"> </w:t>
            </w:r>
            <w:r w:rsidR="004D7DE6" w:rsidRPr="004D7DE6">
              <w:rPr>
                <w:spacing w:val="-2"/>
                <w:sz w:val="28"/>
                <w:szCs w:val="28"/>
              </w:rPr>
              <w:t>Недостатъчна ресурсна осигуреност;</w:t>
            </w:r>
          </w:p>
          <w:p w14:paraId="4D952CBB" w14:textId="74113FD1" w:rsidR="004D7DE6" w:rsidRPr="004D7DE6" w:rsidRDefault="008B5792" w:rsidP="008B5792">
            <w:pPr>
              <w:widowControl w:val="0"/>
              <w:suppressAutoHyphens/>
              <w:autoSpaceDE w:val="0"/>
              <w:ind w:right="261" w:firstLine="357"/>
              <w:jc w:val="both"/>
              <w:rPr>
                <w:b/>
                <w:bCs/>
                <w:spacing w:val="-4"/>
                <w:sz w:val="28"/>
                <w:szCs w:val="28"/>
              </w:rPr>
            </w:pPr>
            <w:r>
              <w:rPr>
                <w:i/>
                <w:sz w:val="28"/>
                <w:szCs w:val="28"/>
              </w:rPr>
              <w:t>(1</w:t>
            </w:r>
            <w:r w:rsidR="00FB72F7">
              <w:rPr>
                <w:i/>
                <w:sz w:val="28"/>
                <w:szCs w:val="28"/>
                <w:lang w:val="bg-BG"/>
              </w:rPr>
              <w:t>2</w:t>
            </w:r>
            <w:r w:rsidRPr="008B5792">
              <w:rPr>
                <w:i/>
                <w:sz w:val="28"/>
                <w:szCs w:val="28"/>
              </w:rPr>
              <w:t>)</w:t>
            </w:r>
            <w:r w:rsidR="004D7DE6" w:rsidRPr="004D7DE6">
              <w:rPr>
                <w:spacing w:val="-3"/>
                <w:sz w:val="28"/>
                <w:szCs w:val="28"/>
              </w:rPr>
              <w:t>Отсъствие на опит в маркетинг на здравните продукти;</w:t>
            </w:r>
          </w:p>
          <w:p w14:paraId="6EE1E104" w14:textId="5E44EBDD" w:rsidR="004D7DE6" w:rsidRPr="004D7DE6" w:rsidRDefault="008B5792" w:rsidP="008B5792">
            <w:pPr>
              <w:widowControl w:val="0"/>
              <w:suppressAutoHyphens/>
              <w:autoSpaceDE w:val="0"/>
              <w:ind w:left="357" w:right="261"/>
              <w:jc w:val="both"/>
              <w:rPr>
                <w:b/>
                <w:bCs/>
                <w:spacing w:val="-4"/>
                <w:sz w:val="28"/>
                <w:szCs w:val="28"/>
              </w:rPr>
            </w:pPr>
            <w:r>
              <w:rPr>
                <w:i/>
                <w:sz w:val="28"/>
                <w:szCs w:val="28"/>
              </w:rPr>
              <w:t>(1</w:t>
            </w:r>
            <w:r w:rsidR="00FB72F7">
              <w:rPr>
                <w:i/>
                <w:sz w:val="28"/>
                <w:szCs w:val="28"/>
                <w:lang w:val="bg-BG"/>
              </w:rPr>
              <w:t>3</w:t>
            </w:r>
            <w:r w:rsidRPr="008B5792">
              <w:rPr>
                <w:i/>
                <w:sz w:val="28"/>
                <w:szCs w:val="28"/>
              </w:rPr>
              <w:t>)</w:t>
            </w:r>
            <w:r w:rsidR="004D7DE6" w:rsidRPr="004D7DE6">
              <w:rPr>
                <w:rFonts w:eastAsia="PMingLiU"/>
                <w:spacing w:val="-3"/>
                <w:sz w:val="28"/>
                <w:szCs w:val="28"/>
                <w:lang w:eastAsia="zh-TW"/>
              </w:rPr>
              <w:t>Недостатъчен леглови фонд</w:t>
            </w:r>
          </w:p>
          <w:p w14:paraId="6A82438C" w14:textId="04AF2BE0" w:rsidR="004D7DE6" w:rsidRPr="004D7DE6" w:rsidRDefault="00FB72F7" w:rsidP="008B5792">
            <w:pPr>
              <w:widowControl w:val="0"/>
              <w:suppressAutoHyphens/>
              <w:autoSpaceDE w:val="0"/>
              <w:ind w:right="261" w:firstLine="360"/>
              <w:jc w:val="both"/>
              <w:rPr>
                <w:bCs/>
                <w:spacing w:val="-4"/>
                <w:sz w:val="28"/>
                <w:szCs w:val="28"/>
              </w:rPr>
            </w:pPr>
            <w:r>
              <w:rPr>
                <w:i/>
                <w:sz w:val="28"/>
                <w:szCs w:val="28"/>
              </w:rPr>
              <w:t>(1</w:t>
            </w:r>
            <w:r>
              <w:rPr>
                <w:i/>
                <w:sz w:val="28"/>
                <w:szCs w:val="28"/>
                <w:lang w:val="bg-BG"/>
              </w:rPr>
              <w:t>4</w:t>
            </w:r>
            <w:r w:rsidR="008B5792" w:rsidRPr="008B5792">
              <w:rPr>
                <w:i/>
                <w:sz w:val="28"/>
                <w:szCs w:val="28"/>
              </w:rPr>
              <w:t>)</w:t>
            </w:r>
            <w:r w:rsidR="004D7DE6" w:rsidRPr="004D7DE6">
              <w:rPr>
                <w:bCs/>
                <w:spacing w:val="-4"/>
                <w:sz w:val="28"/>
                <w:szCs w:val="28"/>
              </w:rPr>
              <w:t>Намаление на броя на отчетените КП</w:t>
            </w:r>
          </w:p>
          <w:p w14:paraId="22663DAF" w14:textId="7CED03EC" w:rsidR="004D7DE6" w:rsidRPr="004D7DE6" w:rsidRDefault="00FB72F7" w:rsidP="008B5792">
            <w:pPr>
              <w:widowControl w:val="0"/>
              <w:suppressAutoHyphens/>
              <w:autoSpaceDE w:val="0"/>
              <w:ind w:right="261" w:firstLine="360"/>
              <w:jc w:val="both"/>
              <w:rPr>
                <w:bCs/>
                <w:spacing w:val="-4"/>
                <w:sz w:val="28"/>
                <w:szCs w:val="28"/>
              </w:rPr>
            </w:pPr>
            <w:r>
              <w:rPr>
                <w:i/>
                <w:sz w:val="28"/>
                <w:szCs w:val="28"/>
              </w:rPr>
              <w:t>(1</w:t>
            </w:r>
            <w:r>
              <w:rPr>
                <w:i/>
                <w:sz w:val="28"/>
                <w:szCs w:val="28"/>
                <w:lang w:val="bg-BG"/>
              </w:rPr>
              <w:t>5</w:t>
            </w:r>
            <w:r w:rsidR="008B5792" w:rsidRPr="008B5792">
              <w:rPr>
                <w:i/>
                <w:sz w:val="28"/>
                <w:szCs w:val="28"/>
              </w:rPr>
              <w:t>)</w:t>
            </w:r>
            <w:r w:rsidR="004D7DE6" w:rsidRPr="004D7DE6">
              <w:rPr>
                <w:bCs/>
                <w:spacing w:val="-4"/>
                <w:sz w:val="28"/>
                <w:szCs w:val="28"/>
              </w:rPr>
              <w:t>Наличие на неразплатени задължения към края на отчетните периоди.</w:t>
            </w:r>
          </w:p>
          <w:p w14:paraId="475924A9" w14:textId="79FEFA26" w:rsidR="004D7DE6" w:rsidRPr="004D7DE6" w:rsidRDefault="00FB72F7" w:rsidP="008B5792">
            <w:pPr>
              <w:widowControl w:val="0"/>
              <w:shd w:val="clear" w:color="auto" w:fill="FFFFFF"/>
              <w:suppressAutoHyphens/>
              <w:autoSpaceDE w:val="0"/>
              <w:snapToGrid w:val="0"/>
              <w:ind w:firstLine="357"/>
              <w:jc w:val="both"/>
              <w:rPr>
                <w:spacing w:val="-1"/>
                <w:sz w:val="28"/>
                <w:szCs w:val="28"/>
              </w:rPr>
            </w:pPr>
            <w:r>
              <w:rPr>
                <w:i/>
                <w:sz w:val="28"/>
                <w:szCs w:val="28"/>
              </w:rPr>
              <w:t>(1</w:t>
            </w:r>
            <w:r>
              <w:rPr>
                <w:i/>
                <w:sz w:val="28"/>
                <w:szCs w:val="28"/>
                <w:lang w:val="bg-BG"/>
              </w:rPr>
              <w:t>6</w:t>
            </w:r>
            <w:r w:rsidR="008B5792" w:rsidRPr="008B5792">
              <w:rPr>
                <w:i/>
                <w:sz w:val="28"/>
                <w:szCs w:val="28"/>
              </w:rPr>
              <w:t>)</w:t>
            </w:r>
            <w:r w:rsidR="004D7DE6" w:rsidRPr="004D7DE6">
              <w:rPr>
                <w:spacing w:val="-2"/>
                <w:sz w:val="28"/>
                <w:szCs w:val="28"/>
              </w:rPr>
              <w:t>Несигурни източници на финансиране в ДКБ;</w:t>
            </w:r>
          </w:p>
          <w:p w14:paraId="41E0492D" w14:textId="775BA972" w:rsidR="004D7DE6" w:rsidRPr="004D7DE6" w:rsidRDefault="00FB72F7" w:rsidP="008B5792">
            <w:pPr>
              <w:widowControl w:val="0"/>
              <w:suppressAutoHyphens/>
              <w:autoSpaceDE w:val="0"/>
              <w:ind w:right="259" w:firstLine="357"/>
              <w:jc w:val="both"/>
              <w:rPr>
                <w:spacing w:val="-1"/>
                <w:sz w:val="28"/>
                <w:szCs w:val="28"/>
              </w:rPr>
            </w:pPr>
            <w:r>
              <w:rPr>
                <w:i/>
                <w:sz w:val="28"/>
                <w:szCs w:val="28"/>
              </w:rPr>
              <w:t>(1</w:t>
            </w:r>
            <w:r>
              <w:rPr>
                <w:i/>
                <w:sz w:val="28"/>
                <w:szCs w:val="28"/>
                <w:lang w:val="bg-BG"/>
              </w:rPr>
              <w:t>7</w:t>
            </w:r>
            <w:r w:rsidR="008B5792" w:rsidRPr="008B5792">
              <w:rPr>
                <w:i/>
                <w:sz w:val="28"/>
                <w:szCs w:val="28"/>
              </w:rPr>
              <w:t>)</w:t>
            </w:r>
            <w:r w:rsidR="004D7DE6" w:rsidRPr="004D7DE6">
              <w:rPr>
                <w:spacing w:val="-1"/>
                <w:sz w:val="28"/>
                <w:szCs w:val="28"/>
              </w:rPr>
              <w:t xml:space="preserve">Незадоволително финансово състояние; </w:t>
            </w:r>
          </w:p>
          <w:p w14:paraId="54641EC2" w14:textId="7ED0D093" w:rsidR="004D7DE6" w:rsidRPr="004D7DE6" w:rsidRDefault="00FB72F7" w:rsidP="008B5792">
            <w:pPr>
              <w:widowControl w:val="0"/>
              <w:suppressAutoHyphens/>
              <w:autoSpaceDE w:val="0"/>
              <w:ind w:right="261" w:firstLine="360"/>
              <w:jc w:val="both"/>
              <w:rPr>
                <w:bCs/>
                <w:spacing w:val="-4"/>
                <w:sz w:val="28"/>
                <w:szCs w:val="28"/>
              </w:rPr>
            </w:pPr>
            <w:r>
              <w:rPr>
                <w:i/>
                <w:sz w:val="28"/>
                <w:szCs w:val="28"/>
              </w:rPr>
              <w:t>(1</w:t>
            </w:r>
            <w:r>
              <w:rPr>
                <w:i/>
                <w:sz w:val="28"/>
                <w:szCs w:val="28"/>
                <w:lang w:val="bg-BG"/>
              </w:rPr>
              <w:t>8</w:t>
            </w:r>
            <w:r w:rsidR="008B5792" w:rsidRPr="008B5792">
              <w:rPr>
                <w:i/>
                <w:sz w:val="28"/>
                <w:szCs w:val="28"/>
              </w:rPr>
              <w:t>)</w:t>
            </w:r>
            <w:r w:rsidR="004D7DE6" w:rsidRPr="004D7DE6">
              <w:rPr>
                <w:bCs/>
                <w:spacing w:val="-4"/>
                <w:sz w:val="28"/>
                <w:szCs w:val="28"/>
              </w:rPr>
              <w:t>Недобра комуникация с пациенските организации.</w:t>
            </w:r>
          </w:p>
          <w:p w14:paraId="1FFCE965" w14:textId="3CA8CF0D" w:rsidR="004D7DE6" w:rsidRPr="004D7DE6" w:rsidRDefault="00FB72F7" w:rsidP="008B5792">
            <w:pPr>
              <w:widowControl w:val="0"/>
              <w:suppressAutoHyphens/>
              <w:autoSpaceDE w:val="0"/>
              <w:ind w:right="259" w:firstLine="360"/>
              <w:jc w:val="both"/>
              <w:rPr>
                <w:b/>
                <w:bCs/>
                <w:spacing w:val="-4"/>
                <w:sz w:val="28"/>
                <w:szCs w:val="28"/>
              </w:rPr>
            </w:pPr>
            <w:r>
              <w:rPr>
                <w:i/>
                <w:sz w:val="28"/>
                <w:szCs w:val="28"/>
              </w:rPr>
              <w:t>(</w:t>
            </w:r>
            <w:r>
              <w:rPr>
                <w:i/>
                <w:sz w:val="28"/>
                <w:szCs w:val="28"/>
                <w:lang w:val="bg-BG"/>
              </w:rPr>
              <w:t>19</w:t>
            </w:r>
            <w:r w:rsidR="008B5792" w:rsidRPr="008B5792">
              <w:rPr>
                <w:i/>
                <w:sz w:val="28"/>
                <w:szCs w:val="28"/>
              </w:rPr>
              <w:t>)</w:t>
            </w:r>
            <w:r w:rsidR="004D7DE6" w:rsidRPr="004D7DE6">
              <w:rPr>
                <w:sz w:val="28"/>
                <w:szCs w:val="28"/>
              </w:rPr>
              <w:t>„</w:t>
            </w:r>
            <w:r w:rsidR="004D7DE6" w:rsidRPr="004D7DE6">
              <w:rPr>
                <w:sz w:val="28"/>
                <w:szCs w:val="28"/>
                <w:lang w:val="ru-RU"/>
              </w:rPr>
              <w:t>ЦКВЗ – Пловдив” ЕООД</w:t>
            </w:r>
            <w:r w:rsidR="004D7DE6" w:rsidRPr="004D7DE6">
              <w:rPr>
                <w:spacing w:val="-1"/>
                <w:sz w:val="28"/>
                <w:szCs w:val="28"/>
              </w:rPr>
              <w:t xml:space="preserve"> не е преминало сертификационен одит на Система за управление на качеството, съгласно международен стандарт EN ISO 9001:2000</w:t>
            </w:r>
          </w:p>
          <w:p w14:paraId="7607E513" w14:textId="31A2D3C0" w:rsidR="000E522A" w:rsidRPr="0003554B" w:rsidRDefault="004D7DE6" w:rsidP="004D7DE6">
            <w:pPr>
              <w:spacing w:line="276" w:lineRule="auto"/>
              <w:ind w:firstLine="708"/>
              <w:jc w:val="both"/>
              <w:rPr>
                <w:b/>
                <w:sz w:val="32"/>
                <w:szCs w:val="32"/>
                <w:u w:val="single"/>
              </w:rPr>
            </w:pPr>
            <w:r>
              <w:rPr>
                <w:sz w:val="28"/>
                <w:szCs w:val="28"/>
              </w:rPr>
              <w:t xml:space="preserve"> </w:t>
            </w:r>
            <w:r w:rsidR="000E522A" w:rsidRPr="0003554B">
              <w:rPr>
                <w:sz w:val="28"/>
                <w:szCs w:val="28"/>
              </w:rPr>
              <w:t xml:space="preserve"> </w:t>
            </w:r>
          </w:p>
        </w:tc>
      </w:tr>
      <w:tr w:rsidR="000E522A" w:rsidRPr="00174CBD" w14:paraId="55774CC0" w14:textId="77777777" w:rsidTr="008C63A3">
        <w:trPr>
          <w:trHeight w:val="490"/>
        </w:trPr>
        <w:tc>
          <w:tcPr>
            <w:tcW w:w="4081" w:type="dxa"/>
            <w:shd w:val="clear" w:color="auto" w:fill="E6E6E6"/>
          </w:tcPr>
          <w:p w14:paraId="259CFBF0" w14:textId="77777777" w:rsidR="000E522A" w:rsidRPr="00174CBD" w:rsidRDefault="000E522A" w:rsidP="008C63A3">
            <w:pPr>
              <w:ind w:firstLine="708"/>
              <w:jc w:val="center"/>
              <w:rPr>
                <w:b/>
                <w:color w:val="336600"/>
                <w:sz w:val="32"/>
                <w:szCs w:val="32"/>
                <w:u w:val="single"/>
              </w:rPr>
            </w:pPr>
            <w:r w:rsidRPr="00174CBD">
              <w:rPr>
                <w:b/>
                <w:color w:val="336600"/>
                <w:sz w:val="32"/>
                <w:szCs w:val="32"/>
                <w:u w:val="single"/>
              </w:rPr>
              <w:lastRenderedPageBreak/>
              <w:t>Възможности</w:t>
            </w:r>
          </w:p>
          <w:p w14:paraId="1279DFE3" w14:textId="77777777" w:rsidR="000E522A" w:rsidRPr="00174CBD" w:rsidRDefault="000E522A" w:rsidP="008C63A3">
            <w:pPr>
              <w:ind w:firstLine="708"/>
              <w:jc w:val="center"/>
              <w:rPr>
                <w:color w:val="008000"/>
                <w:sz w:val="32"/>
                <w:szCs w:val="32"/>
                <w:lang w:val="en-US"/>
              </w:rPr>
            </w:pPr>
            <w:r w:rsidRPr="00174CBD">
              <w:rPr>
                <w:color w:val="336600"/>
                <w:sz w:val="32"/>
                <w:szCs w:val="32"/>
                <w:lang w:val="en-US"/>
              </w:rPr>
              <w:t>(Opportunities)</w:t>
            </w:r>
          </w:p>
        </w:tc>
        <w:tc>
          <w:tcPr>
            <w:tcW w:w="4582" w:type="dxa"/>
            <w:shd w:val="clear" w:color="auto" w:fill="E6E6E6"/>
          </w:tcPr>
          <w:p w14:paraId="688EB5B2" w14:textId="77777777" w:rsidR="000E522A" w:rsidRPr="00174CBD" w:rsidRDefault="000E522A" w:rsidP="008C63A3">
            <w:pPr>
              <w:ind w:firstLine="708"/>
              <w:jc w:val="center"/>
              <w:rPr>
                <w:b/>
                <w:color w:val="990033"/>
                <w:sz w:val="32"/>
                <w:szCs w:val="32"/>
                <w:u w:val="single"/>
              </w:rPr>
            </w:pPr>
            <w:r w:rsidRPr="00174CBD">
              <w:rPr>
                <w:b/>
                <w:color w:val="990033"/>
                <w:sz w:val="32"/>
                <w:szCs w:val="32"/>
                <w:u w:val="single"/>
              </w:rPr>
              <w:t>Заплахи</w:t>
            </w:r>
          </w:p>
          <w:p w14:paraId="45DD4A47" w14:textId="77777777" w:rsidR="000E522A" w:rsidRPr="00174CBD" w:rsidRDefault="000E522A" w:rsidP="008C63A3">
            <w:pPr>
              <w:ind w:firstLine="708"/>
              <w:jc w:val="center"/>
              <w:rPr>
                <w:color w:val="800000"/>
                <w:sz w:val="32"/>
                <w:szCs w:val="32"/>
                <w:lang w:val="en-US"/>
              </w:rPr>
            </w:pPr>
            <w:r w:rsidRPr="00174CBD">
              <w:rPr>
                <w:color w:val="990033"/>
                <w:sz w:val="32"/>
                <w:szCs w:val="32"/>
                <w:lang w:val="en-US"/>
              </w:rPr>
              <w:t>(Threats)</w:t>
            </w:r>
          </w:p>
        </w:tc>
      </w:tr>
      <w:tr w:rsidR="000E522A" w:rsidRPr="00174CBD" w14:paraId="66DF1475" w14:textId="77777777" w:rsidTr="008C63A3">
        <w:trPr>
          <w:trHeight w:val="809"/>
        </w:trPr>
        <w:tc>
          <w:tcPr>
            <w:tcW w:w="4081" w:type="dxa"/>
            <w:shd w:val="clear" w:color="auto" w:fill="FFFFFF"/>
          </w:tcPr>
          <w:p w14:paraId="5CC83C1D" w14:textId="51E5663E" w:rsidR="000E522A" w:rsidRDefault="00334AAB" w:rsidP="00ED33BB">
            <w:pPr>
              <w:pStyle w:val="BodyText3"/>
              <w:numPr>
                <w:ilvl w:val="0"/>
                <w:numId w:val="38"/>
              </w:numPr>
              <w:ind w:left="0" w:firstLine="330"/>
              <w:jc w:val="both"/>
              <w:rPr>
                <w:bCs/>
                <w:sz w:val="28"/>
                <w:szCs w:val="28"/>
              </w:rPr>
            </w:pPr>
            <w:r w:rsidRPr="00334AAB">
              <w:rPr>
                <w:sz w:val="28"/>
                <w:szCs w:val="28"/>
              </w:rPr>
              <w:t>Разработване и въвеждане на програма за  управле</w:t>
            </w:r>
            <w:r w:rsidRPr="00334AAB">
              <w:rPr>
                <w:sz w:val="28"/>
                <w:szCs w:val="28"/>
              </w:rPr>
              <w:softHyphen/>
            </w:r>
            <w:r w:rsidRPr="00334AAB">
              <w:rPr>
                <w:spacing w:val="-3"/>
                <w:sz w:val="28"/>
                <w:szCs w:val="28"/>
              </w:rPr>
              <w:t>ние и устойчиво развитие на качеството</w:t>
            </w:r>
            <w:r w:rsidR="000E522A" w:rsidRPr="00334AAB">
              <w:rPr>
                <w:bCs/>
                <w:sz w:val="28"/>
                <w:szCs w:val="28"/>
              </w:rPr>
              <w:t>;</w:t>
            </w:r>
          </w:p>
          <w:p w14:paraId="2FC6AECB"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2"/>
                <w:sz w:val="28"/>
                <w:szCs w:val="28"/>
              </w:rPr>
              <w:t>Създаване алгоритъм за максимална годишна използваемост на легловата база;</w:t>
            </w:r>
          </w:p>
          <w:p w14:paraId="6DADB011"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2"/>
                <w:sz w:val="28"/>
                <w:szCs w:val="28"/>
              </w:rPr>
              <w:t>Способност за управление на промяната;</w:t>
            </w:r>
          </w:p>
          <w:p w14:paraId="3FC5E47F"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2"/>
                <w:sz w:val="28"/>
                <w:szCs w:val="28"/>
              </w:rPr>
              <w:t xml:space="preserve">Разширяване на връзките с обществеността - реклама </w:t>
            </w:r>
            <w:r w:rsidRPr="00155CD8">
              <w:rPr>
                <w:spacing w:val="-5"/>
                <w:sz w:val="28"/>
                <w:szCs w:val="28"/>
              </w:rPr>
              <w:t xml:space="preserve">и медийна политика; </w:t>
            </w:r>
          </w:p>
          <w:p w14:paraId="3318AA83" w14:textId="00CC79B6" w:rsidR="00155CD8" w:rsidRPr="00155CD8" w:rsidRDefault="00155CD8" w:rsidP="00ED33BB">
            <w:pPr>
              <w:pStyle w:val="BodyText3"/>
              <w:numPr>
                <w:ilvl w:val="0"/>
                <w:numId w:val="38"/>
              </w:numPr>
              <w:ind w:left="0" w:firstLine="330"/>
              <w:jc w:val="both"/>
              <w:rPr>
                <w:bCs/>
                <w:sz w:val="28"/>
                <w:szCs w:val="28"/>
              </w:rPr>
            </w:pPr>
            <w:r w:rsidRPr="00155CD8">
              <w:rPr>
                <w:spacing w:val="-4"/>
                <w:sz w:val="28"/>
                <w:szCs w:val="28"/>
              </w:rPr>
              <w:t>Повишаване качеството на медико-</w:t>
            </w:r>
            <w:r w:rsidRPr="00B47C37">
              <w:rPr>
                <w:spacing w:val="-4"/>
              </w:rPr>
              <w:t xml:space="preserve"> </w:t>
            </w:r>
            <w:r w:rsidRPr="00155CD8">
              <w:rPr>
                <w:spacing w:val="-4"/>
                <w:sz w:val="28"/>
                <w:szCs w:val="28"/>
              </w:rPr>
              <w:t xml:space="preserve">диагностичната </w:t>
            </w:r>
            <w:r w:rsidRPr="00155CD8">
              <w:rPr>
                <w:spacing w:val="-5"/>
                <w:sz w:val="28"/>
                <w:szCs w:val="28"/>
              </w:rPr>
              <w:t xml:space="preserve">дейност </w:t>
            </w:r>
            <w:r w:rsidRPr="00155CD8">
              <w:rPr>
                <w:spacing w:val="-5"/>
                <w:sz w:val="28"/>
                <w:szCs w:val="28"/>
              </w:rPr>
              <w:lastRenderedPageBreak/>
              <w:t>и лечебна дейности;</w:t>
            </w:r>
          </w:p>
          <w:p w14:paraId="62BB4B9D"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z w:val="28"/>
                <w:szCs w:val="28"/>
              </w:rPr>
              <w:t xml:space="preserve">Търсене и намиране на допълнителни източници на </w:t>
            </w:r>
            <w:r w:rsidRPr="00155CD8">
              <w:rPr>
                <w:spacing w:val="-5"/>
                <w:sz w:val="28"/>
                <w:szCs w:val="28"/>
              </w:rPr>
              <w:t>финансиране;</w:t>
            </w:r>
          </w:p>
          <w:p w14:paraId="0B33281F"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3"/>
                <w:sz w:val="28"/>
                <w:szCs w:val="28"/>
              </w:rPr>
              <w:t>Създаване на постоянно действащи комуникационни канали с потребителите на здравни услуги;</w:t>
            </w:r>
          </w:p>
          <w:p w14:paraId="7804FB65"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2"/>
                <w:sz w:val="28"/>
                <w:szCs w:val="28"/>
              </w:rPr>
              <w:t xml:space="preserve">Системно провеждане на прегледи (преразглеждане) </w:t>
            </w:r>
            <w:r w:rsidRPr="00155CD8">
              <w:rPr>
                <w:spacing w:val="1"/>
                <w:sz w:val="28"/>
                <w:szCs w:val="28"/>
              </w:rPr>
              <w:t xml:space="preserve">по управлението на достъпността, своевременността и </w:t>
            </w:r>
            <w:r w:rsidRPr="00155CD8">
              <w:rPr>
                <w:spacing w:val="-2"/>
                <w:sz w:val="28"/>
                <w:szCs w:val="28"/>
              </w:rPr>
              <w:t>достатъчността на оказваните здравни услуги;</w:t>
            </w:r>
          </w:p>
          <w:p w14:paraId="492A0468" w14:textId="2C3801BD"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2"/>
                <w:sz w:val="28"/>
                <w:szCs w:val="28"/>
              </w:rPr>
              <w:t xml:space="preserve">Осигуряване достъпност на пациентите до </w:t>
            </w:r>
            <w:r w:rsidRPr="00155CD8">
              <w:rPr>
                <w:spacing w:val="-3"/>
                <w:sz w:val="28"/>
                <w:szCs w:val="28"/>
              </w:rPr>
              <w:t>необходимата им информация;</w:t>
            </w:r>
          </w:p>
          <w:p w14:paraId="2AAF1FE6"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1"/>
                <w:sz w:val="28"/>
                <w:szCs w:val="28"/>
              </w:rPr>
              <w:t>Разширяване на гамата от медицински изследвания</w:t>
            </w:r>
            <w:r w:rsidRPr="00155CD8">
              <w:rPr>
                <w:spacing w:val="-5"/>
                <w:sz w:val="28"/>
                <w:szCs w:val="28"/>
              </w:rPr>
              <w:t>;</w:t>
            </w:r>
          </w:p>
          <w:p w14:paraId="6914D5F7"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2"/>
                <w:sz w:val="28"/>
                <w:szCs w:val="28"/>
              </w:rPr>
              <w:t xml:space="preserve">Увеличение на пазарния дял на дружеството в </w:t>
            </w:r>
            <w:r w:rsidRPr="00155CD8">
              <w:rPr>
                <w:spacing w:val="-3"/>
                <w:sz w:val="28"/>
                <w:szCs w:val="28"/>
              </w:rPr>
              <w:t>общината и региона;</w:t>
            </w:r>
          </w:p>
          <w:p w14:paraId="5F6144F0" w14:textId="77777777" w:rsidR="00155CD8" w:rsidRPr="00155CD8" w:rsidRDefault="00155CD8" w:rsidP="00ED33BB">
            <w:pPr>
              <w:widowControl w:val="0"/>
              <w:numPr>
                <w:ilvl w:val="0"/>
                <w:numId w:val="38"/>
              </w:numPr>
              <w:suppressAutoHyphens/>
              <w:autoSpaceDE w:val="0"/>
              <w:ind w:left="0" w:right="261" w:firstLine="330"/>
              <w:jc w:val="both"/>
              <w:rPr>
                <w:b/>
                <w:bCs/>
                <w:spacing w:val="-4"/>
                <w:sz w:val="28"/>
                <w:szCs w:val="28"/>
              </w:rPr>
            </w:pPr>
            <w:r w:rsidRPr="00155CD8">
              <w:rPr>
                <w:spacing w:val="-3"/>
                <w:sz w:val="28"/>
                <w:szCs w:val="28"/>
              </w:rPr>
              <w:t xml:space="preserve">Възможности за въвеждане на високи медицински технологии и оборудване; </w:t>
            </w:r>
          </w:p>
          <w:p w14:paraId="031941B7" w14:textId="77777777" w:rsidR="00155CD8" w:rsidRPr="00155CD8" w:rsidRDefault="00155CD8" w:rsidP="00ED33BB">
            <w:pPr>
              <w:widowControl w:val="0"/>
              <w:numPr>
                <w:ilvl w:val="0"/>
                <w:numId w:val="38"/>
              </w:numPr>
              <w:suppressAutoHyphens/>
              <w:autoSpaceDE w:val="0"/>
              <w:ind w:left="0" w:right="261" w:firstLine="330"/>
              <w:jc w:val="both"/>
              <w:rPr>
                <w:bCs/>
                <w:spacing w:val="-4"/>
                <w:sz w:val="28"/>
                <w:szCs w:val="28"/>
              </w:rPr>
            </w:pPr>
            <w:r w:rsidRPr="00155CD8">
              <w:rPr>
                <w:bCs/>
                <w:spacing w:val="-4"/>
                <w:sz w:val="28"/>
                <w:szCs w:val="28"/>
              </w:rPr>
              <w:t>Привличане на клинични проучвания;</w:t>
            </w:r>
          </w:p>
          <w:p w14:paraId="08B700A0" w14:textId="51248EA6" w:rsidR="000E522A" w:rsidRPr="000435FB" w:rsidRDefault="000E522A" w:rsidP="00ED33BB">
            <w:pPr>
              <w:widowControl w:val="0"/>
              <w:numPr>
                <w:ilvl w:val="0"/>
                <w:numId w:val="38"/>
              </w:numPr>
              <w:suppressAutoHyphens/>
              <w:autoSpaceDE w:val="0"/>
              <w:ind w:left="0" w:right="261" w:firstLine="330"/>
              <w:jc w:val="both"/>
              <w:rPr>
                <w:b/>
                <w:bCs/>
                <w:spacing w:val="-4"/>
                <w:sz w:val="28"/>
                <w:szCs w:val="28"/>
              </w:rPr>
            </w:pPr>
            <w:r w:rsidRPr="000435FB">
              <w:rPr>
                <w:sz w:val="28"/>
                <w:szCs w:val="28"/>
              </w:rPr>
              <w:t>Неизползвания капацитет на материално-техническите условия и на броя на медицински и немедицински персонал и на неговите професионални възможности.</w:t>
            </w:r>
          </w:p>
          <w:p w14:paraId="6F9FB6AA" w14:textId="62019930" w:rsidR="000E522A" w:rsidRPr="005117EB" w:rsidRDefault="000E522A" w:rsidP="007C7CB0">
            <w:pPr>
              <w:ind w:firstLine="330"/>
              <w:jc w:val="both"/>
              <w:rPr>
                <w:sz w:val="28"/>
                <w:szCs w:val="28"/>
              </w:rPr>
            </w:pPr>
            <w:r w:rsidRPr="005117EB">
              <w:rPr>
                <w:i/>
                <w:sz w:val="28"/>
                <w:szCs w:val="28"/>
              </w:rPr>
              <w:t>(</w:t>
            </w:r>
            <w:r w:rsidR="000435FB">
              <w:rPr>
                <w:i/>
                <w:sz w:val="28"/>
                <w:szCs w:val="28"/>
                <w:lang w:val="bg-BG"/>
              </w:rPr>
              <w:t>15</w:t>
            </w:r>
            <w:r w:rsidRPr="005117EB">
              <w:rPr>
                <w:i/>
                <w:sz w:val="28"/>
                <w:szCs w:val="28"/>
              </w:rPr>
              <w:t>)</w:t>
            </w:r>
            <w:r w:rsidR="008B5792">
              <w:rPr>
                <w:sz w:val="28"/>
                <w:szCs w:val="28"/>
              </w:rPr>
              <w:t xml:space="preserve"> В</w:t>
            </w:r>
            <w:r w:rsidRPr="005117EB">
              <w:rPr>
                <w:sz w:val="28"/>
                <w:szCs w:val="28"/>
              </w:rPr>
              <w:t>ъвеждането на съвременните технологии в управлението на отделението.</w:t>
            </w:r>
          </w:p>
          <w:p w14:paraId="5D2F8EF8" w14:textId="397B2EFB" w:rsidR="000E522A" w:rsidRPr="005117EB" w:rsidRDefault="000435FB" w:rsidP="007C7CB0">
            <w:pPr>
              <w:pStyle w:val="BodyText3"/>
              <w:ind w:firstLine="330"/>
              <w:rPr>
                <w:bCs/>
                <w:sz w:val="28"/>
                <w:szCs w:val="28"/>
              </w:rPr>
            </w:pPr>
            <w:r>
              <w:rPr>
                <w:bCs/>
                <w:i/>
                <w:sz w:val="28"/>
                <w:szCs w:val="28"/>
              </w:rPr>
              <w:t>(16</w:t>
            </w:r>
            <w:r w:rsidR="000E522A" w:rsidRPr="005117EB">
              <w:rPr>
                <w:bCs/>
                <w:i/>
                <w:sz w:val="28"/>
                <w:szCs w:val="28"/>
              </w:rPr>
              <w:t xml:space="preserve">) </w:t>
            </w:r>
            <w:r>
              <w:rPr>
                <w:bCs/>
                <w:i/>
                <w:sz w:val="28"/>
                <w:szCs w:val="28"/>
              </w:rPr>
              <w:t xml:space="preserve"> </w:t>
            </w:r>
            <w:r>
              <w:rPr>
                <w:bCs/>
                <w:sz w:val="28"/>
                <w:szCs w:val="28"/>
              </w:rPr>
              <w:t>В</w:t>
            </w:r>
            <w:r w:rsidR="000E522A" w:rsidRPr="005117EB">
              <w:rPr>
                <w:bCs/>
                <w:sz w:val="28"/>
                <w:szCs w:val="28"/>
              </w:rPr>
              <w:t>ъвеждане на непрекъснато следдипломно обучение;</w:t>
            </w:r>
          </w:p>
          <w:p w14:paraId="135381E3" w14:textId="1415BA77" w:rsidR="000E522A" w:rsidRDefault="000E522A" w:rsidP="007C7CB0">
            <w:pPr>
              <w:ind w:firstLine="330"/>
              <w:jc w:val="both"/>
              <w:rPr>
                <w:bCs/>
                <w:sz w:val="28"/>
                <w:szCs w:val="28"/>
              </w:rPr>
            </w:pPr>
            <w:r w:rsidRPr="007C7CB0">
              <w:rPr>
                <w:bCs/>
                <w:i/>
                <w:sz w:val="28"/>
                <w:szCs w:val="28"/>
              </w:rPr>
              <w:lastRenderedPageBreak/>
              <w:t>(</w:t>
            </w:r>
            <w:r w:rsidR="000435FB">
              <w:rPr>
                <w:bCs/>
                <w:i/>
                <w:sz w:val="28"/>
                <w:szCs w:val="28"/>
                <w:lang w:val="bg-BG"/>
              </w:rPr>
              <w:t>17</w:t>
            </w:r>
            <w:r w:rsidRPr="007C7CB0">
              <w:rPr>
                <w:bCs/>
                <w:i/>
                <w:sz w:val="28"/>
                <w:szCs w:val="28"/>
              </w:rPr>
              <w:t>)</w:t>
            </w:r>
            <w:r w:rsidRPr="005117EB">
              <w:rPr>
                <w:bCs/>
                <w:sz w:val="28"/>
                <w:szCs w:val="28"/>
              </w:rPr>
              <w:tab/>
              <w:t xml:space="preserve">Утвърдените позиции на </w:t>
            </w:r>
            <w:r w:rsidR="007C7CB0" w:rsidRPr="007C7CB0">
              <w:rPr>
                <w:sz w:val="28"/>
                <w:szCs w:val="28"/>
              </w:rPr>
              <w:t>„</w:t>
            </w:r>
            <w:r w:rsidR="007C7CB0" w:rsidRPr="007C7CB0">
              <w:rPr>
                <w:sz w:val="28"/>
                <w:szCs w:val="28"/>
                <w:lang w:val="ru-RU"/>
              </w:rPr>
              <w:t>ЦКВЗ – Пловдив” ЕООД</w:t>
            </w:r>
            <w:r w:rsidR="007C7CB0">
              <w:rPr>
                <w:bCs/>
                <w:sz w:val="28"/>
                <w:szCs w:val="28"/>
                <w:lang w:val="bg-BG"/>
              </w:rPr>
              <w:t xml:space="preserve"> </w:t>
            </w:r>
            <w:r w:rsidRPr="005117EB">
              <w:rPr>
                <w:bCs/>
                <w:sz w:val="28"/>
                <w:szCs w:val="28"/>
              </w:rPr>
              <w:t>в националната здравна система за привлич</w:t>
            </w:r>
            <w:r w:rsidR="00334AAB">
              <w:rPr>
                <w:bCs/>
                <w:sz w:val="28"/>
                <w:szCs w:val="28"/>
              </w:rPr>
              <w:t>ането на по-голям брой пациенти;</w:t>
            </w:r>
          </w:p>
          <w:p w14:paraId="048C99A3" w14:textId="22AED562" w:rsidR="00334AAB" w:rsidRPr="00334AAB" w:rsidRDefault="00334AAB" w:rsidP="007C7CB0">
            <w:pPr>
              <w:ind w:firstLine="330"/>
              <w:jc w:val="both"/>
              <w:rPr>
                <w:bCs/>
                <w:sz w:val="28"/>
                <w:szCs w:val="28"/>
                <w:lang w:val="bg-BG"/>
              </w:rPr>
            </w:pPr>
            <w:r w:rsidRPr="007C7CB0">
              <w:rPr>
                <w:bCs/>
                <w:i/>
                <w:sz w:val="28"/>
                <w:szCs w:val="28"/>
              </w:rPr>
              <w:t>(</w:t>
            </w:r>
            <w:r w:rsidR="000435FB">
              <w:rPr>
                <w:bCs/>
                <w:i/>
                <w:sz w:val="28"/>
                <w:szCs w:val="28"/>
                <w:lang w:val="bg-BG"/>
              </w:rPr>
              <w:t>18</w:t>
            </w:r>
            <w:r w:rsidRPr="007C7CB0">
              <w:rPr>
                <w:bCs/>
                <w:i/>
                <w:sz w:val="28"/>
                <w:szCs w:val="28"/>
              </w:rPr>
              <w:t>)</w:t>
            </w:r>
            <w:r>
              <w:rPr>
                <w:bCs/>
                <w:i/>
                <w:sz w:val="28"/>
                <w:szCs w:val="28"/>
                <w:lang w:val="bg-BG"/>
              </w:rPr>
              <w:t xml:space="preserve"> </w:t>
            </w:r>
            <w:r w:rsidRPr="00334AAB">
              <w:rPr>
                <w:bCs/>
                <w:sz w:val="28"/>
                <w:szCs w:val="28"/>
                <w:lang w:val="bg-BG"/>
              </w:rPr>
              <w:t>Възможност за развитие на естетична дерматология</w:t>
            </w:r>
            <w:r>
              <w:rPr>
                <w:bCs/>
                <w:sz w:val="28"/>
                <w:szCs w:val="28"/>
                <w:lang w:val="bg-BG"/>
              </w:rPr>
              <w:t>.</w:t>
            </w:r>
          </w:p>
        </w:tc>
        <w:tc>
          <w:tcPr>
            <w:tcW w:w="4582" w:type="dxa"/>
            <w:shd w:val="clear" w:color="auto" w:fill="auto"/>
          </w:tcPr>
          <w:p w14:paraId="20EEB804" w14:textId="74E7769E" w:rsidR="000E522A" w:rsidRDefault="000E522A" w:rsidP="008B5792">
            <w:pPr>
              <w:ind w:firstLine="360"/>
              <w:jc w:val="both"/>
              <w:rPr>
                <w:bCs/>
                <w:sz w:val="28"/>
                <w:szCs w:val="28"/>
              </w:rPr>
            </w:pPr>
            <w:r w:rsidRPr="005117EB">
              <w:rPr>
                <w:bCs/>
                <w:i/>
                <w:sz w:val="28"/>
                <w:szCs w:val="28"/>
              </w:rPr>
              <w:lastRenderedPageBreak/>
              <w:t>(1)</w:t>
            </w:r>
            <w:r w:rsidR="007C7CB0">
              <w:rPr>
                <w:bCs/>
                <w:i/>
                <w:sz w:val="28"/>
                <w:szCs w:val="28"/>
                <w:lang w:val="bg-BG"/>
              </w:rPr>
              <w:t xml:space="preserve">     </w:t>
            </w:r>
            <w:r w:rsidR="007C7CB0">
              <w:rPr>
                <w:bCs/>
                <w:sz w:val="28"/>
                <w:szCs w:val="28"/>
              </w:rPr>
              <w:t>Н</w:t>
            </w:r>
            <w:r w:rsidRPr="005117EB">
              <w:rPr>
                <w:bCs/>
                <w:sz w:val="28"/>
                <w:szCs w:val="28"/>
              </w:rPr>
              <w:t>едостатъчно финансиране;</w:t>
            </w:r>
          </w:p>
          <w:p w14:paraId="51312232" w14:textId="123AA169" w:rsidR="007C7CB0" w:rsidRDefault="007C7CB0" w:rsidP="007C7CB0">
            <w:pPr>
              <w:widowControl w:val="0"/>
              <w:suppressAutoHyphens/>
              <w:autoSpaceDE w:val="0"/>
              <w:ind w:right="261" w:firstLine="360"/>
              <w:jc w:val="both"/>
              <w:rPr>
                <w:spacing w:val="-2"/>
                <w:sz w:val="28"/>
                <w:szCs w:val="28"/>
              </w:rPr>
            </w:pPr>
            <w:r w:rsidRPr="005117EB">
              <w:rPr>
                <w:bCs/>
                <w:i/>
                <w:sz w:val="28"/>
                <w:szCs w:val="28"/>
              </w:rPr>
              <w:t>(</w:t>
            </w:r>
            <w:r>
              <w:rPr>
                <w:bCs/>
                <w:i/>
                <w:sz w:val="28"/>
                <w:szCs w:val="28"/>
              </w:rPr>
              <w:t>2</w:t>
            </w:r>
            <w:r w:rsidRPr="005117EB">
              <w:rPr>
                <w:bCs/>
                <w:i/>
                <w:sz w:val="28"/>
                <w:szCs w:val="28"/>
              </w:rPr>
              <w:t>)</w:t>
            </w:r>
            <w:r>
              <w:rPr>
                <w:bCs/>
                <w:i/>
                <w:sz w:val="28"/>
                <w:szCs w:val="28"/>
                <w:lang w:val="bg-BG"/>
              </w:rPr>
              <w:t xml:space="preserve"> </w:t>
            </w:r>
            <w:r w:rsidRPr="007C7CB0">
              <w:rPr>
                <w:spacing w:val="-2"/>
                <w:sz w:val="28"/>
                <w:szCs w:val="28"/>
              </w:rPr>
              <w:t>Липса на финансиране за амбулаторната дейност;</w:t>
            </w:r>
          </w:p>
          <w:p w14:paraId="2F926EE5" w14:textId="77777777" w:rsidR="007C7CB0" w:rsidRPr="005117EB" w:rsidRDefault="007C7CB0" w:rsidP="007C7CB0">
            <w:pPr>
              <w:ind w:firstLine="360"/>
              <w:jc w:val="both"/>
              <w:rPr>
                <w:sz w:val="28"/>
                <w:szCs w:val="28"/>
              </w:rPr>
            </w:pPr>
            <w:r w:rsidRPr="005117EB">
              <w:rPr>
                <w:i/>
                <w:sz w:val="28"/>
                <w:szCs w:val="28"/>
              </w:rPr>
              <w:t>(3)</w:t>
            </w:r>
            <w:r>
              <w:rPr>
                <w:sz w:val="28"/>
                <w:szCs w:val="28"/>
              </w:rPr>
              <w:t xml:space="preserve"> Н</w:t>
            </w:r>
            <w:r w:rsidRPr="005117EB">
              <w:rPr>
                <w:sz w:val="28"/>
                <w:szCs w:val="28"/>
              </w:rPr>
              <w:t xml:space="preserve">иската стойност на клиничните пътеки, по които се заплащат дейностите от НЗОК в областта на </w:t>
            </w:r>
            <w:r w:rsidRPr="005117EB">
              <w:rPr>
                <w:sz w:val="28"/>
                <w:szCs w:val="28"/>
                <w:lang w:val="bg-BG"/>
              </w:rPr>
              <w:t>дермато-венерологията</w:t>
            </w:r>
            <w:r w:rsidRPr="005117EB">
              <w:rPr>
                <w:sz w:val="28"/>
                <w:szCs w:val="28"/>
              </w:rPr>
              <w:t>;</w:t>
            </w:r>
          </w:p>
          <w:p w14:paraId="52A832C9" w14:textId="26CACD04" w:rsidR="007C7CB0" w:rsidRPr="00334AAB" w:rsidRDefault="00334AAB" w:rsidP="00334AAB">
            <w:pPr>
              <w:widowControl w:val="0"/>
              <w:suppressAutoHyphens/>
              <w:autoSpaceDE w:val="0"/>
              <w:ind w:right="261" w:firstLine="360"/>
              <w:jc w:val="both"/>
              <w:rPr>
                <w:b/>
                <w:bCs/>
                <w:spacing w:val="-4"/>
                <w:sz w:val="28"/>
                <w:szCs w:val="28"/>
              </w:rPr>
            </w:pPr>
            <w:r w:rsidRPr="00334AAB">
              <w:rPr>
                <w:i/>
                <w:sz w:val="28"/>
                <w:szCs w:val="28"/>
              </w:rPr>
              <w:t>(4</w:t>
            </w:r>
            <w:r w:rsidR="007C7CB0" w:rsidRPr="00334AAB">
              <w:rPr>
                <w:i/>
                <w:sz w:val="28"/>
                <w:szCs w:val="28"/>
              </w:rPr>
              <w:t>)</w:t>
            </w:r>
            <w:r>
              <w:rPr>
                <w:i/>
                <w:sz w:val="28"/>
                <w:szCs w:val="28"/>
                <w:lang w:val="bg-BG"/>
              </w:rPr>
              <w:t xml:space="preserve"> </w:t>
            </w:r>
            <w:r w:rsidR="007C7CB0" w:rsidRPr="00334AAB">
              <w:rPr>
                <w:spacing w:val="-2"/>
                <w:sz w:val="28"/>
                <w:szCs w:val="28"/>
              </w:rPr>
              <w:t>Недостатъчно наличие на средства за закупуване на нова техника и медицинска апаратура;</w:t>
            </w:r>
          </w:p>
          <w:p w14:paraId="6EBE7246" w14:textId="3476FE47" w:rsidR="007C7CB0" w:rsidRPr="00334AAB" w:rsidRDefault="00334AAB" w:rsidP="007C7CB0">
            <w:pPr>
              <w:ind w:firstLine="360"/>
              <w:jc w:val="both"/>
              <w:rPr>
                <w:spacing w:val="-2"/>
                <w:sz w:val="28"/>
                <w:szCs w:val="28"/>
              </w:rPr>
            </w:pPr>
            <w:r w:rsidRPr="00334AAB">
              <w:rPr>
                <w:i/>
                <w:sz w:val="28"/>
                <w:szCs w:val="28"/>
              </w:rPr>
              <w:t>(5</w:t>
            </w:r>
            <w:r w:rsidR="007C7CB0" w:rsidRPr="00334AAB">
              <w:rPr>
                <w:i/>
                <w:sz w:val="28"/>
                <w:szCs w:val="28"/>
              </w:rPr>
              <w:t>)</w:t>
            </w:r>
            <w:r>
              <w:rPr>
                <w:i/>
                <w:sz w:val="28"/>
                <w:szCs w:val="28"/>
                <w:lang w:val="bg-BG"/>
              </w:rPr>
              <w:t xml:space="preserve"> </w:t>
            </w:r>
            <w:r w:rsidR="007C7CB0" w:rsidRPr="00334AAB">
              <w:rPr>
                <w:spacing w:val="-2"/>
                <w:sz w:val="28"/>
                <w:szCs w:val="28"/>
              </w:rPr>
              <w:t>Наличие на нелоялна конкуренция от частните болници – хоспитализация</w:t>
            </w:r>
            <w:r w:rsidR="007C7CB0" w:rsidRPr="00334AAB">
              <w:rPr>
                <w:spacing w:val="-2"/>
                <w:sz w:val="28"/>
                <w:szCs w:val="28"/>
                <w:lang w:val="bg-BG"/>
              </w:rPr>
              <w:t xml:space="preserve"> </w:t>
            </w:r>
            <w:r w:rsidR="007C7CB0" w:rsidRPr="00334AAB">
              <w:rPr>
                <w:spacing w:val="-2"/>
                <w:sz w:val="28"/>
                <w:szCs w:val="28"/>
              </w:rPr>
              <w:t>на пациенти с кожни и венерически заболявания във вътрешни и хирургични отделения;</w:t>
            </w:r>
          </w:p>
          <w:p w14:paraId="04CF9CFC" w14:textId="585F93C9" w:rsidR="00334AAB" w:rsidRPr="00334AAB" w:rsidRDefault="00334AAB" w:rsidP="00334AAB">
            <w:pPr>
              <w:widowControl w:val="0"/>
              <w:suppressAutoHyphens/>
              <w:autoSpaceDE w:val="0"/>
              <w:ind w:right="261" w:firstLine="360"/>
              <w:jc w:val="both"/>
              <w:rPr>
                <w:b/>
                <w:bCs/>
                <w:spacing w:val="-4"/>
                <w:sz w:val="28"/>
                <w:szCs w:val="28"/>
              </w:rPr>
            </w:pPr>
            <w:r>
              <w:rPr>
                <w:i/>
                <w:sz w:val="28"/>
                <w:szCs w:val="28"/>
              </w:rPr>
              <w:lastRenderedPageBreak/>
              <w:t>(6</w:t>
            </w:r>
            <w:r w:rsidRPr="00334AAB">
              <w:rPr>
                <w:i/>
                <w:sz w:val="28"/>
                <w:szCs w:val="28"/>
              </w:rPr>
              <w:t>)</w:t>
            </w:r>
            <w:r w:rsidRPr="00334AAB">
              <w:rPr>
                <w:sz w:val="28"/>
                <w:szCs w:val="28"/>
              </w:rPr>
              <w:t xml:space="preserve"> </w:t>
            </w:r>
            <w:r w:rsidRPr="00334AAB">
              <w:rPr>
                <w:spacing w:val="-2"/>
                <w:sz w:val="28"/>
                <w:szCs w:val="28"/>
              </w:rPr>
              <w:t>Изоставане при въвеждането на „модерни” но стандартни медицински технологии и изследвания;</w:t>
            </w:r>
          </w:p>
          <w:p w14:paraId="2BC623A0" w14:textId="6495B368" w:rsidR="00334AAB" w:rsidRPr="00334AAB" w:rsidRDefault="00334AAB" w:rsidP="00334AAB">
            <w:pPr>
              <w:widowControl w:val="0"/>
              <w:suppressAutoHyphens/>
              <w:autoSpaceDE w:val="0"/>
              <w:ind w:right="261" w:firstLine="360"/>
              <w:jc w:val="both"/>
              <w:rPr>
                <w:b/>
                <w:bCs/>
                <w:spacing w:val="-4"/>
                <w:sz w:val="28"/>
                <w:szCs w:val="28"/>
              </w:rPr>
            </w:pPr>
            <w:r>
              <w:rPr>
                <w:i/>
                <w:sz w:val="28"/>
                <w:szCs w:val="28"/>
              </w:rPr>
              <w:t>(7</w:t>
            </w:r>
            <w:r w:rsidRPr="00334AAB">
              <w:rPr>
                <w:i/>
                <w:sz w:val="28"/>
                <w:szCs w:val="28"/>
              </w:rPr>
              <w:t>)</w:t>
            </w:r>
            <w:r w:rsidRPr="00334AAB">
              <w:rPr>
                <w:sz w:val="28"/>
                <w:szCs w:val="28"/>
              </w:rPr>
              <w:t xml:space="preserve"> </w:t>
            </w:r>
            <w:r w:rsidRPr="00334AAB">
              <w:rPr>
                <w:spacing w:val="-1"/>
                <w:sz w:val="28"/>
                <w:szCs w:val="28"/>
              </w:rPr>
              <w:t>Постоянно увеличаващи се разходи и несигурна пазарна среда поради повишаване цената на медицинските и други консумативи;</w:t>
            </w:r>
          </w:p>
          <w:p w14:paraId="6B516DD1" w14:textId="0178D940" w:rsidR="00334AAB" w:rsidRPr="00334AAB" w:rsidRDefault="00334AAB" w:rsidP="00334AAB">
            <w:pPr>
              <w:widowControl w:val="0"/>
              <w:suppressAutoHyphens/>
              <w:autoSpaceDE w:val="0"/>
              <w:ind w:right="261" w:firstLine="360"/>
              <w:jc w:val="both"/>
              <w:rPr>
                <w:b/>
                <w:bCs/>
                <w:spacing w:val="-4"/>
                <w:sz w:val="28"/>
                <w:szCs w:val="28"/>
              </w:rPr>
            </w:pPr>
            <w:r>
              <w:rPr>
                <w:i/>
                <w:sz w:val="28"/>
                <w:szCs w:val="28"/>
              </w:rPr>
              <w:t>(8</w:t>
            </w:r>
            <w:r w:rsidRPr="00334AAB">
              <w:rPr>
                <w:i/>
                <w:sz w:val="28"/>
                <w:szCs w:val="28"/>
              </w:rPr>
              <w:t>)</w:t>
            </w:r>
            <w:r w:rsidRPr="00334AAB">
              <w:rPr>
                <w:sz w:val="28"/>
                <w:szCs w:val="28"/>
              </w:rPr>
              <w:t xml:space="preserve"> </w:t>
            </w:r>
            <w:r w:rsidRPr="00334AAB">
              <w:rPr>
                <w:spacing w:val="-2"/>
                <w:sz w:val="28"/>
                <w:szCs w:val="28"/>
              </w:rPr>
              <w:t xml:space="preserve">Създадени    устойчиви    стереотипи    в </w:t>
            </w:r>
            <w:r w:rsidRPr="00334AAB">
              <w:rPr>
                <w:spacing w:val="-1"/>
                <w:sz w:val="28"/>
                <w:szCs w:val="28"/>
              </w:rPr>
              <w:t xml:space="preserve">поведението на гражданите по отношение </w:t>
            </w:r>
            <w:r w:rsidRPr="00334AAB">
              <w:rPr>
                <w:spacing w:val="4"/>
                <w:sz w:val="28"/>
                <w:szCs w:val="28"/>
              </w:rPr>
              <w:t xml:space="preserve">на здравната система и отговорността за </w:t>
            </w:r>
            <w:r w:rsidRPr="00334AAB">
              <w:rPr>
                <w:spacing w:val="-4"/>
                <w:sz w:val="28"/>
                <w:szCs w:val="28"/>
              </w:rPr>
              <w:t>собственото здраве;</w:t>
            </w:r>
          </w:p>
          <w:p w14:paraId="2DEEC9B6" w14:textId="4EC3C4C0" w:rsidR="00334AAB" w:rsidRPr="00334AAB" w:rsidRDefault="00334AAB" w:rsidP="00334AAB">
            <w:pPr>
              <w:widowControl w:val="0"/>
              <w:suppressAutoHyphens/>
              <w:autoSpaceDE w:val="0"/>
              <w:ind w:right="261" w:firstLine="360"/>
              <w:jc w:val="both"/>
              <w:rPr>
                <w:b/>
                <w:bCs/>
                <w:spacing w:val="-4"/>
                <w:sz w:val="28"/>
                <w:szCs w:val="28"/>
              </w:rPr>
            </w:pPr>
            <w:r>
              <w:rPr>
                <w:i/>
                <w:sz w:val="28"/>
                <w:szCs w:val="28"/>
              </w:rPr>
              <w:t>(9</w:t>
            </w:r>
            <w:r w:rsidRPr="00334AAB">
              <w:rPr>
                <w:i/>
                <w:sz w:val="28"/>
                <w:szCs w:val="28"/>
              </w:rPr>
              <w:t>)</w:t>
            </w:r>
            <w:r w:rsidRPr="00334AAB">
              <w:rPr>
                <w:sz w:val="28"/>
                <w:szCs w:val="28"/>
              </w:rPr>
              <w:t xml:space="preserve"> </w:t>
            </w:r>
            <w:r w:rsidRPr="00334AAB">
              <w:rPr>
                <w:spacing w:val="-3"/>
                <w:sz w:val="28"/>
                <w:szCs w:val="28"/>
              </w:rPr>
              <w:t>Демотивация на качествения персонал;</w:t>
            </w:r>
          </w:p>
          <w:p w14:paraId="3CBD1C6A" w14:textId="49AF4974" w:rsidR="00334AAB" w:rsidRPr="00334AAB" w:rsidRDefault="00334AAB" w:rsidP="00334AAB">
            <w:pPr>
              <w:widowControl w:val="0"/>
              <w:suppressAutoHyphens/>
              <w:autoSpaceDE w:val="0"/>
              <w:ind w:right="261" w:firstLine="360"/>
              <w:jc w:val="both"/>
              <w:rPr>
                <w:b/>
                <w:bCs/>
                <w:spacing w:val="-4"/>
                <w:sz w:val="28"/>
                <w:szCs w:val="28"/>
              </w:rPr>
            </w:pPr>
            <w:r>
              <w:rPr>
                <w:i/>
                <w:sz w:val="28"/>
                <w:szCs w:val="28"/>
              </w:rPr>
              <w:t>(10</w:t>
            </w:r>
            <w:r w:rsidRPr="00334AAB">
              <w:rPr>
                <w:i/>
                <w:sz w:val="28"/>
                <w:szCs w:val="28"/>
              </w:rPr>
              <w:t>)</w:t>
            </w:r>
            <w:r w:rsidRPr="00334AAB">
              <w:rPr>
                <w:sz w:val="28"/>
                <w:szCs w:val="28"/>
              </w:rPr>
              <w:t xml:space="preserve"> Неработеща икономика и ограничения в спонсорството и даренията;</w:t>
            </w:r>
          </w:p>
          <w:p w14:paraId="6B0F4AB3" w14:textId="193B1759" w:rsidR="00334AAB" w:rsidRPr="00334AAB" w:rsidRDefault="00334AAB" w:rsidP="00334AAB">
            <w:pPr>
              <w:widowControl w:val="0"/>
              <w:suppressAutoHyphens/>
              <w:autoSpaceDE w:val="0"/>
              <w:ind w:right="261" w:firstLine="360"/>
              <w:jc w:val="both"/>
              <w:rPr>
                <w:bCs/>
                <w:spacing w:val="-4"/>
                <w:sz w:val="28"/>
                <w:szCs w:val="28"/>
              </w:rPr>
            </w:pPr>
            <w:r>
              <w:rPr>
                <w:i/>
                <w:sz w:val="28"/>
                <w:szCs w:val="28"/>
              </w:rPr>
              <w:t>(</w:t>
            </w:r>
            <w:r>
              <w:rPr>
                <w:i/>
                <w:sz w:val="28"/>
                <w:szCs w:val="28"/>
                <w:lang w:val="bg-BG"/>
              </w:rPr>
              <w:t>11</w:t>
            </w:r>
            <w:r w:rsidRPr="00334AAB">
              <w:rPr>
                <w:i/>
                <w:sz w:val="28"/>
                <w:szCs w:val="28"/>
              </w:rPr>
              <w:t>)</w:t>
            </w:r>
            <w:r w:rsidRPr="00334AAB">
              <w:rPr>
                <w:sz w:val="28"/>
                <w:szCs w:val="28"/>
              </w:rPr>
              <w:t xml:space="preserve"> </w:t>
            </w:r>
            <w:r w:rsidRPr="00334AAB">
              <w:rPr>
                <w:bCs/>
                <w:spacing w:val="-4"/>
                <w:sz w:val="28"/>
                <w:szCs w:val="28"/>
              </w:rPr>
              <w:t>Изтичане на лекари и специалисти по</w:t>
            </w:r>
            <w:r>
              <w:rPr>
                <w:bCs/>
                <w:spacing w:val="-4"/>
                <w:sz w:val="28"/>
                <w:szCs w:val="28"/>
                <w:lang w:val="bg-BG"/>
              </w:rPr>
              <w:t xml:space="preserve"> </w:t>
            </w:r>
            <w:r w:rsidRPr="00334AAB">
              <w:rPr>
                <w:bCs/>
                <w:spacing w:val="-4"/>
                <w:sz w:val="28"/>
                <w:szCs w:val="28"/>
              </w:rPr>
              <w:t>здравни грижи към големите болници, частните структури и чужбина;</w:t>
            </w:r>
          </w:p>
          <w:p w14:paraId="33B2BC67" w14:textId="55F50DC3" w:rsidR="00334AAB" w:rsidRPr="00334AAB" w:rsidRDefault="00334AAB" w:rsidP="00334AAB">
            <w:pPr>
              <w:ind w:firstLine="360"/>
              <w:jc w:val="both"/>
              <w:rPr>
                <w:bCs/>
                <w:sz w:val="28"/>
                <w:szCs w:val="28"/>
                <w:lang w:val="bg-BG"/>
              </w:rPr>
            </w:pPr>
            <w:r>
              <w:rPr>
                <w:i/>
                <w:sz w:val="28"/>
                <w:szCs w:val="28"/>
              </w:rPr>
              <w:t>(12</w:t>
            </w:r>
            <w:r w:rsidRPr="00334AAB">
              <w:rPr>
                <w:i/>
                <w:sz w:val="28"/>
                <w:szCs w:val="28"/>
              </w:rPr>
              <w:t>)</w:t>
            </w:r>
            <w:r>
              <w:rPr>
                <w:i/>
                <w:sz w:val="28"/>
                <w:szCs w:val="28"/>
                <w:lang w:val="bg-BG"/>
              </w:rPr>
              <w:t xml:space="preserve"> </w:t>
            </w:r>
            <w:r w:rsidRPr="00334AAB">
              <w:rPr>
                <w:sz w:val="28"/>
                <w:szCs w:val="28"/>
              </w:rPr>
              <w:t>Неблагоприятни демографски показатели.</w:t>
            </w:r>
          </w:p>
          <w:p w14:paraId="011634F8" w14:textId="395692F9" w:rsidR="000E522A" w:rsidRPr="005117EB" w:rsidRDefault="00334AAB" w:rsidP="008B5792">
            <w:pPr>
              <w:ind w:firstLine="360"/>
              <w:jc w:val="both"/>
              <w:rPr>
                <w:sz w:val="28"/>
                <w:szCs w:val="28"/>
              </w:rPr>
            </w:pPr>
            <w:r>
              <w:rPr>
                <w:i/>
                <w:sz w:val="28"/>
                <w:szCs w:val="28"/>
              </w:rPr>
              <w:t>(13</w:t>
            </w:r>
            <w:r w:rsidR="000E522A" w:rsidRPr="005117EB">
              <w:rPr>
                <w:i/>
                <w:sz w:val="28"/>
                <w:szCs w:val="28"/>
              </w:rPr>
              <w:t>)</w:t>
            </w:r>
            <w:r w:rsidR="000E522A" w:rsidRPr="005117EB">
              <w:rPr>
                <w:sz w:val="28"/>
                <w:szCs w:val="28"/>
              </w:rPr>
              <w:t xml:space="preserve"> </w:t>
            </w:r>
            <w:r w:rsidR="007C7CB0">
              <w:rPr>
                <w:sz w:val="28"/>
                <w:szCs w:val="28"/>
                <w:lang w:val="bg-BG"/>
              </w:rPr>
              <w:t>Б</w:t>
            </w:r>
            <w:r w:rsidR="000E522A" w:rsidRPr="005117EB">
              <w:rPr>
                <w:sz w:val="28"/>
                <w:szCs w:val="28"/>
              </w:rPr>
              <w:t>ързо и конкурентно-способно развитие на други лечебни заведения с подобен продуктов портфейл в предмета на дейност;</w:t>
            </w:r>
          </w:p>
          <w:p w14:paraId="6BE9C657" w14:textId="0A1131C9" w:rsidR="000E522A" w:rsidRPr="005117EB" w:rsidRDefault="007C7CB0" w:rsidP="008B5792">
            <w:pPr>
              <w:ind w:firstLine="360"/>
              <w:jc w:val="both"/>
              <w:rPr>
                <w:sz w:val="28"/>
                <w:szCs w:val="28"/>
              </w:rPr>
            </w:pPr>
            <w:r w:rsidRPr="005117EB">
              <w:rPr>
                <w:i/>
                <w:sz w:val="28"/>
                <w:szCs w:val="28"/>
              </w:rPr>
              <w:t xml:space="preserve"> </w:t>
            </w:r>
            <w:r w:rsidR="00334AAB">
              <w:rPr>
                <w:i/>
                <w:sz w:val="28"/>
                <w:szCs w:val="28"/>
              </w:rPr>
              <w:t>(14</w:t>
            </w:r>
            <w:r w:rsidR="000E522A" w:rsidRPr="005117EB">
              <w:rPr>
                <w:i/>
                <w:sz w:val="28"/>
                <w:szCs w:val="28"/>
              </w:rPr>
              <w:t>)</w:t>
            </w:r>
            <w:r>
              <w:rPr>
                <w:sz w:val="28"/>
                <w:szCs w:val="28"/>
              </w:rPr>
              <w:t xml:space="preserve"> </w:t>
            </w:r>
            <w:r>
              <w:rPr>
                <w:sz w:val="28"/>
                <w:szCs w:val="28"/>
                <w:lang w:val="bg-BG"/>
              </w:rPr>
              <w:t xml:space="preserve"> </w:t>
            </w:r>
            <w:r>
              <w:rPr>
                <w:sz w:val="28"/>
                <w:szCs w:val="28"/>
              </w:rPr>
              <w:t>Н</w:t>
            </w:r>
            <w:r w:rsidR="000E522A" w:rsidRPr="005117EB">
              <w:rPr>
                <w:sz w:val="28"/>
                <w:szCs w:val="28"/>
              </w:rPr>
              <w:t xml:space="preserve">есъответствие между цените на клиничните пътеки и себестойността на извършваните в </w:t>
            </w:r>
            <w:r w:rsidR="000E522A" w:rsidRPr="005117EB">
              <w:rPr>
                <w:sz w:val="28"/>
                <w:szCs w:val="28"/>
                <w:lang w:val="bg-BG"/>
              </w:rPr>
              <w:t>центъра</w:t>
            </w:r>
            <w:r w:rsidR="000E522A" w:rsidRPr="005117EB">
              <w:rPr>
                <w:sz w:val="28"/>
                <w:szCs w:val="28"/>
              </w:rPr>
              <w:t xml:space="preserve"> дейност</w:t>
            </w:r>
            <w:r w:rsidR="000E522A" w:rsidRPr="005117EB">
              <w:rPr>
                <w:sz w:val="28"/>
                <w:szCs w:val="28"/>
                <w:lang w:val="bg-BG"/>
              </w:rPr>
              <w:t>и</w:t>
            </w:r>
            <w:r w:rsidR="000E522A" w:rsidRPr="005117EB">
              <w:rPr>
                <w:sz w:val="28"/>
                <w:szCs w:val="28"/>
              </w:rPr>
              <w:t>;</w:t>
            </w:r>
          </w:p>
          <w:p w14:paraId="5D300C41" w14:textId="74D45129" w:rsidR="000E522A" w:rsidRPr="005117EB" w:rsidRDefault="000E522A" w:rsidP="007C7CB0">
            <w:pPr>
              <w:ind w:firstLine="360"/>
              <w:jc w:val="both"/>
              <w:rPr>
                <w:sz w:val="28"/>
                <w:szCs w:val="28"/>
              </w:rPr>
            </w:pPr>
            <w:r w:rsidRPr="007C7CB0">
              <w:rPr>
                <w:i/>
                <w:sz w:val="28"/>
                <w:szCs w:val="28"/>
              </w:rPr>
              <w:t>(</w:t>
            </w:r>
            <w:r w:rsidR="00334AAB">
              <w:rPr>
                <w:i/>
                <w:sz w:val="28"/>
                <w:szCs w:val="28"/>
                <w:lang w:val="bg-BG"/>
              </w:rPr>
              <w:t>15</w:t>
            </w:r>
            <w:r w:rsidRPr="007C7CB0">
              <w:rPr>
                <w:i/>
                <w:sz w:val="28"/>
                <w:szCs w:val="28"/>
              </w:rPr>
              <w:t>)</w:t>
            </w:r>
            <w:r w:rsidRPr="005117EB">
              <w:rPr>
                <w:sz w:val="28"/>
                <w:szCs w:val="28"/>
              </w:rPr>
              <w:tab/>
              <w:t>НЗОК не реимбурсира лекарствата за болните от кожни и венерически заболявания, а това е предпоставка тежки рецидиви при хронично болните да бъдат по-често хоспитализирани;</w:t>
            </w:r>
          </w:p>
          <w:p w14:paraId="17530477" w14:textId="77777777" w:rsidR="000E522A" w:rsidRPr="005117EB" w:rsidRDefault="000E522A" w:rsidP="008C63A3">
            <w:pPr>
              <w:ind w:firstLine="708"/>
              <w:jc w:val="both"/>
              <w:rPr>
                <w:sz w:val="28"/>
                <w:szCs w:val="28"/>
              </w:rPr>
            </w:pPr>
          </w:p>
        </w:tc>
      </w:tr>
    </w:tbl>
    <w:p w14:paraId="1720B46F" w14:textId="77777777" w:rsidR="000E522A" w:rsidRDefault="000E522A" w:rsidP="000E522A">
      <w:pPr>
        <w:spacing w:line="360" w:lineRule="auto"/>
        <w:ind w:firstLine="360"/>
        <w:jc w:val="both"/>
        <w:rPr>
          <w:color w:val="000000"/>
          <w:sz w:val="28"/>
          <w:szCs w:val="28"/>
        </w:rPr>
      </w:pPr>
    </w:p>
    <w:p w14:paraId="5CB6B753" w14:textId="77777777" w:rsidR="000E522A" w:rsidRPr="007E5A6E" w:rsidRDefault="000E522A" w:rsidP="000E522A">
      <w:pPr>
        <w:pStyle w:val="BodyText"/>
        <w:spacing w:line="360" w:lineRule="auto"/>
        <w:ind w:firstLine="709"/>
        <w:jc w:val="both"/>
        <w:rPr>
          <w:sz w:val="28"/>
          <w:szCs w:val="28"/>
        </w:rPr>
      </w:pPr>
      <w:r w:rsidRPr="007E5A6E">
        <w:rPr>
          <w:sz w:val="28"/>
          <w:szCs w:val="28"/>
        </w:rPr>
        <w:t>Оценките за дейността и осигуреността на лечебното заведение показват, че “ЦКВЗ – Пловдив” ЕООД разполага със значителен потенциал за реализиране на своята мисия.</w:t>
      </w:r>
    </w:p>
    <w:p w14:paraId="68A3E369" w14:textId="393A4B7A" w:rsidR="000E522A" w:rsidRPr="007E5A6E" w:rsidRDefault="000E522A" w:rsidP="000E522A">
      <w:pPr>
        <w:spacing w:line="360" w:lineRule="auto"/>
        <w:ind w:firstLine="709"/>
        <w:jc w:val="both"/>
        <w:rPr>
          <w:sz w:val="28"/>
          <w:szCs w:val="28"/>
          <w:lang w:val="bg-BG"/>
        </w:rPr>
      </w:pPr>
      <w:r w:rsidRPr="007E5A6E">
        <w:rPr>
          <w:sz w:val="28"/>
          <w:szCs w:val="28"/>
          <w:lang w:val="bg-BG"/>
        </w:rPr>
        <w:t xml:space="preserve">Политиката, която би могла да обезпечи успешното постигане на стабилни и нарастващи пазарни позиции е </w:t>
      </w:r>
      <w:r w:rsidRPr="007E5A6E">
        <w:rPr>
          <w:i/>
          <w:sz w:val="28"/>
          <w:szCs w:val="28"/>
          <w:lang w:val="bg-BG"/>
        </w:rPr>
        <w:t>силната маркетингова ориентация на управлението на Дружеството</w:t>
      </w:r>
      <w:r w:rsidRPr="007E5A6E">
        <w:rPr>
          <w:sz w:val="28"/>
          <w:szCs w:val="28"/>
          <w:lang w:val="bg-BG"/>
        </w:rPr>
        <w:t xml:space="preserve">. Разработването на ясна маркетингова политика е приоритетна задача на управлението на </w:t>
      </w:r>
      <w:r w:rsidRPr="007E5A6E">
        <w:rPr>
          <w:sz w:val="28"/>
          <w:szCs w:val="28"/>
        </w:rPr>
        <w:t xml:space="preserve">“ЦКВЗ – </w:t>
      </w:r>
      <w:r w:rsidRPr="006C686A">
        <w:rPr>
          <w:sz w:val="28"/>
          <w:szCs w:val="28"/>
        </w:rPr>
        <w:t>Пловдив” ЕООД</w:t>
      </w:r>
      <w:r w:rsidRPr="006C686A">
        <w:rPr>
          <w:sz w:val="28"/>
          <w:szCs w:val="28"/>
          <w:lang w:val="bg-BG"/>
        </w:rPr>
        <w:t xml:space="preserve"> през периода до 20</w:t>
      </w:r>
      <w:r w:rsidR="000435FB" w:rsidRPr="006C686A">
        <w:rPr>
          <w:sz w:val="28"/>
          <w:szCs w:val="28"/>
          <w:lang w:val="bg-BG"/>
        </w:rPr>
        <w:t>2</w:t>
      </w:r>
      <w:r w:rsidR="00DB024F" w:rsidRPr="006C686A">
        <w:rPr>
          <w:sz w:val="28"/>
          <w:szCs w:val="28"/>
          <w:lang w:val="bg-BG"/>
        </w:rPr>
        <w:t>9</w:t>
      </w:r>
      <w:r w:rsidRPr="006C686A">
        <w:rPr>
          <w:sz w:val="28"/>
          <w:szCs w:val="28"/>
          <w:lang w:val="bg-BG"/>
        </w:rPr>
        <w:t xml:space="preserve"> г. Основание за това е убеждението,</w:t>
      </w:r>
      <w:r w:rsidRPr="007E5A6E">
        <w:rPr>
          <w:sz w:val="28"/>
          <w:szCs w:val="28"/>
          <w:lang w:val="bg-BG"/>
        </w:rPr>
        <w:t xml:space="preserve"> че устойчивостта на позициите на лечебното заведение (включително и постигането на финансова обезпеченост и стабилност) е пряк резултат от умението да се изграждат </w:t>
      </w:r>
      <w:r w:rsidRPr="007E5A6E">
        <w:rPr>
          <w:iCs/>
          <w:sz w:val="28"/>
          <w:szCs w:val="28"/>
          <w:lang w:val="bg-BG"/>
        </w:rPr>
        <w:t>многопосочни контакти и поддържат професионални, делови взаимоотношения.</w:t>
      </w:r>
      <w:r w:rsidRPr="007E5A6E">
        <w:rPr>
          <w:sz w:val="28"/>
          <w:szCs w:val="28"/>
          <w:lang w:val="bg-BG"/>
        </w:rPr>
        <w:t xml:space="preserve"> В подготовката на бъдещата маркетингова стратегия на </w:t>
      </w:r>
      <w:r w:rsidRPr="007E5A6E">
        <w:rPr>
          <w:sz w:val="28"/>
          <w:szCs w:val="28"/>
        </w:rPr>
        <w:t>“ЦКВЗ – Пловдив” ЕООД</w:t>
      </w:r>
      <w:r w:rsidRPr="007E5A6E">
        <w:rPr>
          <w:sz w:val="28"/>
          <w:szCs w:val="28"/>
          <w:lang w:val="bg-BG"/>
        </w:rPr>
        <w:t xml:space="preserve"> </w:t>
      </w:r>
      <w:r>
        <w:rPr>
          <w:sz w:val="28"/>
          <w:szCs w:val="28"/>
          <w:lang w:val="bg-BG"/>
        </w:rPr>
        <w:t>първоначално</w:t>
      </w:r>
      <w:r w:rsidRPr="007E5A6E">
        <w:rPr>
          <w:sz w:val="28"/>
          <w:szCs w:val="28"/>
          <w:lang w:val="bg-BG"/>
        </w:rPr>
        <w:t xml:space="preserve"> ще бъде изработването на ясно виждане за основните целеви групи, с които работи лечебното заведение, </w:t>
      </w:r>
      <w:r>
        <w:rPr>
          <w:sz w:val="28"/>
          <w:szCs w:val="28"/>
          <w:lang w:val="bg-BG"/>
        </w:rPr>
        <w:t>последващо</w:t>
      </w:r>
      <w:r w:rsidRPr="007E5A6E">
        <w:rPr>
          <w:sz w:val="28"/>
          <w:szCs w:val="28"/>
          <w:lang w:val="bg-BG"/>
        </w:rPr>
        <w:t xml:space="preserve"> формулирането и разработването за всяка една от тях конкретна маркетингова стратегия.</w:t>
      </w:r>
    </w:p>
    <w:p w14:paraId="72582170" w14:textId="77777777" w:rsidR="000E522A" w:rsidRPr="007E5A6E" w:rsidRDefault="000E522A" w:rsidP="000E522A">
      <w:pPr>
        <w:spacing w:line="360" w:lineRule="auto"/>
        <w:ind w:firstLine="709"/>
        <w:jc w:val="both"/>
        <w:rPr>
          <w:color w:val="FF0000"/>
          <w:sz w:val="28"/>
          <w:szCs w:val="28"/>
          <w:lang w:val="bg-BG"/>
        </w:rPr>
      </w:pPr>
      <w:r w:rsidRPr="007E5A6E">
        <w:rPr>
          <w:sz w:val="28"/>
          <w:szCs w:val="28"/>
          <w:lang w:val="bg-BG"/>
        </w:rPr>
        <w:t>Значителен напредък и устойчиво развитие в силно конкурентна среда не може да съществува без активни комуникации и работа по поддържането на професионални и делови отношения.</w:t>
      </w:r>
    </w:p>
    <w:p w14:paraId="3A07ADEA" w14:textId="77777777" w:rsidR="000E522A" w:rsidRPr="007E5A6E" w:rsidRDefault="000E522A" w:rsidP="000E522A">
      <w:pPr>
        <w:spacing w:line="360" w:lineRule="auto"/>
        <w:ind w:firstLine="360"/>
        <w:jc w:val="both"/>
        <w:rPr>
          <w:b/>
          <w:sz w:val="28"/>
          <w:szCs w:val="28"/>
          <w14:shadow w14:blurRad="50800" w14:dist="38100" w14:dir="2700000" w14:sx="100000" w14:sy="100000" w14:kx="0" w14:ky="0" w14:algn="tl">
            <w14:srgbClr w14:val="000000">
              <w14:alpha w14:val="60000"/>
            </w14:srgbClr>
          </w14:shadow>
        </w:rPr>
      </w:pPr>
      <w:r w:rsidRPr="007E5A6E">
        <w:rPr>
          <w:sz w:val="28"/>
          <w:szCs w:val="28"/>
          <w:lang w:val="bg-BG"/>
        </w:rPr>
        <w:t xml:space="preserve">Установяването и развитието на ефективни контакти, както и разнообразяването на формите на сътрудничество (и бизнес партньорство) следва да бъде обект на </w:t>
      </w:r>
      <w:r w:rsidRPr="007E5A6E">
        <w:rPr>
          <w:iCs/>
          <w:sz w:val="28"/>
          <w:szCs w:val="28"/>
          <w:lang w:val="bg-BG"/>
        </w:rPr>
        <w:t>специален проект за развитие на професионалните и деловите взаимоотношения на</w:t>
      </w:r>
      <w:r w:rsidRPr="007E5A6E">
        <w:rPr>
          <w:i/>
          <w:sz w:val="28"/>
          <w:szCs w:val="28"/>
          <w:lang w:val="bg-BG"/>
        </w:rPr>
        <w:t xml:space="preserve"> </w:t>
      </w:r>
      <w:r w:rsidRPr="007E5A6E">
        <w:rPr>
          <w:sz w:val="28"/>
          <w:szCs w:val="28"/>
        </w:rPr>
        <w:t>“ЦКВЗ – Пловдив” ЕООД</w:t>
      </w:r>
      <w:r w:rsidRPr="007E5A6E">
        <w:rPr>
          <w:sz w:val="28"/>
          <w:szCs w:val="28"/>
          <w:lang w:val="bg-BG"/>
        </w:rPr>
        <w:t>.</w:t>
      </w:r>
    </w:p>
    <w:p w14:paraId="53A7B6F5" w14:textId="77777777" w:rsidR="000E522A" w:rsidRPr="005F4C85" w:rsidRDefault="000E522A" w:rsidP="000E522A">
      <w:pPr>
        <w:spacing w:line="360" w:lineRule="auto"/>
        <w:ind w:firstLine="709"/>
        <w:jc w:val="both"/>
        <w:rPr>
          <w:sz w:val="28"/>
          <w:szCs w:val="28"/>
          <w:lang w:val="bg-BG"/>
        </w:rPr>
      </w:pPr>
      <w:r w:rsidRPr="005F4C85">
        <w:rPr>
          <w:sz w:val="28"/>
          <w:szCs w:val="28"/>
          <w:lang w:val="bg-BG"/>
        </w:rPr>
        <w:lastRenderedPageBreak/>
        <w:t>Реализирането на идеята за управление на развитието на взаимоотношенията включва изработването на профили на:</w:t>
      </w:r>
    </w:p>
    <w:p w14:paraId="6422C3BF" w14:textId="77777777" w:rsidR="000E522A" w:rsidRPr="005F4C85" w:rsidRDefault="000E522A" w:rsidP="00ED33BB">
      <w:pPr>
        <w:numPr>
          <w:ilvl w:val="0"/>
          <w:numId w:val="9"/>
        </w:numPr>
        <w:tabs>
          <w:tab w:val="clear" w:pos="1080"/>
          <w:tab w:val="num" w:pos="720"/>
        </w:tabs>
        <w:spacing w:line="360" w:lineRule="auto"/>
        <w:ind w:left="720"/>
        <w:jc w:val="both"/>
        <w:rPr>
          <w:sz w:val="28"/>
          <w:szCs w:val="28"/>
          <w:lang w:val="bg-BG"/>
        </w:rPr>
      </w:pPr>
      <w:r w:rsidRPr="005F4C85">
        <w:rPr>
          <w:sz w:val="28"/>
          <w:szCs w:val="28"/>
          <w:lang w:val="bg-BG"/>
        </w:rPr>
        <w:t>организациите (по сегменти: институционални клиенти – фирми, правителствени и неправителствени организации; звена от първичната и специализираната до болнична помощ; ЛЗБП; здравно осигурителни фондове и организации, които работят на пазара на здравното осигуряване);</w:t>
      </w:r>
    </w:p>
    <w:p w14:paraId="24BC6210" w14:textId="77777777" w:rsidR="000E522A" w:rsidRPr="005F4C85" w:rsidRDefault="000E522A" w:rsidP="00ED33BB">
      <w:pPr>
        <w:numPr>
          <w:ilvl w:val="0"/>
          <w:numId w:val="9"/>
        </w:numPr>
        <w:tabs>
          <w:tab w:val="clear" w:pos="1080"/>
          <w:tab w:val="num" w:pos="720"/>
        </w:tabs>
        <w:spacing w:line="360" w:lineRule="auto"/>
        <w:ind w:left="720"/>
        <w:jc w:val="both"/>
        <w:rPr>
          <w:sz w:val="28"/>
          <w:szCs w:val="28"/>
          <w:lang w:val="bg-BG"/>
        </w:rPr>
      </w:pPr>
      <w:r w:rsidRPr="005F4C85">
        <w:rPr>
          <w:sz w:val="28"/>
          <w:szCs w:val="28"/>
          <w:lang w:val="bg-BG"/>
        </w:rPr>
        <w:t>областите, в които са установени взаимоотношения;</w:t>
      </w:r>
    </w:p>
    <w:p w14:paraId="6A0AB3F6" w14:textId="77777777" w:rsidR="000E522A" w:rsidRPr="005F4C85" w:rsidRDefault="000E522A" w:rsidP="00ED33BB">
      <w:pPr>
        <w:numPr>
          <w:ilvl w:val="0"/>
          <w:numId w:val="9"/>
        </w:numPr>
        <w:tabs>
          <w:tab w:val="clear" w:pos="1080"/>
          <w:tab w:val="num" w:pos="720"/>
        </w:tabs>
        <w:spacing w:line="360" w:lineRule="auto"/>
        <w:ind w:left="720"/>
        <w:jc w:val="both"/>
        <w:rPr>
          <w:sz w:val="28"/>
          <w:szCs w:val="28"/>
          <w:lang w:val="bg-BG"/>
        </w:rPr>
      </w:pPr>
      <w:r w:rsidRPr="005F4C85">
        <w:rPr>
          <w:sz w:val="28"/>
          <w:szCs w:val="28"/>
          <w:lang w:val="bg-BG"/>
        </w:rPr>
        <w:t>формите и инструментите на сътрудничество и отношения.</w:t>
      </w:r>
    </w:p>
    <w:p w14:paraId="37A6CE64" w14:textId="77777777" w:rsidR="000E522A" w:rsidRPr="005F4C85" w:rsidRDefault="000E522A" w:rsidP="000E522A">
      <w:pPr>
        <w:spacing w:line="360" w:lineRule="auto"/>
        <w:ind w:firstLine="709"/>
        <w:jc w:val="both"/>
        <w:rPr>
          <w:sz w:val="28"/>
          <w:szCs w:val="28"/>
          <w:lang w:val="bg-BG"/>
        </w:rPr>
      </w:pPr>
      <w:r w:rsidRPr="005F4C85">
        <w:rPr>
          <w:sz w:val="28"/>
          <w:szCs w:val="28"/>
          <w:lang w:val="bg-BG"/>
        </w:rPr>
        <w:t xml:space="preserve">Структурирани по тези нива оценките за ефективността на сътрудничеството, перспективите, “разходите и изгодите”, потенциала в развитието, могат да бъдат използвани за значително по – активно и успешно развитие на взаимоотношенията и сътрудничеството. Прилагането на подобен програмен подход е особено привлекателен по отношение на възможностите за развитие на деловите отношения с бизнес – сектора. </w:t>
      </w:r>
    </w:p>
    <w:p w14:paraId="3308727E" w14:textId="1548ACFF" w:rsidR="00C41C2A" w:rsidRDefault="000E522A" w:rsidP="000E522A">
      <w:pPr>
        <w:spacing w:line="360" w:lineRule="auto"/>
        <w:ind w:firstLine="900"/>
        <w:jc w:val="both"/>
        <w:rPr>
          <w:sz w:val="28"/>
          <w:szCs w:val="28"/>
        </w:rPr>
      </w:pPr>
      <w:r w:rsidRPr="007E5A6E">
        <w:rPr>
          <w:sz w:val="28"/>
          <w:szCs w:val="28"/>
        </w:rPr>
        <w:t>“ЦКВЗ – Пловдив” ЕООД</w:t>
      </w:r>
      <w:r>
        <w:rPr>
          <w:lang w:val="ru-RU"/>
        </w:rPr>
        <w:t xml:space="preserve"> </w:t>
      </w:r>
      <w:r w:rsidRPr="00485158">
        <w:rPr>
          <w:sz w:val="28"/>
          <w:szCs w:val="28"/>
          <w:lang w:val="ru-RU"/>
        </w:rPr>
        <w:t xml:space="preserve">е </w:t>
      </w:r>
      <w:r>
        <w:rPr>
          <w:sz w:val="28"/>
          <w:szCs w:val="28"/>
          <w:lang w:val="ru-RU"/>
        </w:rPr>
        <w:t>утвърдено</w:t>
      </w:r>
      <w:r w:rsidRPr="00485158">
        <w:rPr>
          <w:sz w:val="28"/>
          <w:szCs w:val="28"/>
          <w:lang w:val="ru-RU"/>
        </w:rPr>
        <w:t xml:space="preserve"> публичн</w:t>
      </w:r>
      <w:r>
        <w:rPr>
          <w:sz w:val="28"/>
          <w:szCs w:val="28"/>
          <w:lang w:val="ru-RU"/>
        </w:rPr>
        <w:t>о</w:t>
      </w:r>
      <w:r w:rsidRPr="00485158">
        <w:rPr>
          <w:sz w:val="28"/>
          <w:szCs w:val="28"/>
          <w:lang w:val="ru-RU"/>
        </w:rPr>
        <w:t xml:space="preserve"> </w:t>
      </w:r>
      <w:r w:rsidRPr="00485158">
        <w:rPr>
          <w:sz w:val="28"/>
          <w:szCs w:val="28"/>
          <w:lang w:val="bg-BG"/>
        </w:rPr>
        <w:t xml:space="preserve">лечебни заведения за специализирана помощ </w:t>
      </w:r>
      <w:r>
        <w:rPr>
          <w:sz w:val="28"/>
          <w:szCs w:val="28"/>
          <w:lang w:val="bg-BG"/>
        </w:rPr>
        <w:t xml:space="preserve">при дермато-венерологични заболявания </w:t>
      </w:r>
      <w:r w:rsidRPr="00485158">
        <w:rPr>
          <w:sz w:val="28"/>
          <w:szCs w:val="28"/>
          <w:lang w:val="bg-BG"/>
        </w:rPr>
        <w:t>в общинската система на здравеопазване и това предполага значително по</w:t>
      </w:r>
      <w:r w:rsidRPr="00485158">
        <w:rPr>
          <w:sz w:val="28"/>
          <w:szCs w:val="28"/>
          <w:lang w:val="ru-RU"/>
        </w:rPr>
        <w:t>-</w:t>
      </w:r>
      <w:r w:rsidRPr="00485158">
        <w:rPr>
          <w:sz w:val="28"/>
          <w:szCs w:val="28"/>
          <w:lang w:val="bg-BG"/>
        </w:rPr>
        <w:t xml:space="preserve">активни усилия по </w:t>
      </w:r>
      <w:r w:rsidRPr="00485158">
        <w:rPr>
          <w:iCs/>
          <w:sz w:val="28"/>
          <w:szCs w:val="28"/>
          <w:lang w:val="bg-BG"/>
        </w:rPr>
        <w:t>лобиране</w:t>
      </w:r>
      <w:r w:rsidRPr="00485158">
        <w:rPr>
          <w:sz w:val="28"/>
          <w:szCs w:val="28"/>
          <w:lang w:val="bg-BG"/>
        </w:rPr>
        <w:t xml:space="preserve"> в негова полза, при решаването на различни проблеми. Създаването на една чувствителна към проблемите на </w:t>
      </w:r>
      <w:r>
        <w:rPr>
          <w:sz w:val="28"/>
          <w:szCs w:val="28"/>
          <w:lang w:val="bg-BG"/>
        </w:rPr>
        <w:t>центъра</w:t>
      </w:r>
      <w:r w:rsidRPr="00485158">
        <w:rPr>
          <w:sz w:val="28"/>
          <w:szCs w:val="28"/>
          <w:lang w:val="bg-BG"/>
        </w:rPr>
        <w:t xml:space="preserve"> и нейните пациенти среда (местни органи на управление, неправителствени организации и фирми) е практическа задача на управлението.</w:t>
      </w:r>
    </w:p>
    <w:p w14:paraId="7DE46DD2" w14:textId="3B798526" w:rsidR="001E0C7C" w:rsidRDefault="001E0C7C" w:rsidP="00A862FF">
      <w:pPr>
        <w:spacing w:line="360" w:lineRule="auto"/>
        <w:ind w:firstLine="900"/>
        <w:jc w:val="both"/>
        <w:rPr>
          <w:sz w:val="28"/>
          <w:szCs w:val="28"/>
        </w:rPr>
      </w:pPr>
    </w:p>
    <w:p w14:paraId="3FF5D8E6" w14:textId="107ED921" w:rsidR="000435FB" w:rsidRDefault="000435FB" w:rsidP="00A862FF">
      <w:pPr>
        <w:spacing w:line="360" w:lineRule="auto"/>
        <w:ind w:firstLine="900"/>
        <w:jc w:val="both"/>
        <w:rPr>
          <w:sz w:val="28"/>
          <w:szCs w:val="28"/>
        </w:rPr>
      </w:pPr>
    </w:p>
    <w:p w14:paraId="6D5C8C5F" w14:textId="511D500E" w:rsidR="0099774E" w:rsidRDefault="0099774E" w:rsidP="00A862FF">
      <w:pPr>
        <w:spacing w:line="360" w:lineRule="auto"/>
        <w:ind w:firstLine="900"/>
        <w:jc w:val="both"/>
        <w:rPr>
          <w:sz w:val="28"/>
          <w:szCs w:val="28"/>
        </w:rPr>
      </w:pPr>
    </w:p>
    <w:p w14:paraId="6C951A9A" w14:textId="77777777" w:rsidR="0099774E" w:rsidRDefault="0099774E" w:rsidP="00A862FF">
      <w:pPr>
        <w:spacing w:line="360" w:lineRule="auto"/>
        <w:ind w:firstLine="900"/>
        <w:jc w:val="both"/>
        <w:rPr>
          <w:sz w:val="28"/>
          <w:szCs w:val="28"/>
        </w:rPr>
      </w:pPr>
    </w:p>
    <w:p w14:paraId="2A7BD4B1" w14:textId="5A34A6B0" w:rsidR="000435FB" w:rsidRDefault="000435FB" w:rsidP="00A862FF">
      <w:pPr>
        <w:spacing w:line="360" w:lineRule="auto"/>
        <w:ind w:firstLine="900"/>
        <w:jc w:val="both"/>
        <w:rPr>
          <w:sz w:val="28"/>
          <w:szCs w:val="28"/>
        </w:rPr>
      </w:pPr>
    </w:p>
    <w:p w14:paraId="30EB8C80" w14:textId="277D23DB" w:rsidR="000435FB" w:rsidRDefault="000435FB" w:rsidP="00A862FF">
      <w:pPr>
        <w:spacing w:line="360" w:lineRule="auto"/>
        <w:ind w:firstLine="900"/>
        <w:jc w:val="both"/>
        <w:rPr>
          <w:sz w:val="28"/>
          <w:szCs w:val="28"/>
        </w:rPr>
      </w:pPr>
    </w:p>
    <w:p w14:paraId="06D53DD6" w14:textId="77777777" w:rsidR="000435FB" w:rsidRPr="00A862FF" w:rsidRDefault="000435FB" w:rsidP="00A862FF">
      <w:pPr>
        <w:spacing w:line="360" w:lineRule="auto"/>
        <w:ind w:firstLine="900"/>
        <w:jc w:val="both"/>
        <w:rPr>
          <w:sz w:val="28"/>
          <w:szCs w:val="28"/>
        </w:rPr>
      </w:pPr>
    </w:p>
    <w:p w14:paraId="1E467939" w14:textId="5CE90836" w:rsidR="00424EE9" w:rsidRDefault="00DA44A6" w:rsidP="000435FB">
      <w:pPr>
        <w:spacing w:line="360" w:lineRule="auto"/>
        <w:ind w:firstLine="708"/>
        <w:jc w:val="center"/>
        <w:rPr>
          <w:b/>
          <w:sz w:val="24"/>
          <w:szCs w:val="24"/>
          <w:lang w:val="ru-RU"/>
        </w:rPr>
      </w:pPr>
      <w:r w:rsidRPr="00674C59">
        <w:rPr>
          <w:b/>
          <w:spacing w:val="26"/>
          <w:sz w:val="24"/>
          <w:szCs w:val="24"/>
          <w:lang w:val="en-US"/>
        </w:rPr>
        <w:lastRenderedPageBreak/>
        <w:t>I</w:t>
      </w:r>
      <w:r w:rsidR="00B45FDE">
        <w:rPr>
          <w:b/>
          <w:spacing w:val="26"/>
          <w:sz w:val="24"/>
          <w:szCs w:val="24"/>
          <w:lang w:val="en-US"/>
        </w:rPr>
        <w:t>V</w:t>
      </w:r>
      <w:r w:rsidRPr="00674C59">
        <w:rPr>
          <w:b/>
          <w:spacing w:val="26"/>
          <w:sz w:val="24"/>
          <w:szCs w:val="24"/>
          <w:lang w:val="en-US"/>
        </w:rPr>
        <w:t xml:space="preserve">. </w:t>
      </w:r>
      <w:r w:rsidR="0099774E">
        <w:rPr>
          <w:b/>
          <w:spacing w:val="26"/>
          <w:sz w:val="24"/>
          <w:szCs w:val="24"/>
          <w:lang w:val="bg-BG"/>
        </w:rPr>
        <w:t>СТРАТЕГИЯ</w:t>
      </w:r>
      <w:r w:rsidR="00424EE9" w:rsidRPr="00674C59">
        <w:rPr>
          <w:b/>
          <w:spacing w:val="26"/>
          <w:sz w:val="24"/>
          <w:szCs w:val="24"/>
          <w:lang w:val="bg-BG"/>
        </w:rPr>
        <w:t xml:space="preserve"> ЗА РАЗВИТИЕ НА</w:t>
      </w:r>
      <w:r w:rsidR="00424EE9" w:rsidRPr="00674C59">
        <w:rPr>
          <w:b/>
          <w:sz w:val="24"/>
          <w:szCs w:val="24"/>
        </w:rPr>
        <w:t>“ЦКВЗ – ПЛОВДИВ”</w:t>
      </w:r>
      <w:r w:rsidR="00424EE9" w:rsidRPr="00DA44A6">
        <w:rPr>
          <w:b/>
          <w:sz w:val="24"/>
          <w:szCs w:val="24"/>
        </w:rPr>
        <w:t xml:space="preserve"> </w:t>
      </w:r>
      <w:r w:rsidR="000435FB">
        <w:rPr>
          <w:b/>
          <w:sz w:val="24"/>
          <w:szCs w:val="24"/>
          <w:lang w:val="bg-BG"/>
        </w:rPr>
        <w:t>ЕООД</w:t>
      </w:r>
      <w:r w:rsidR="00424EE9" w:rsidRPr="00DA44A6">
        <w:rPr>
          <w:b/>
          <w:sz w:val="24"/>
          <w:szCs w:val="24"/>
          <w:lang w:val="ru-RU"/>
        </w:rPr>
        <w:t xml:space="preserve"> </w:t>
      </w:r>
      <w:r w:rsidR="000435FB" w:rsidRPr="006C686A">
        <w:rPr>
          <w:b/>
          <w:sz w:val="24"/>
          <w:szCs w:val="24"/>
          <w:lang w:val="ru-RU"/>
        </w:rPr>
        <w:t>202</w:t>
      </w:r>
      <w:r w:rsidR="00DB024F" w:rsidRPr="006C686A">
        <w:rPr>
          <w:b/>
          <w:sz w:val="24"/>
          <w:szCs w:val="24"/>
          <w:lang w:val="en-US"/>
        </w:rPr>
        <w:t>6</w:t>
      </w:r>
      <w:r w:rsidR="000435FB" w:rsidRPr="006C686A">
        <w:rPr>
          <w:b/>
          <w:sz w:val="24"/>
          <w:szCs w:val="24"/>
          <w:lang w:val="ru-RU"/>
        </w:rPr>
        <w:t>-20</w:t>
      </w:r>
      <w:r w:rsidR="00580C35" w:rsidRPr="006C686A">
        <w:rPr>
          <w:b/>
          <w:sz w:val="24"/>
          <w:szCs w:val="24"/>
          <w:lang w:val="ru-RU"/>
        </w:rPr>
        <w:t>2</w:t>
      </w:r>
      <w:r w:rsidR="00DB024F" w:rsidRPr="006C686A">
        <w:rPr>
          <w:b/>
          <w:sz w:val="24"/>
          <w:szCs w:val="24"/>
          <w:lang w:val="en-US"/>
        </w:rPr>
        <w:t xml:space="preserve">9 </w:t>
      </w:r>
      <w:r w:rsidR="000435FB" w:rsidRPr="006C686A">
        <w:rPr>
          <w:b/>
          <w:sz w:val="24"/>
          <w:szCs w:val="24"/>
          <w:lang w:val="ru-RU"/>
        </w:rPr>
        <w:t>г.</w:t>
      </w:r>
    </w:p>
    <w:p w14:paraId="298FDEAC" w14:textId="3EB13D30" w:rsidR="00FB72F7" w:rsidRPr="00FB72F7" w:rsidRDefault="00FB72F7" w:rsidP="00ED33BB">
      <w:pPr>
        <w:pStyle w:val="ListParagraph"/>
        <w:numPr>
          <w:ilvl w:val="0"/>
          <w:numId w:val="45"/>
        </w:numPr>
        <w:shd w:val="clear" w:color="auto" w:fill="FFFFFF"/>
        <w:spacing w:line="420" w:lineRule="atLeast"/>
        <w:rPr>
          <w:b/>
          <w:bCs/>
          <w:color w:val="0A0A0A"/>
          <w:sz w:val="32"/>
          <w:szCs w:val="32"/>
          <w:lang w:val="en-US"/>
        </w:rPr>
      </w:pPr>
      <w:r w:rsidRPr="00FB72F7">
        <w:rPr>
          <w:b/>
          <w:bCs/>
          <w:color w:val="0A0A0A"/>
          <w:sz w:val="32"/>
          <w:szCs w:val="32"/>
          <w:lang w:val="en-US"/>
        </w:rPr>
        <w:t>Стратегически цели и приоритети (2024–2027)</w:t>
      </w:r>
    </w:p>
    <w:p w14:paraId="0F5E30D3" w14:textId="77777777" w:rsidR="00FB72F7" w:rsidRPr="00A817D1" w:rsidRDefault="00FB72F7" w:rsidP="00FB72F7">
      <w:pPr>
        <w:pStyle w:val="ListParagraph"/>
        <w:shd w:val="clear" w:color="auto" w:fill="FFFFFF"/>
        <w:spacing w:line="420" w:lineRule="atLeast"/>
        <w:rPr>
          <w:b/>
          <w:bCs/>
          <w:color w:val="0A0A0A"/>
          <w:sz w:val="32"/>
          <w:szCs w:val="32"/>
          <w:lang w:val="en-US"/>
        </w:rPr>
      </w:pPr>
    </w:p>
    <w:p w14:paraId="2B83B4F1" w14:textId="77777777" w:rsidR="00FB72F7" w:rsidRPr="00A817D1" w:rsidRDefault="00FB72F7" w:rsidP="00ED33BB">
      <w:pPr>
        <w:numPr>
          <w:ilvl w:val="0"/>
          <w:numId w:val="40"/>
        </w:numPr>
        <w:shd w:val="clear" w:color="auto" w:fill="FFFFFF"/>
        <w:spacing w:after="180" w:line="360" w:lineRule="atLeast"/>
        <w:ind w:left="0"/>
        <w:rPr>
          <w:color w:val="0A0A0A"/>
          <w:sz w:val="28"/>
          <w:szCs w:val="28"/>
          <w:lang w:val="en-US"/>
        </w:rPr>
      </w:pPr>
      <w:r w:rsidRPr="00A817D1">
        <w:rPr>
          <w:b/>
          <w:bCs/>
          <w:color w:val="0A0A0A"/>
          <w:sz w:val="28"/>
          <w:szCs w:val="28"/>
          <w:lang w:val="en-US"/>
        </w:rPr>
        <w:t>Финансова стабилизация:</w:t>
      </w:r>
      <w:r w:rsidRPr="00A817D1">
        <w:rPr>
          <w:color w:val="0A0A0A"/>
          <w:sz w:val="28"/>
          <w:szCs w:val="28"/>
          <w:lang w:val="en-US"/>
        </w:rPr>
        <w:t> Постигане на положителен финансов резултат чрез диверсификация на приходите.</w:t>
      </w:r>
    </w:p>
    <w:p w14:paraId="76C1546B" w14:textId="77777777" w:rsidR="00FB72F7" w:rsidRPr="00A817D1" w:rsidRDefault="00FB72F7" w:rsidP="00ED33BB">
      <w:pPr>
        <w:numPr>
          <w:ilvl w:val="0"/>
          <w:numId w:val="40"/>
        </w:numPr>
        <w:shd w:val="clear" w:color="auto" w:fill="FFFFFF"/>
        <w:spacing w:after="180" w:line="360" w:lineRule="atLeast"/>
        <w:ind w:left="0"/>
        <w:rPr>
          <w:color w:val="0A0A0A"/>
          <w:sz w:val="28"/>
          <w:szCs w:val="28"/>
          <w:lang w:val="en-US"/>
        </w:rPr>
      </w:pPr>
      <w:r w:rsidRPr="00A817D1">
        <w:rPr>
          <w:b/>
          <w:bCs/>
          <w:color w:val="0A0A0A"/>
          <w:sz w:val="28"/>
          <w:szCs w:val="28"/>
          <w:lang w:val="en-US"/>
        </w:rPr>
        <w:t>Технологична модернизация:</w:t>
      </w:r>
      <w:r w:rsidRPr="00A817D1">
        <w:rPr>
          <w:color w:val="0A0A0A"/>
          <w:sz w:val="28"/>
          <w:szCs w:val="28"/>
          <w:lang w:val="en-US"/>
        </w:rPr>
        <w:t> Обновяване на медицинската апаратура за диагностика на неоплазии и физиотерапия.</w:t>
      </w:r>
    </w:p>
    <w:p w14:paraId="71D08906" w14:textId="77777777" w:rsidR="00FB72F7" w:rsidRDefault="00FB72F7" w:rsidP="00ED33BB">
      <w:pPr>
        <w:numPr>
          <w:ilvl w:val="0"/>
          <w:numId w:val="40"/>
        </w:numPr>
        <w:shd w:val="clear" w:color="auto" w:fill="FFFFFF"/>
        <w:spacing w:after="180" w:line="360" w:lineRule="atLeast"/>
        <w:ind w:left="0"/>
        <w:rPr>
          <w:color w:val="0A0A0A"/>
          <w:sz w:val="28"/>
          <w:szCs w:val="28"/>
          <w:lang w:val="en-US"/>
        </w:rPr>
      </w:pPr>
      <w:r w:rsidRPr="00A817D1">
        <w:rPr>
          <w:b/>
          <w:bCs/>
          <w:color w:val="0A0A0A"/>
          <w:sz w:val="28"/>
          <w:szCs w:val="28"/>
          <w:lang w:val="en-US"/>
        </w:rPr>
        <w:t>Кадрова устойчивост:</w:t>
      </w:r>
      <w:r w:rsidRPr="00A817D1">
        <w:rPr>
          <w:color w:val="0A0A0A"/>
          <w:sz w:val="28"/>
          <w:szCs w:val="28"/>
          <w:lang w:val="en-US"/>
        </w:rPr>
        <w:t> Привличане на млади лекари чрез специализации и атрактивно възнаграждение.</w:t>
      </w:r>
    </w:p>
    <w:p w14:paraId="6825AAA1" w14:textId="77777777" w:rsidR="00FB72F7" w:rsidRDefault="00FB72F7" w:rsidP="00FB72F7">
      <w:pPr>
        <w:shd w:val="clear" w:color="auto" w:fill="FFFFFF"/>
        <w:spacing w:after="180" w:line="360" w:lineRule="atLeast"/>
        <w:rPr>
          <w:color w:val="0A0A0A"/>
          <w:sz w:val="28"/>
          <w:szCs w:val="28"/>
          <w:lang w:val="en-US"/>
        </w:rPr>
      </w:pPr>
    </w:p>
    <w:p w14:paraId="080FE1A5" w14:textId="77777777" w:rsidR="00FB72F7" w:rsidRPr="00A817D1" w:rsidRDefault="00FB72F7" w:rsidP="00FB72F7">
      <w:pPr>
        <w:shd w:val="clear" w:color="auto" w:fill="FFFFFF"/>
        <w:spacing w:after="180" w:line="360" w:lineRule="atLeast"/>
        <w:rPr>
          <w:color w:val="0A0A0A"/>
          <w:sz w:val="28"/>
          <w:szCs w:val="28"/>
          <w:lang w:val="en-US"/>
        </w:rPr>
      </w:pPr>
    </w:p>
    <w:p w14:paraId="645033C8" w14:textId="77777777" w:rsidR="00FB72F7" w:rsidRPr="00A817D1" w:rsidRDefault="00FB72F7" w:rsidP="00ED33BB">
      <w:pPr>
        <w:pStyle w:val="ListParagraph"/>
        <w:numPr>
          <w:ilvl w:val="0"/>
          <w:numId w:val="45"/>
        </w:numPr>
        <w:shd w:val="clear" w:color="auto" w:fill="FFFFFF"/>
        <w:spacing w:line="420" w:lineRule="atLeast"/>
        <w:rPr>
          <w:b/>
          <w:bCs/>
          <w:color w:val="0A0A0A"/>
          <w:sz w:val="32"/>
          <w:szCs w:val="32"/>
          <w:lang w:val="en-US"/>
        </w:rPr>
      </w:pPr>
      <w:r w:rsidRPr="00A817D1">
        <w:rPr>
          <w:b/>
          <w:bCs/>
          <w:color w:val="0A0A0A"/>
          <w:sz w:val="32"/>
          <w:szCs w:val="32"/>
          <w:lang w:val="en-US"/>
        </w:rPr>
        <w:t>Етапи на реализация по години</w:t>
      </w:r>
    </w:p>
    <w:p w14:paraId="73DF6C60" w14:textId="77777777" w:rsidR="00FB72F7" w:rsidRPr="00A817D1" w:rsidRDefault="00FB72F7" w:rsidP="00FB72F7">
      <w:pPr>
        <w:pStyle w:val="ListParagraph"/>
        <w:shd w:val="clear" w:color="auto" w:fill="FFFFFF"/>
        <w:spacing w:line="420" w:lineRule="atLeast"/>
        <w:rPr>
          <w:b/>
          <w:bCs/>
          <w:color w:val="0A0A0A"/>
          <w:sz w:val="32"/>
          <w:szCs w:val="32"/>
          <w:lang w:val="en-US"/>
        </w:rPr>
      </w:pPr>
    </w:p>
    <w:p w14:paraId="5D4D8E38" w14:textId="77777777" w:rsidR="00FB72F7" w:rsidRPr="00A817D1" w:rsidRDefault="00FB72F7" w:rsidP="00FB72F7">
      <w:pPr>
        <w:shd w:val="clear" w:color="auto" w:fill="FFFFFF"/>
        <w:spacing w:line="360" w:lineRule="atLeast"/>
        <w:rPr>
          <w:b/>
          <w:bCs/>
          <w:color w:val="0A0A0A"/>
          <w:sz w:val="28"/>
          <w:szCs w:val="28"/>
          <w:lang w:val="en-US"/>
        </w:rPr>
      </w:pPr>
      <w:r w:rsidRPr="0035605E">
        <w:rPr>
          <w:b/>
          <w:bCs/>
          <w:color w:val="0A0A0A"/>
          <w:sz w:val="28"/>
          <w:szCs w:val="28"/>
          <w:lang w:val="en-US"/>
        </w:rPr>
        <w:t>Година 1: Оптимизация и Анализ (202</w:t>
      </w:r>
      <w:r>
        <w:rPr>
          <w:b/>
          <w:bCs/>
          <w:color w:val="0A0A0A"/>
          <w:sz w:val="28"/>
          <w:szCs w:val="28"/>
          <w:lang w:val="bg-BG"/>
        </w:rPr>
        <w:t>6</w:t>
      </w:r>
      <w:r w:rsidRPr="0035605E">
        <w:rPr>
          <w:b/>
          <w:bCs/>
          <w:color w:val="0A0A0A"/>
          <w:sz w:val="28"/>
          <w:szCs w:val="28"/>
          <w:lang w:val="en-US"/>
        </w:rPr>
        <w:t>)</w:t>
      </w:r>
    </w:p>
    <w:p w14:paraId="0355D131" w14:textId="77777777" w:rsidR="00FB72F7" w:rsidRDefault="00FB72F7" w:rsidP="00ED33BB">
      <w:pPr>
        <w:numPr>
          <w:ilvl w:val="0"/>
          <w:numId w:val="41"/>
        </w:numPr>
        <w:shd w:val="clear" w:color="auto" w:fill="FFFFFF"/>
        <w:spacing w:after="180" w:line="360" w:lineRule="atLeast"/>
        <w:ind w:left="0"/>
        <w:rPr>
          <w:color w:val="0A0A0A"/>
          <w:sz w:val="28"/>
          <w:szCs w:val="28"/>
          <w:lang w:val="en-US"/>
        </w:rPr>
      </w:pPr>
      <w:r w:rsidRPr="0035605E">
        <w:rPr>
          <w:b/>
          <w:bCs/>
          <w:color w:val="0A0A0A"/>
          <w:sz w:val="28"/>
          <w:szCs w:val="28"/>
          <w:lang w:val="en-US"/>
        </w:rPr>
        <w:t>Одит на ресурсите:</w:t>
      </w:r>
      <w:r w:rsidRPr="0035605E">
        <w:rPr>
          <w:color w:val="0A0A0A"/>
          <w:sz w:val="28"/>
          <w:szCs w:val="28"/>
          <w:lang w:val="en-US"/>
        </w:rPr>
        <w:t> Пълен преглед на договорите с доставчици и разходите за консумативи.</w:t>
      </w:r>
    </w:p>
    <w:p w14:paraId="0E46E5EC" w14:textId="77777777" w:rsidR="00FB72F7" w:rsidRPr="00A817D1" w:rsidRDefault="00FB72F7" w:rsidP="00ED33BB">
      <w:pPr>
        <w:numPr>
          <w:ilvl w:val="0"/>
          <w:numId w:val="41"/>
        </w:numPr>
        <w:shd w:val="clear" w:color="auto" w:fill="FFFFFF"/>
        <w:spacing w:after="180" w:line="360" w:lineRule="atLeast"/>
        <w:ind w:left="0"/>
        <w:rPr>
          <w:color w:val="0A0A0A"/>
          <w:sz w:val="28"/>
          <w:szCs w:val="28"/>
          <w:lang w:val="en-US"/>
        </w:rPr>
      </w:pPr>
      <w:r>
        <w:rPr>
          <w:b/>
          <w:bCs/>
          <w:color w:val="0A0A0A"/>
          <w:sz w:val="28"/>
          <w:szCs w:val="28"/>
          <w:lang w:val="bg-BG"/>
        </w:rPr>
        <w:t>Нова структура:</w:t>
      </w:r>
      <w:r>
        <w:rPr>
          <w:color w:val="0A0A0A"/>
          <w:sz w:val="28"/>
          <w:szCs w:val="28"/>
          <w:lang w:val="bg-BG"/>
        </w:rPr>
        <w:t xml:space="preserve"> Регистрация на Медицински център, като дъщерно дружество към </w:t>
      </w:r>
      <w:r w:rsidRPr="00C41C2A">
        <w:rPr>
          <w:sz w:val="28"/>
          <w:szCs w:val="28"/>
          <w:lang w:val="ru-RU"/>
        </w:rPr>
        <w:t>“ЦКВЗ – Пловдив” ЕООД</w:t>
      </w:r>
      <w:r>
        <w:rPr>
          <w:sz w:val="28"/>
          <w:szCs w:val="28"/>
          <w:lang w:val="ru-RU"/>
        </w:rPr>
        <w:t>, с цел повишаване на приходите от амбулаторна дейност по договор с НЗОК.</w:t>
      </w:r>
    </w:p>
    <w:p w14:paraId="50EF4D26" w14:textId="77777777" w:rsidR="00FB72F7" w:rsidRPr="00A817D1" w:rsidRDefault="00FB72F7" w:rsidP="00ED33BB">
      <w:pPr>
        <w:numPr>
          <w:ilvl w:val="0"/>
          <w:numId w:val="41"/>
        </w:numPr>
        <w:shd w:val="clear" w:color="auto" w:fill="FFFFFF"/>
        <w:spacing w:after="180" w:line="360" w:lineRule="atLeast"/>
        <w:ind w:left="0"/>
        <w:rPr>
          <w:color w:val="0A0A0A"/>
          <w:sz w:val="28"/>
          <w:szCs w:val="28"/>
          <w:lang w:val="en-US"/>
        </w:rPr>
      </w:pPr>
      <w:r w:rsidRPr="0035605E">
        <w:rPr>
          <w:b/>
          <w:bCs/>
          <w:color w:val="0A0A0A"/>
          <w:sz w:val="28"/>
          <w:szCs w:val="28"/>
          <w:lang w:val="en-US"/>
        </w:rPr>
        <w:t>Дигитализация:</w:t>
      </w:r>
      <w:r w:rsidRPr="0035605E">
        <w:rPr>
          <w:color w:val="0A0A0A"/>
          <w:sz w:val="28"/>
          <w:szCs w:val="28"/>
          <w:lang w:val="en-US"/>
        </w:rPr>
        <w:t> Внедряване на модерна система за онлайн записване на часове и електронно досие, интегрирана с Националната здравноинформационна система (НЗИС).</w:t>
      </w:r>
    </w:p>
    <w:p w14:paraId="076F9069" w14:textId="77777777" w:rsidR="00FB72F7" w:rsidRPr="00A817D1" w:rsidRDefault="00FB72F7" w:rsidP="00ED33BB">
      <w:pPr>
        <w:numPr>
          <w:ilvl w:val="0"/>
          <w:numId w:val="41"/>
        </w:numPr>
        <w:shd w:val="clear" w:color="auto" w:fill="FFFFFF"/>
        <w:spacing w:after="180" w:line="360" w:lineRule="atLeast"/>
        <w:ind w:left="0"/>
        <w:rPr>
          <w:color w:val="0A0A0A"/>
          <w:sz w:val="28"/>
          <w:szCs w:val="28"/>
          <w:lang w:val="en-US"/>
        </w:rPr>
      </w:pPr>
      <w:r w:rsidRPr="0035605E">
        <w:rPr>
          <w:b/>
          <w:bCs/>
          <w:color w:val="0A0A0A"/>
          <w:sz w:val="28"/>
          <w:szCs w:val="28"/>
          <w:lang w:val="en-US"/>
        </w:rPr>
        <w:t>Маркетинг:</w:t>
      </w:r>
      <w:r w:rsidRPr="0035605E">
        <w:rPr>
          <w:color w:val="0A0A0A"/>
          <w:sz w:val="28"/>
          <w:szCs w:val="28"/>
          <w:lang w:val="en-US"/>
        </w:rPr>
        <w:t> Стартиране на информационна кампания за услугите на центъра в социалните мрежи и местните медии.</w:t>
      </w:r>
    </w:p>
    <w:p w14:paraId="5E03CB4F" w14:textId="77777777" w:rsidR="00FB72F7" w:rsidRPr="00A817D1" w:rsidRDefault="00FB72F7" w:rsidP="00FB72F7">
      <w:pPr>
        <w:shd w:val="clear" w:color="auto" w:fill="FFFFFF"/>
        <w:spacing w:line="360" w:lineRule="atLeast"/>
        <w:rPr>
          <w:b/>
          <w:bCs/>
          <w:color w:val="0A0A0A"/>
          <w:sz w:val="28"/>
          <w:szCs w:val="28"/>
          <w:lang w:val="en-US"/>
        </w:rPr>
      </w:pPr>
      <w:r w:rsidRPr="0035605E">
        <w:rPr>
          <w:b/>
          <w:bCs/>
          <w:color w:val="0A0A0A"/>
          <w:sz w:val="28"/>
          <w:szCs w:val="28"/>
          <w:lang w:val="en-US"/>
        </w:rPr>
        <w:t>Година 2: Технологичен скок (202</w:t>
      </w:r>
      <w:r>
        <w:rPr>
          <w:b/>
          <w:bCs/>
          <w:color w:val="0A0A0A"/>
          <w:sz w:val="28"/>
          <w:szCs w:val="28"/>
          <w:lang w:val="bg-BG"/>
        </w:rPr>
        <w:t>7</w:t>
      </w:r>
      <w:r w:rsidRPr="0035605E">
        <w:rPr>
          <w:b/>
          <w:bCs/>
          <w:color w:val="0A0A0A"/>
          <w:sz w:val="28"/>
          <w:szCs w:val="28"/>
          <w:lang w:val="en-US"/>
        </w:rPr>
        <w:t>)</w:t>
      </w:r>
    </w:p>
    <w:p w14:paraId="529B7442" w14:textId="77777777" w:rsidR="00FB72F7" w:rsidRPr="00A817D1" w:rsidRDefault="00FB72F7" w:rsidP="00ED33BB">
      <w:pPr>
        <w:numPr>
          <w:ilvl w:val="0"/>
          <w:numId w:val="42"/>
        </w:numPr>
        <w:shd w:val="clear" w:color="auto" w:fill="FFFFFF"/>
        <w:spacing w:after="180" w:line="360" w:lineRule="atLeast"/>
        <w:ind w:left="0"/>
        <w:rPr>
          <w:color w:val="0A0A0A"/>
          <w:sz w:val="28"/>
          <w:szCs w:val="28"/>
          <w:lang w:val="en-US"/>
        </w:rPr>
      </w:pPr>
      <w:r w:rsidRPr="0035605E">
        <w:rPr>
          <w:b/>
          <w:bCs/>
          <w:color w:val="0A0A0A"/>
          <w:sz w:val="28"/>
          <w:szCs w:val="28"/>
          <w:lang w:val="en-US"/>
        </w:rPr>
        <w:t>Обновяване на апаратурата:</w:t>
      </w:r>
      <w:r w:rsidRPr="0035605E">
        <w:rPr>
          <w:color w:val="0A0A0A"/>
          <w:sz w:val="28"/>
          <w:szCs w:val="28"/>
          <w:lang w:val="en-US"/>
        </w:rPr>
        <w:t> Закупуване на висок клас дерматоскоп за ранна диагностика на кожен рак и апарат за фототерапия (PUVA терапия).</w:t>
      </w:r>
    </w:p>
    <w:p w14:paraId="30C7EAA9" w14:textId="77777777" w:rsidR="00FB72F7" w:rsidRPr="00A817D1" w:rsidRDefault="00FB72F7" w:rsidP="00ED33BB">
      <w:pPr>
        <w:numPr>
          <w:ilvl w:val="0"/>
          <w:numId w:val="42"/>
        </w:numPr>
        <w:shd w:val="clear" w:color="auto" w:fill="FFFFFF"/>
        <w:spacing w:after="180" w:line="360" w:lineRule="atLeast"/>
        <w:ind w:left="0"/>
        <w:rPr>
          <w:color w:val="0A0A0A"/>
          <w:sz w:val="28"/>
          <w:szCs w:val="28"/>
          <w:lang w:val="en-US"/>
        </w:rPr>
      </w:pPr>
      <w:r w:rsidRPr="0035605E">
        <w:rPr>
          <w:b/>
          <w:bCs/>
          <w:color w:val="0A0A0A"/>
          <w:sz w:val="28"/>
          <w:szCs w:val="28"/>
          <w:lang w:val="en-US"/>
        </w:rPr>
        <w:t>Ремонтни дейности:</w:t>
      </w:r>
      <w:r w:rsidRPr="0035605E">
        <w:rPr>
          <w:color w:val="0A0A0A"/>
          <w:sz w:val="28"/>
          <w:szCs w:val="28"/>
          <w:lang w:val="en-US"/>
        </w:rPr>
        <w:t> Обновяване на манипулационните и чакалните за подобряване на пациентския комфорт.</w:t>
      </w:r>
    </w:p>
    <w:p w14:paraId="00821157" w14:textId="77777777" w:rsidR="00FB72F7" w:rsidRPr="00A817D1" w:rsidRDefault="00FB72F7" w:rsidP="00ED33BB">
      <w:pPr>
        <w:numPr>
          <w:ilvl w:val="0"/>
          <w:numId w:val="42"/>
        </w:numPr>
        <w:shd w:val="clear" w:color="auto" w:fill="FFFFFF"/>
        <w:spacing w:after="180" w:line="360" w:lineRule="atLeast"/>
        <w:ind w:left="0"/>
        <w:rPr>
          <w:color w:val="0A0A0A"/>
          <w:sz w:val="28"/>
          <w:szCs w:val="28"/>
          <w:lang w:val="en-US"/>
        </w:rPr>
      </w:pPr>
      <w:r w:rsidRPr="0035605E">
        <w:rPr>
          <w:b/>
          <w:bCs/>
          <w:color w:val="0A0A0A"/>
          <w:sz w:val="28"/>
          <w:szCs w:val="28"/>
          <w:lang w:val="en-US"/>
        </w:rPr>
        <w:t>Разширяване на пакетите:</w:t>
      </w:r>
      <w:r w:rsidRPr="0035605E">
        <w:rPr>
          <w:color w:val="0A0A0A"/>
          <w:sz w:val="28"/>
          <w:szCs w:val="28"/>
          <w:lang w:val="en-US"/>
        </w:rPr>
        <w:t> Договаряне на по-широк спектър от услуги с частни здравноосигурителни фондове.</w:t>
      </w:r>
    </w:p>
    <w:p w14:paraId="18DFF613" w14:textId="77777777" w:rsidR="00FB72F7" w:rsidRPr="00A817D1" w:rsidRDefault="00FB72F7" w:rsidP="00FB72F7">
      <w:pPr>
        <w:shd w:val="clear" w:color="auto" w:fill="FFFFFF"/>
        <w:spacing w:line="360" w:lineRule="atLeast"/>
        <w:rPr>
          <w:b/>
          <w:bCs/>
          <w:color w:val="0A0A0A"/>
          <w:sz w:val="28"/>
          <w:szCs w:val="28"/>
          <w:lang w:val="en-US"/>
        </w:rPr>
      </w:pPr>
      <w:r w:rsidRPr="0035605E">
        <w:rPr>
          <w:b/>
          <w:bCs/>
          <w:color w:val="0A0A0A"/>
          <w:sz w:val="28"/>
          <w:szCs w:val="28"/>
          <w:lang w:val="en-US"/>
        </w:rPr>
        <w:t>Година 3: Разширяване на дейността (202</w:t>
      </w:r>
      <w:r>
        <w:rPr>
          <w:b/>
          <w:bCs/>
          <w:color w:val="0A0A0A"/>
          <w:sz w:val="28"/>
          <w:szCs w:val="28"/>
          <w:lang w:val="bg-BG"/>
        </w:rPr>
        <w:t>8</w:t>
      </w:r>
      <w:r w:rsidRPr="0035605E">
        <w:rPr>
          <w:b/>
          <w:bCs/>
          <w:color w:val="0A0A0A"/>
          <w:sz w:val="28"/>
          <w:szCs w:val="28"/>
          <w:lang w:val="en-US"/>
        </w:rPr>
        <w:t>)</w:t>
      </w:r>
    </w:p>
    <w:p w14:paraId="62EFE49C" w14:textId="77777777" w:rsidR="00FB72F7" w:rsidRPr="00A817D1" w:rsidRDefault="00FB72F7" w:rsidP="00ED33BB">
      <w:pPr>
        <w:numPr>
          <w:ilvl w:val="0"/>
          <w:numId w:val="43"/>
        </w:numPr>
        <w:shd w:val="clear" w:color="auto" w:fill="FFFFFF"/>
        <w:spacing w:after="180" w:line="360" w:lineRule="atLeast"/>
        <w:ind w:left="0"/>
        <w:rPr>
          <w:color w:val="0A0A0A"/>
          <w:sz w:val="28"/>
          <w:szCs w:val="28"/>
          <w:lang w:val="en-US"/>
        </w:rPr>
      </w:pPr>
      <w:r w:rsidRPr="0035605E">
        <w:rPr>
          <w:b/>
          <w:bCs/>
          <w:color w:val="0A0A0A"/>
          <w:sz w:val="28"/>
          <w:szCs w:val="28"/>
          <w:lang w:val="en-US"/>
        </w:rPr>
        <w:lastRenderedPageBreak/>
        <w:t>Естетична секция:</w:t>
      </w:r>
      <w:r w:rsidRPr="0035605E">
        <w:rPr>
          <w:color w:val="0A0A0A"/>
          <w:sz w:val="28"/>
          <w:szCs w:val="28"/>
          <w:lang w:val="en-US"/>
        </w:rPr>
        <w:t> Обособяване на кабинет за медицинска козметика и лазерна терапия (печеливш сегмент, който да субсидира социалните дейности).</w:t>
      </w:r>
    </w:p>
    <w:p w14:paraId="2822125F" w14:textId="77777777" w:rsidR="00FB72F7" w:rsidRPr="00A817D1" w:rsidRDefault="00FB72F7" w:rsidP="00ED33BB">
      <w:pPr>
        <w:numPr>
          <w:ilvl w:val="0"/>
          <w:numId w:val="43"/>
        </w:numPr>
        <w:shd w:val="clear" w:color="auto" w:fill="FFFFFF"/>
        <w:spacing w:after="180" w:line="360" w:lineRule="atLeast"/>
        <w:ind w:left="0"/>
        <w:rPr>
          <w:color w:val="0A0A0A"/>
          <w:sz w:val="28"/>
          <w:szCs w:val="28"/>
          <w:lang w:val="en-US"/>
        </w:rPr>
      </w:pPr>
      <w:r w:rsidRPr="0035605E">
        <w:rPr>
          <w:b/>
          <w:bCs/>
          <w:color w:val="0A0A0A"/>
          <w:sz w:val="28"/>
          <w:szCs w:val="28"/>
          <w:lang w:val="en-US"/>
        </w:rPr>
        <w:t>Телемедицина:</w:t>
      </w:r>
      <w:r w:rsidRPr="0035605E">
        <w:rPr>
          <w:color w:val="0A0A0A"/>
          <w:sz w:val="28"/>
          <w:szCs w:val="28"/>
          <w:lang w:val="en-US"/>
        </w:rPr>
        <w:t> Въвеждане на платени онлайн консултации за проследяване на хронично болни пациенти от региона.</w:t>
      </w:r>
    </w:p>
    <w:p w14:paraId="3E2792A4" w14:textId="77777777" w:rsidR="00FB72F7" w:rsidRPr="00A817D1" w:rsidRDefault="00FB72F7" w:rsidP="00ED33BB">
      <w:pPr>
        <w:numPr>
          <w:ilvl w:val="0"/>
          <w:numId w:val="43"/>
        </w:numPr>
        <w:shd w:val="clear" w:color="auto" w:fill="FFFFFF"/>
        <w:spacing w:after="180" w:line="360" w:lineRule="atLeast"/>
        <w:ind w:left="0"/>
        <w:rPr>
          <w:color w:val="0A0A0A"/>
          <w:sz w:val="28"/>
          <w:szCs w:val="28"/>
          <w:lang w:val="en-US"/>
        </w:rPr>
      </w:pPr>
      <w:r w:rsidRPr="0035605E">
        <w:rPr>
          <w:b/>
          <w:bCs/>
          <w:color w:val="0A0A0A"/>
          <w:sz w:val="28"/>
          <w:szCs w:val="28"/>
          <w:lang w:val="en-US"/>
        </w:rPr>
        <w:t>Научно сътрудничество:</w:t>
      </w:r>
      <w:r w:rsidRPr="0035605E">
        <w:rPr>
          <w:color w:val="0A0A0A"/>
          <w:sz w:val="28"/>
          <w:szCs w:val="28"/>
          <w:lang w:val="en-US"/>
        </w:rPr>
        <w:t> Съвместни проекти с Медицински университет – Пловдив за клинични изпитвания и обучение.</w:t>
      </w:r>
    </w:p>
    <w:p w14:paraId="0F316609" w14:textId="77777777" w:rsidR="00FB72F7" w:rsidRPr="00A817D1" w:rsidRDefault="00FB72F7" w:rsidP="00FB72F7">
      <w:pPr>
        <w:shd w:val="clear" w:color="auto" w:fill="FFFFFF"/>
        <w:spacing w:line="360" w:lineRule="atLeast"/>
        <w:rPr>
          <w:b/>
          <w:bCs/>
          <w:color w:val="0A0A0A"/>
          <w:sz w:val="28"/>
          <w:szCs w:val="28"/>
          <w:lang w:val="en-US"/>
        </w:rPr>
      </w:pPr>
      <w:r w:rsidRPr="0035605E">
        <w:rPr>
          <w:b/>
          <w:bCs/>
          <w:color w:val="0A0A0A"/>
          <w:sz w:val="28"/>
          <w:szCs w:val="28"/>
          <w:lang w:val="en-US"/>
        </w:rPr>
        <w:t>Година 4: Устойчивост и оценка (202</w:t>
      </w:r>
      <w:r>
        <w:rPr>
          <w:b/>
          <w:bCs/>
          <w:color w:val="0A0A0A"/>
          <w:sz w:val="28"/>
          <w:szCs w:val="28"/>
          <w:lang w:val="bg-BG"/>
        </w:rPr>
        <w:t>9</w:t>
      </w:r>
      <w:r w:rsidRPr="0035605E">
        <w:rPr>
          <w:b/>
          <w:bCs/>
          <w:color w:val="0A0A0A"/>
          <w:sz w:val="28"/>
          <w:szCs w:val="28"/>
          <w:lang w:val="en-US"/>
        </w:rPr>
        <w:t>)</w:t>
      </w:r>
    </w:p>
    <w:p w14:paraId="7524338B" w14:textId="77777777" w:rsidR="00FB72F7" w:rsidRPr="00A817D1" w:rsidRDefault="00FB72F7" w:rsidP="00ED33BB">
      <w:pPr>
        <w:numPr>
          <w:ilvl w:val="0"/>
          <w:numId w:val="44"/>
        </w:numPr>
        <w:shd w:val="clear" w:color="auto" w:fill="FFFFFF"/>
        <w:spacing w:after="180" w:line="360" w:lineRule="atLeast"/>
        <w:ind w:left="0"/>
        <w:rPr>
          <w:color w:val="0A0A0A"/>
          <w:sz w:val="28"/>
          <w:szCs w:val="28"/>
          <w:lang w:val="en-US"/>
        </w:rPr>
      </w:pPr>
      <w:r w:rsidRPr="0035605E">
        <w:rPr>
          <w:b/>
          <w:bCs/>
          <w:color w:val="0A0A0A"/>
          <w:sz w:val="28"/>
          <w:szCs w:val="28"/>
          <w:lang w:val="en-US"/>
        </w:rPr>
        <w:t>Пълна акредитация:</w:t>
      </w:r>
      <w:r w:rsidRPr="0035605E">
        <w:rPr>
          <w:color w:val="0A0A0A"/>
          <w:sz w:val="28"/>
          <w:szCs w:val="28"/>
          <w:lang w:val="en-US"/>
        </w:rPr>
        <w:t xml:space="preserve"> Преминаване през процедура за висока акредитационна оценка за </w:t>
      </w:r>
      <w:r>
        <w:rPr>
          <w:color w:val="0A0A0A"/>
          <w:sz w:val="28"/>
          <w:szCs w:val="28"/>
          <w:lang w:val="bg-BG"/>
        </w:rPr>
        <w:t>продължаване на обучението на специализанти</w:t>
      </w:r>
      <w:r w:rsidRPr="0035605E">
        <w:rPr>
          <w:color w:val="0A0A0A"/>
          <w:sz w:val="28"/>
          <w:szCs w:val="28"/>
          <w:lang w:val="en-US"/>
        </w:rPr>
        <w:t>.</w:t>
      </w:r>
    </w:p>
    <w:p w14:paraId="08DA5841" w14:textId="77777777" w:rsidR="00FB72F7" w:rsidRPr="00A817D1" w:rsidRDefault="00FB72F7" w:rsidP="00ED33BB">
      <w:pPr>
        <w:numPr>
          <w:ilvl w:val="0"/>
          <w:numId w:val="44"/>
        </w:numPr>
        <w:shd w:val="clear" w:color="auto" w:fill="FFFFFF"/>
        <w:spacing w:after="180" w:line="360" w:lineRule="atLeast"/>
        <w:ind w:left="0"/>
        <w:rPr>
          <w:color w:val="0A0A0A"/>
          <w:sz w:val="28"/>
          <w:szCs w:val="28"/>
          <w:lang w:val="en-US"/>
        </w:rPr>
      </w:pPr>
      <w:r w:rsidRPr="0035605E">
        <w:rPr>
          <w:b/>
          <w:bCs/>
          <w:color w:val="0A0A0A"/>
          <w:sz w:val="28"/>
          <w:szCs w:val="28"/>
          <w:lang w:val="en-US"/>
        </w:rPr>
        <w:t>Профилактичен център:</w:t>
      </w:r>
      <w:r w:rsidRPr="0035605E">
        <w:rPr>
          <w:color w:val="0A0A0A"/>
          <w:sz w:val="28"/>
          <w:szCs w:val="28"/>
          <w:lang w:val="en-US"/>
        </w:rPr>
        <w:t> Утвърждаване на центъра като областен лидер в скрининга на венерически заболявания и кожна онкология.</w:t>
      </w:r>
    </w:p>
    <w:p w14:paraId="3B7879B9" w14:textId="77777777" w:rsidR="00FB72F7" w:rsidRPr="00A817D1" w:rsidRDefault="00FB72F7" w:rsidP="00ED33BB">
      <w:pPr>
        <w:numPr>
          <w:ilvl w:val="0"/>
          <w:numId w:val="44"/>
        </w:numPr>
        <w:shd w:val="clear" w:color="auto" w:fill="FFFFFF"/>
        <w:spacing w:after="180" w:line="360" w:lineRule="atLeast"/>
        <w:ind w:left="0"/>
        <w:rPr>
          <w:color w:val="0A0A0A"/>
          <w:sz w:val="28"/>
          <w:szCs w:val="28"/>
          <w:lang w:val="en-US"/>
        </w:rPr>
      </w:pPr>
      <w:r w:rsidRPr="0035605E">
        <w:rPr>
          <w:b/>
          <w:bCs/>
          <w:color w:val="0A0A0A"/>
          <w:sz w:val="28"/>
          <w:szCs w:val="28"/>
          <w:lang w:val="en-US"/>
        </w:rPr>
        <w:t>Финансов отчет:</w:t>
      </w:r>
      <w:r w:rsidRPr="0035605E">
        <w:rPr>
          <w:color w:val="0A0A0A"/>
          <w:sz w:val="28"/>
          <w:szCs w:val="28"/>
          <w:lang w:val="en-US"/>
        </w:rPr>
        <w:t> Анализ на постигнатите показатели и подготовка на стратегия за следващия период.</w:t>
      </w:r>
    </w:p>
    <w:p w14:paraId="72ECF5ED" w14:textId="77777777" w:rsidR="00FB72F7" w:rsidRPr="00DA44A6" w:rsidRDefault="00FB72F7" w:rsidP="000435FB">
      <w:pPr>
        <w:spacing w:line="360" w:lineRule="auto"/>
        <w:ind w:firstLine="708"/>
        <w:jc w:val="center"/>
        <w:rPr>
          <w:sz w:val="24"/>
          <w:szCs w:val="24"/>
        </w:rPr>
      </w:pPr>
    </w:p>
    <w:p w14:paraId="10A5410C" w14:textId="1AF026FB" w:rsidR="00424EE9" w:rsidRPr="00B21A31" w:rsidRDefault="00424EE9" w:rsidP="00424EE9">
      <w:pPr>
        <w:pStyle w:val="Heading1"/>
        <w:rPr>
          <w:rFonts w:ascii="Times New Roman" w:hAnsi="Times New Roman" w:cs="Times New Roman"/>
          <w:b/>
          <w:bCs/>
          <w:color w:val="auto"/>
          <w:sz w:val="22"/>
        </w:rPr>
      </w:pPr>
      <w:r w:rsidRPr="00D40C03">
        <w:rPr>
          <w:color w:val="C00000"/>
          <w:sz w:val="24"/>
          <w:szCs w:val="24"/>
        </w:rPr>
        <w:t xml:space="preserve"> </w:t>
      </w:r>
      <w:r w:rsidRPr="00B21A31">
        <w:rPr>
          <w:rFonts w:ascii="Times New Roman" w:hAnsi="Times New Roman" w:cs="Times New Roman"/>
          <w:b/>
          <w:bCs/>
          <w:color w:val="auto"/>
          <w:sz w:val="28"/>
        </w:rPr>
        <w:t>Маркетингов</w:t>
      </w:r>
      <w:r w:rsidR="00DA44A6">
        <w:rPr>
          <w:rFonts w:ascii="Times New Roman" w:hAnsi="Times New Roman" w:cs="Times New Roman"/>
          <w:b/>
          <w:bCs/>
          <w:color w:val="auto"/>
          <w:sz w:val="28"/>
          <w:lang w:val="en-US"/>
        </w:rPr>
        <w:t xml:space="preserve"> </w:t>
      </w:r>
      <w:r w:rsidR="00DA44A6">
        <w:rPr>
          <w:rFonts w:ascii="Times New Roman" w:hAnsi="Times New Roman" w:cs="Times New Roman"/>
          <w:b/>
          <w:bCs/>
          <w:color w:val="auto"/>
          <w:sz w:val="28"/>
        </w:rPr>
        <w:t>план</w:t>
      </w:r>
      <w:r w:rsidRPr="00B21A31">
        <w:rPr>
          <w:rFonts w:ascii="Times New Roman" w:hAnsi="Times New Roman" w:cs="Times New Roman"/>
          <w:b/>
          <w:bCs/>
          <w:color w:val="auto"/>
          <w:sz w:val="28"/>
        </w:rPr>
        <w:t xml:space="preserve"> </w:t>
      </w:r>
      <w:r w:rsidR="00DA44A6">
        <w:rPr>
          <w:rFonts w:ascii="Times New Roman" w:hAnsi="Times New Roman" w:cs="Times New Roman"/>
          <w:b/>
          <w:bCs/>
          <w:color w:val="auto"/>
          <w:sz w:val="28"/>
        </w:rPr>
        <w:t xml:space="preserve"> </w:t>
      </w:r>
    </w:p>
    <w:p w14:paraId="2EBD2BD2" w14:textId="53E54C08" w:rsidR="00424EE9" w:rsidRDefault="00424EE9" w:rsidP="00424EE9">
      <w:pPr>
        <w:shd w:val="clear" w:color="auto" w:fill="FFFFFF"/>
        <w:spacing w:line="360" w:lineRule="auto"/>
        <w:ind w:firstLine="567"/>
        <w:jc w:val="both"/>
        <w:rPr>
          <w:b/>
          <w:i/>
          <w:color w:val="FF0000"/>
          <w:spacing w:val="26"/>
          <w:sz w:val="28"/>
          <w:szCs w:val="28"/>
        </w:rPr>
      </w:pPr>
      <w:r w:rsidRPr="00674C59">
        <w:rPr>
          <w:b/>
          <w:i/>
          <w:spacing w:val="26"/>
          <w:sz w:val="28"/>
          <w:szCs w:val="28"/>
          <w:lang w:val="bg-BG"/>
        </w:rPr>
        <w:t>1.</w:t>
      </w:r>
      <w:r w:rsidR="002B4166">
        <w:rPr>
          <w:b/>
          <w:i/>
          <w:spacing w:val="26"/>
          <w:sz w:val="28"/>
          <w:szCs w:val="28"/>
          <w:lang w:val="bg-BG"/>
        </w:rPr>
        <w:t>Стратегия</w:t>
      </w:r>
      <w:r w:rsidRPr="00674C59">
        <w:rPr>
          <w:b/>
          <w:i/>
          <w:spacing w:val="26"/>
          <w:sz w:val="28"/>
          <w:szCs w:val="28"/>
          <w:lang w:val="bg-BG"/>
        </w:rPr>
        <w:t xml:space="preserve"> за осигуряване на качествена медицинска</w:t>
      </w:r>
      <w:r w:rsidRPr="00FF3D47">
        <w:rPr>
          <w:b/>
          <w:i/>
          <w:spacing w:val="26"/>
          <w:sz w:val="28"/>
          <w:szCs w:val="28"/>
          <w:lang w:val="bg-BG"/>
        </w:rPr>
        <w:t xml:space="preserve"> </w:t>
      </w:r>
      <w:r w:rsidRPr="00935C26">
        <w:rPr>
          <w:b/>
          <w:i/>
          <w:spacing w:val="26"/>
          <w:sz w:val="28"/>
          <w:szCs w:val="28"/>
          <w:lang w:val="bg-BG"/>
        </w:rPr>
        <w:t>помощ</w:t>
      </w:r>
    </w:p>
    <w:p w14:paraId="2A46F58D" w14:textId="0A50BB04" w:rsidR="00424EE9" w:rsidRPr="00EF5BE5" w:rsidRDefault="00424EE9" w:rsidP="00424EE9">
      <w:pPr>
        <w:spacing w:line="360" w:lineRule="auto"/>
        <w:ind w:firstLine="567"/>
        <w:jc w:val="both"/>
        <w:rPr>
          <w:sz w:val="28"/>
          <w:szCs w:val="28"/>
        </w:rPr>
      </w:pPr>
      <w:r w:rsidRPr="00674C59">
        <w:rPr>
          <w:sz w:val="28"/>
          <w:szCs w:val="28"/>
        </w:rPr>
        <w:t xml:space="preserve">Маркетинговият план е част от </w:t>
      </w:r>
      <w:r w:rsidR="00580C35" w:rsidRPr="00674C59">
        <w:rPr>
          <w:sz w:val="28"/>
          <w:szCs w:val="28"/>
          <w:lang w:val="bg-BG"/>
        </w:rPr>
        <w:t>концепц</w:t>
      </w:r>
      <w:r w:rsidRPr="00674C59">
        <w:rPr>
          <w:sz w:val="28"/>
          <w:szCs w:val="28"/>
        </w:rPr>
        <w:t>ията за развитие на лечебното</w:t>
      </w:r>
      <w:r>
        <w:rPr>
          <w:sz w:val="28"/>
          <w:szCs w:val="28"/>
        </w:rPr>
        <w:t xml:space="preserve"> заведение</w:t>
      </w:r>
      <w:r w:rsidRPr="00EF5BE5">
        <w:rPr>
          <w:sz w:val="28"/>
          <w:szCs w:val="28"/>
        </w:rPr>
        <w:t>. Като средство за реализиране на мисията и целите се разработват основните алтернативи за бъдещето. За база се използват анализите на факторите от околната среда и потенциала на заведението.</w:t>
      </w:r>
    </w:p>
    <w:p w14:paraId="7F46E907" w14:textId="77777777" w:rsidR="00424EE9" w:rsidRDefault="00424EE9" w:rsidP="00424EE9">
      <w:pPr>
        <w:spacing w:line="360" w:lineRule="auto"/>
        <w:ind w:firstLine="567"/>
        <w:jc w:val="both"/>
        <w:rPr>
          <w:sz w:val="28"/>
          <w:szCs w:val="28"/>
        </w:rPr>
      </w:pPr>
      <w:r w:rsidRPr="00EF5BE5">
        <w:rPr>
          <w:sz w:val="28"/>
          <w:szCs w:val="28"/>
        </w:rPr>
        <w:t>Медицинската помощ, която се предлага, покрива собствените стандарти за качество, чрез стриктно спазване на алгоритмите за поведение според изискванията на добрата медицинска практика, както и Националните стандарти за качество.</w:t>
      </w:r>
    </w:p>
    <w:p w14:paraId="5E66A455" w14:textId="77777777" w:rsidR="00424EE9" w:rsidRPr="00EF5BE5" w:rsidRDefault="00424EE9" w:rsidP="00424EE9">
      <w:pPr>
        <w:spacing w:line="360" w:lineRule="auto"/>
        <w:ind w:firstLine="567"/>
        <w:jc w:val="both"/>
        <w:rPr>
          <w:sz w:val="28"/>
          <w:szCs w:val="28"/>
        </w:rPr>
      </w:pPr>
      <w:r w:rsidRPr="00EF5BE5">
        <w:rPr>
          <w:sz w:val="28"/>
          <w:szCs w:val="28"/>
        </w:rPr>
        <w:t>За да се отговори на потребностите на населението и да се постигнат желаните резултати се спазват следните принципи на работа:</w:t>
      </w:r>
    </w:p>
    <w:p w14:paraId="22BB3536" w14:textId="77777777" w:rsidR="00424EE9" w:rsidRPr="00EF5BE5" w:rsidRDefault="00424EE9" w:rsidP="00ED33BB">
      <w:pPr>
        <w:pStyle w:val="ListParagraph"/>
        <w:numPr>
          <w:ilvl w:val="0"/>
          <w:numId w:val="21"/>
        </w:numPr>
        <w:spacing w:line="360" w:lineRule="auto"/>
        <w:jc w:val="both"/>
        <w:rPr>
          <w:sz w:val="28"/>
          <w:szCs w:val="28"/>
        </w:rPr>
      </w:pPr>
      <w:r w:rsidRPr="00EF5BE5">
        <w:rPr>
          <w:sz w:val="28"/>
          <w:szCs w:val="28"/>
        </w:rPr>
        <w:t>определяне на точни и конкретни пазарни сегменти по пол, възраст, доход;</w:t>
      </w:r>
    </w:p>
    <w:p w14:paraId="02F5146A" w14:textId="77777777" w:rsidR="00424EE9" w:rsidRPr="00EF5BE5" w:rsidRDefault="00424EE9" w:rsidP="00ED33BB">
      <w:pPr>
        <w:pStyle w:val="ListParagraph"/>
        <w:numPr>
          <w:ilvl w:val="0"/>
          <w:numId w:val="21"/>
        </w:numPr>
        <w:spacing w:line="360" w:lineRule="auto"/>
        <w:jc w:val="both"/>
        <w:rPr>
          <w:sz w:val="28"/>
          <w:szCs w:val="28"/>
        </w:rPr>
      </w:pPr>
      <w:r w:rsidRPr="00EF5BE5">
        <w:rPr>
          <w:sz w:val="28"/>
          <w:szCs w:val="28"/>
        </w:rPr>
        <w:t>фокусиране върху изисквания на пациентите, които все още не са удовлетворени;</w:t>
      </w:r>
    </w:p>
    <w:p w14:paraId="0F1CD80A" w14:textId="77777777" w:rsidR="00424EE9" w:rsidRPr="00EF5BE5" w:rsidRDefault="00424EE9" w:rsidP="00ED33BB">
      <w:pPr>
        <w:pStyle w:val="ListParagraph"/>
        <w:numPr>
          <w:ilvl w:val="0"/>
          <w:numId w:val="20"/>
        </w:numPr>
        <w:spacing w:line="360" w:lineRule="auto"/>
        <w:jc w:val="both"/>
        <w:rPr>
          <w:sz w:val="28"/>
          <w:szCs w:val="28"/>
        </w:rPr>
      </w:pPr>
      <w:r w:rsidRPr="00EF5BE5">
        <w:rPr>
          <w:sz w:val="28"/>
          <w:szCs w:val="28"/>
        </w:rPr>
        <w:lastRenderedPageBreak/>
        <w:t>насочване към области, които конкуренцията е пропуснала да овладее.</w:t>
      </w:r>
    </w:p>
    <w:p w14:paraId="6098AD95" w14:textId="77777777" w:rsidR="00424EE9" w:rsidRPr="00EF5BE5" w:rsidRDefault="00424EE9" w:rsidP="00424EE9">
      <w:pPr>
        <w:spacing w:line="360" w:lineRule="auto"/>
        <w:jc w:val="both"/>
        <w:rPr>
          <w:sz w:val="28"/>
          <w:szCs w:val="28"/>
        </w:rPr>
      </w:pPr>
      <w:r w:rsidRPr="00EF5BE5">
        <w:rPr>
          <w:sz w:val="28"/>
          <w:szCs w:val="28"/>
        </w:rPr>
        <w:t>Продуктовите стратегии целят усъвършенстване на продукта за осъществяване целите на организацията</w:t>
      </w:r>
    </w:p>
    <w:p w14:paraId="5C481594" w14:textId="5A4B9D66" w:rsidR="00424EE9" w:rsidRPr="00B21A31" w:rsidRDefault="00424EE9" w:rsidP="00424EE9">
      <w:pPr>
        <w:spacing w:line="360" w:lineRule="auto"/>
        <w:ind w:firstLine="709"/>
        <w:jc w:val="both"/>
        <w:rPr>
          <w:sz w:val="28"/>
          <w:szCs w:val="28"/>
          <w:lang w:val="bg-BG"/>
        </w:rPr>
      </w:pPr>
      <w:r w:rsidRPr="00B21A31">
        <w:rPr>
          <w:sz w:val="28"/>
          <w:szCs w:val="28"/>
          <w:lang w:val="ru-RU"/>
        </w:rPr>
        <w:t xml:space="preserve">Превръщането  </w:t>
      </w:r>
      <w:r w:rsidRPr="00B21A31">
        <w:rPr>
          <w:sz w:val="28"/>
          <w:szCs w:val="28"/>
        </w:rPr>
        <w:t>„</w:t>
      </w:r>
      <w:r w:rsidRPr="00B21A31">
        <w:rPr>
          <w:sz w:val="28"/>
          <w:szCs w:val="28"/>
          <w:lang w:val="bg-BG"/>
        </w:rPr>
        <w:t>Ц</w:t>
      </w:r>
      <w:r w:rsidR="000435FB">
        <w:rPr>
          <w:sz w:val="28"/>
          <w:szCs w:val="28"/>
        </w:rPr>
        <w:t>КВЗ-</w:t>
      </w:r>
      <w:r w:rsidRPr="00B21A31">
        <w:rPr>
          <w:sz w:val="28"/>
          <w:szCs w:val="28"/>
        </w:rPr>
        <w:t>Пловдив” ЕООД</w:t>
      </w:r>
      <w:r w:rsidRPr="00B21A31">
        <w:rPr>
          <w:sz w:val="28"/>
          <w:szCs w:val="28"/>
          <w:lang w:val="ru-RU"/>
        </w:rPr>
        <w:t xml:space="preserve"> в маркетингово ориентирана институция означава поставянето на интересите и нуждите на пациентите, и качеството на диагностичната и лечебната дейност във фокуса на </w:t>
      </w:r>
      <w:r w:rsidRPr="006C686A">
        <w:rPr>
          <w:sz w:val="28"/>
          <w:szCs w:val="28"/>
          <w:lang w:val="ru-RU"/>
        </w:rPr>
        <w:t>управлението. През периода до 202</w:t>
      </w:r>
      <w:r w:rsidR="00DB024F" w:rsidRPr="006C686A">
        <w:rPr>
          <w:sz w:val="28"/>
          <w:szCs w:val="28"/>
          <w:lang w:val="en-US"/>
        </w:rPr>
        <w:t>9</w:t>
      </w:r>
      <w:r w:rsidRPr="006C686A">
        <w:rPr>
          <w:sz w:val="28"/>
          <w:szCs w:val="28"/>
          <w:lang w:val="ru-RU"/>
        </w:rPr>
        <w:t xml:space="preserve"> г. </w:t>
      </w:r>
      <w:r w:rsidRPr="006C686A">
        <w:rPr>
          <w:sz w:val="28"/>
          <w:szCs w:val="28"/>
          <w:lang w:val="bg-BG"/>
        </w:rPr>
        <w:t>л</w:t>
      </w:r>
      <w:r w:rsidRPr="006C686A">
        <w:rPr>
          <w:sz w:val="28"/>
          <w:szCs w:val="28"/>
          <w:lang w:val="ru-RU"/>
        </w:rPr>
        <w:t xml:space="preserve">ечебното заведение ще </w:t>
      </w:r>
      <w:r w:rsidRPr="006C686A">
        <w:rPr>
          <w:sz w:val="28"/>
          <w:szCs w:val="28"/>
          <w:lang w:val="bg-BG"/>
        </w:rPr>
        <w:t>провежда</w:t>
      </w:r>
      <w:r w:rsidRPr="00B21A31">
        <w:rPr>
          <w:sz w:val="28"/>
          <w:szCs w:val="28"/>
          <w:lang w:val="bg-BG"/>
        </w:rPr>
        <w:t xml:space="preserve"> координирани решения в следните области:</w:t>
      </w:r>
    </w:p>
    <w:p w14:paraId="5470B08C" w14:textId="418C08F6" w:rsidR="00424EE9" w:rsidRPr="00B21A31" w:rsidRDefault="00424EE9" w:rsidP="00424EE9">
      <w:pPr>
        <w:spacing w:line="360" w:lineRule="auto"/>
        <w:jc w:val="both"/>
        <w:rPr>
          <w:sz w:val="28"/>
          <w:szCs w:val="28"/>
          <w:lang w:val="bg-BG"/>
        </w:rPr>
      </w:pPr>
      <w:r w:rsidRPr="00674C59">
        <w:rPr>
          <w:b/>
          <w:i/>
          <w:smallCaps/>
          <w:sz w:val="28"/>
          <w:szCs w:val="28"/>
          <w:lang w:val="bg-BG"/>
          <w14:shadow w14:blurRad="50800" w14:dist="38100" w14:dir="2700000" w14:sx="100000" w14:sy="100000" w14:kx="0" w14:ky="0" w14:algn="tl">
            <w14:srgbClr w14:val="000000">
              <w14:alpha w14:val="60000"/>
            </w14:srgbClr>
          </w14:shadow>
        </w:rPr>
        <w:t>(1)</w:t>
      </w:r>
      <w:r w:rsidRPr="00674C59">
        <w:rPr>
          <w:b/>
          <w:i/>
          <w:smallCaps/>
          <w:sz w:val="28"/>
          <w:szCs w:val="28"/>
          <w:lang w:val="bg-BG"/>
        </w:rPr>
        <w:t>.</w:t>
      </w:r>
      <w:r w:rsidRPr="00674C59">
        <w:rPr>
          <w:smallCaps/>
          <w:sz w:val="28"/>
          <w:szCs w:val="28"/>
          <w:lang w:val="bg-BG"/>
        </w:rPr>
        <w:tab/>
      </w:r>
      <w:r w:rsidRPr="00674C59">
        <w:rPr>
          <w:b/>
          <w:sz w:val="28"/>
          <w:szCs w:val="28"/>
          <w:lang w:val="bg-BG"/>
        </w:rPr>
        <w:t>Продуктов</w:t>
      </w:r>
      <w:r w:rsidRPr="00674C59">
        <w:rPr>
          <w:b/>
          <w:sz w:val="28"/>
          <w:szCs w:val="28"/>
        </w:rPr>
        <w:t>и</w:t>
      </w:r>
      <w:r w:rsidRPr="00674C59">
        <w:rPr>
          <w:b/>
          <w:bCs/>
          <w:sz w:val="28"/>
          <w:szCs w:val="28"/>
        </w:rPr>
        <w:t xml:space="preserve"> </w:t>
      </w:r>
      <w:r w:rsidR="002B4166">
        <w:rPr>
          <w:b/>
          <w:bCs/>
          <w:sz w:val="28"/>
          <w:szCs w:val="28"/>
          <w:lang w:val="bg-BG"/>
        </w:rPr>
        <w:t>стратегии</w:t>
      </w:r>
      <w:r w:rsidRPr="00674C59">
        <w:rPr>
          <w:sz w:val="28"/>
          <w:szCs w:val="28"/>
          <w:lang w:val="bg-BG"/>
        </w:rPr>
        <w:t xml:space="preserve"> (развитие на продуктовия профил на</w:t>
      </w:r>
      <w:r w:rsidRPr="00B21A31">
        <w:rPr>
          <w:sz w:val="28"/>
          <w:szCs w:val="28"/>
          <w:lang w:val="bg-BG"/>
        </w:rPr>
        <w:t xml:space="preserve"> лечебното заведение).</w:t>
      </w:r>
    </w:p>
    <w:p w14:paraId="0231C647" w14:textId="77777777" w:rsidR="00424EE9" w:rsidRPr="00B21A31" w:rsidRDefault="00424EE9" w:rsidP="00424EE9">
      <w:pPr>
        <w:pStyle w:val="Footer"/>
        <w:spacing w:line="360" w:lineRule="auto"/>
        <w:jc w:val="both"/>
        <w:rPr>
          <w:sz w:val="28"/>
          <w:szCs w:val="28"/>
          <w:lang w:val="bg-BG"/>
        </w:rPr>
      </w:pPr>
      <w:r w:rsidRPr="00B21A31">
        <w:rPr>
          <w:sz w:val="28"/>
          <w:szCs w:val="28"/>
          <w:lang w:val="bg-BG"/>
        </w:rPr>
        <w:t>Развитието на продуктовия профил ще се основава на следните принципи:</w:t>
      </w:r>
    </w:p>
    <w:p w14:paraId="4A9035FC" w14:textId="77777777" w:rsidR="00424EE9" w:rsidRPr="00B21A31" w:rsidRDefault="00424EE9" w:rsidP="00ED33BB">
      <w:pPr>
        <w:pStyle w:val="Footer"/>
        <w:numPr>
          <w:ilvl w:val="0"/>
          <w:numId w:val="16"/>
        </w:numPr>
        <w:tabs>
          <w:tab w:val="clear" w:pos="4536"/>
          <w:tab w:val="clear" w:pos="9072"/>
        </w:tabs>
        <w:spacing w:line="360" w:lineRule="auto"/>
        <w:ind w:hanging="540"/>
        <w:jc w:val="both"/>
        <w:rPr>
          <w:sz w:val="28"/>
          <w:szCs w:val="28"/>
          <w:lang w:val="bg-BG"/>
        </w:rPr>
      </w:pPr>
      <w:r w:rsidRPr="00B21A31">
        <w:rPr>
          <w:sz w:val="28"/>
          <w:szCs w:val="28"/>
          <w:lang w:val="bg-BG"/>
        </w:rPr>
        <w:t xml:space="preserve">Развитие на дейността съобразно приетия публичен формат - лечебно заведение за </w:t>
      </w:r>
      <w:r>
        <w:rPr>
          <w:sz w:val="28"/>
          <w:szCs w:val="28"/>
          <w:lang w:val="bg-BG"/>
        </w:rPr>
        <w:t>диагностика и лечение на кожни и венерически заболявания</w:t>
      </w:r>
      <w:r w:rsidRPr="00B21A31">
        <w:rPr>
          <w:sz w:val="28"/>
          <w:szCs w:val="28"/>
          <w:lang w:val="bg-BG"/>
        </w:rPr>
        <w:t>;</w:t>
      </w:r>
    </w:p>
    <w:p w14:paraId="1973D420" w14:textId="77777777" w:rsidR="00424EE9" w:rsidRPr="00B21A31" w:rsidRDefault="00424EE9" w:rsidP="00ED33BB">
      <w:pPr>
        <w:pStyle w:val="Footer"/>
        <w:numPr>
          <w:ilvl w:val="0"/>
          <w:numId w:val="16"/>
        </w:numPr>
        <w:tabs>
          <w:tab w:val="clear" w:pos="4536"/>
          <w:tab w:val="clear" w:pos="9072"/>
        </w:tabs>
        <w:spacing w:line="360" w:lineRule="auto"/>
        <w:ind w:hanging="540"/>
        <w:jc w:val="both"/>
        <w:rPr>
          <w:sz w:val="28"/>
          <w:szCs w:val="28"/>
          <w:lang w:val="bg-BG"/>
        </w:rPr>
      </w:pPr>
      <w:r w:rsidRPr="00B21A31">
        <w:rPr>
          <w:sz w:val="28"/>
          <w:szCs w:val="28"/>
          <w:lang w:val="bg-BG"/>
        </w:rPr>
        <w:t>Разширяване на спектъра на предоставяните медицински и немедицински услуги;</w:t>
      </w:r>
    </w:p>
    <w:p w14:paraId="0B9D965C" w14:textId="77777777" w:rsidR="00424EE9" w:rsidRPr="00B21A31" w:rsidRDefault="00424EE9" w:rsidP="00ED33BB">
      <w:pPr>
        <w:pStyle w:val="Footer"/>
        <w:numPr>
          <w:ilvl w:val="0"/>
          <w:numId w:val="16"/>
        </w:numPr>
        <w:tabs>
          <w:tab w:val="clear" w:pos="4536"/>
          <w:tab w:val="clear" w:pos="9072"/>
        </w:tabs>
        <w:spacing w:line="360" w:lineRule="auto"/>
        <w:ind w:hanging="540"/>
        <w:jc w:val="both"/>
        <w:rPr>
          <w:sz w:val="28"/>
          <w:szCs w:val="28"/>
          <w:lang w:val="bg-BG"/>
        </w:rPr>
      </w:pPr>
      <w:r w:rsidRPr="00B21A31">
        <w:rPr>
          <w:sz w:val="28"/>
          <w:szCs w:val="28"/>
          <w:lang w:val="bg-BG"/>
        </w:rPr>
        <w:t xml:space="preserve">Предоставяне на достъпна, своевременна, достатъчна и качествена медицинска помощ; </w:t>
      </w:r>
    </w:p>
    <w:p w14:paraId="379E0CE2" w14:textId="77777777" w:rsidR="00424EE9" w:rsidRDefault="00424EE9" w:rsidP="00ED33BB">
      <w:pPr>
        <w:pStyle w:val="Footer"/>
        <w:numPr>
          <w:ilvl w:val="0"/>
          <w:numId w:val="16"/>
        </w:numPr>
        <w:tabs>
          <w:tab w:val="clear" w:pos="4536"/>
          <w:tab w:val="clear" w:pos="9072"/>
          <w:tab w:val="num" w:pos="720"/>
        </w:tabs>
        <w:spacing w:line="360" w:lineRule="auto"/>
        <w:ind w:hanging="540"/>
        <w:jc w:val="both"/>
        <w:rPr>
          <w:sz w:val="28"/>
          <w:szCs w:val="28"/>
        </w:rPr>
      </w:pPr>
      <w:r w:rsidRPr="00B21A31">
        <w:rPr>
          <w:sz w:val="28"/>
          <w:szCs w:val="28"/>
          <w:lang w:val="bg-BG"/>
        </w:rPr>
        <w:t>По-широко предоставяне на допълнителни и съпътстващи услуги съобразно индивидуални потребности и потребителски предпочитания.</w:t>
      </w:r>
    </w:p>
    <w:p w14:paraId="4560FC30" w14:textId="77777777" w:rsidR="00424EE9" w:rsidRDefault="00424EE9" w:rsidP="00424EE9">
      <w:pPr>
        <w:spacing w:line="360" w:lineRule="auto"/>
        <w:jc w:val="both"/>
        <w:rPr>
          <w:i/>
          <w:iCs/>
          <w:sz w:val="28"/>
          <w:szCs w:val="28"/>
        </w:rPr>
      </w:pPr>
    </w:p>
    <w:p w14:paraId="34B79F38" w14:textId="126DB2DF" w:rsidR="00424EE9" w:rsidRPr="002B4166" w:rsidRDefault="00580C35" w:rsidP="00424EE9">
      <w:pPr>
        <w:spacing w:line="360" w:lineRule="auto"/>
        <w:jc w:val="both"/>
        <w:rPr>
          <w:b/>
          <w:bCs/>
          <w:i/>
          <w:iCs/>
          <w:sz w:val="28"/>
          <w:szCs w:val="28"/>
          <w:lang w:val="bg-BG"/>
        </w:rPr>
      </w:pPr>
      <w:r w:rsidRPr="00674C59">
        <w:rPr>
          <w:b/>
          <w:bCs/>
          <w:i/>
          <w:iCs/>
          <w:sz w:val="28"/>
          <w:szCs w:val="28"/>
        </w:rPr>
        <w:t xml:space="preserve">1.1.Иновационни </w:t>
      </w:r>
      <w:r w:rsidR="002B4166">
        <w:rPr>
          <w:b/>
          <w:bCs/>
          <w:i/>
          <w:iCs/>
          <w:sz w:val="28"/>
          <w:szCs w:val="28"/>
          <w:lang w:val="bg-BG"/>
        </w:rPr>
        <w:t>стратегии</w:t>
      </w:r>
    </w:p>
    <w:p w14:paraId="036402C3" w14:textId="77777777" w:rsidR="00424EE9" w:rsidRPr="008F6D5D" w:rsidRDefault="00424EE9" w:rsidP="00424EE9">
      <w:pPr>
        <w:spacing w:line="360" w:lineRule="auto"/>
        <w:jc w:val="both"/>
        <w:rPr>
          <w:sz w:val="28"/>
          <w:szCs w:val="28"/>
        </w:rPr>
      </w:pPr>
      <w:r w:rsidRPr="008F6D5D">
        <w:rPr>
          <w:sz w:val="28"/>
          <w:szCs w:val="28"/>
        </w:rPr>
        <w:t xml:space="preserve">Осигуряват допълнителни обслужващи дейности, съответстващи на здравните потребности на населението от дермато-венерологична помощ. </w:t>
      </w:r>
      <w:r w:rsidRPr="00674C59">
        <w:rPr>
          <w:sz w:val="28"/>
          <w:szCs w:val="28"/>
        </w:rPr>
        <w:t>Стратегиите, на които лечебното заведение разчита са:</w:t>
      </w:r>
    </w:p>
    <w:p w14:paraId="2ECA9708" w14:textId="77777777" w:rsidR="00424EE9" w:rsidRPr="008F6D5D" w:rsidRDefault="00424EE9" w:rsidP="00ED33BB">
      <w:pPr>
        <w:pStyle w:val="ListParagraph"/>
        <w:numPr>
          <w:ilvl w:val="0"/>
          <w:numId w:val="22"/>
        </w:numPr>
        <w:spacing w:line="360" w:lineRule="auto"/>
        <w:jc w:val="both"/>
        <w:rPr>
          <w:sz w:val="28"/>
          <w:szCs w:val="28"/>
        </w:rPr>
      </w:pPr>
      <w:r w:rsidRPr="008F6D5D">
        <w:rPr>
          <w:i/>
          <w:iCs/>
          <w:sz w:val="28"/>
          <w:szCs w:val="28"/>
        </w:rPr>
        <w:t xml:space="preserve">Концентрична диверсификация </w:t>
      </w:r>
      <w:r w:rsidRPr="008F6D5D">
        <w:rPr>
          <w:sz w:val="28"/>
          <w:szCs w:val="28"/>
        </w:rPr>
        <w:t xml:space="preserve">- новата дейност е близка до вече съществуващите, използват се едни и същи технологии и апаратура. </w:t>
      </w:r>
    </w:p>
    <w:p w14:paraId="2D10DD7B" w14:textId="77777777" w:rsidR="00424EE9" w:rsidRPr="008F6D5D" w:rsidRDefault="00424EE9" w:rsidP="00ED33BB">
      <w:pPr>
        <w:pStyle w:val="ListParagraph"/>
        <w:numPr>
          <w:ilvl w:val="0"/>
          <w:numId w:val="20"/>
        </w:numPr>
        <w:spacing w:line="360" w:lineRule="auto"/>
        <w:jc w:val="both"/>
        <w:rPr>
          <w:sz w:val="28"/>
          <w:szCs w:val="28"/>
        </w:rPr>
      </w:pPr>
      <w:r w:rsidRPr="008F6D5D">
        <w:rPr>
          <w:i/>
          <w:iCs/>
          <w:sz w:val="28"/>
          <w:szCs w:val="28"/>
        </w:rPr>
        <w:t>Конгломератна диверсификация</w:t>
      </w:r>
      <w:r w:rsidRPr="008F6D5D">
        <w:rPr>
          <w:sz w:val="28"/>
          <w:szCs w:val="28"/>
        </w:rPr>
        <w:t xml:space="preserve"> - прибавя се съвсем нова дейност.</w:t>
      </w:r>
    </w:p>
    <w:p w14:paraId="7B0D8DC6" w14:textId="77777777" w:rsidR="00424EE9" w:rsidRPr="008F6D5D" w:rsidRDefault="00424EE9" w:rsidP="00424EE9">
      <w:pPr>
        <w:spacing w:line="360" w:lineRule="auto"/>
        <w:ind w:firstLine="708"/>
        <w:jc w:val="both"/>
        <w:rPr>
          <w:sz w:val="28"/>
          <w:szCs w:val="28"/>
        </w:rPr>
      </w:pPr>
      <w:r w:rsidRPr="008F6D5D">
        <w:rPr>
          <w:sz w:val="28"/>
          <w:szCs w:val="28"/>
        </w:rPr>
        <w:lastRenderedPageBreak/>
        <w:t>За реализацията на тези предложения е нужно обезпечаване с кадрови, финансови, технически и информационни ресурси и използване на вътрешните резерви.</w:t>
      </w:r>
    </w:p>
    <w:p w14:paraId="5204D9D1" w14:textId="0FA68CC1" w:rsidR="00424EE9" w:rsidRDefault="00424EE9" w:rsidP="00424EE9">
      <w:pPr>
        <w:spacing w:line="360" w:lineRule="auto"/>
        <w:ind w:firstLine="708"/>
        <w:jc w:val="both"/>
        <w:rPr>
          <w:sz w:val="28"/>
          <w:szCs w:val="28"/>
        </w:rPr>
      </w:pPr>
      <w:r w:rsidRPr="008F6D5D">
        <w:rPr>
          <w:sz w:val="28"/>
          <w:szCs w:val="28"/>
        </w:rPr>
        <w:t>Използването на вътрешните резерви главно се състои в пълноценно натоварване на съществуващия потенциал, чрез използване на алтернативните източници на финансиране, залегнали в Закона за здравното осигуряване - преструктуриране на съществуващата база и др.</w:t>
      </w:r>
    </w:p>
    <w:p w14:paraId="0372815D" w14:textId="23BB7202" w:rsidR="000435FB" w:rsidRDefault="000435FB" w:rsidP="00424EE9">
      <w:pPr>
        <w:spacing w:line="360" w:lineRule="auto"/>
        <w:ind w:firstLine="708"/>
        <w:jc w:val="both"/>
        <w:rPr>
          <w:sz w:val="28"/>
          <w:szCs w:val="28"/>
        </w:rPr>
      </w:pPr>
    </w:p>
    <w:p w14:paraId="69116DF2" w14:textId="77777777" w:rsidR="000435FB" w:rsidRPr="008F6D5D" w:rsidRDefault="000435FB" w:rsidP="00424EE9">
      <w:pPr>
        <w:spacing w:line="360" w:lineRule="auto"/>
        <w:ind w:firstLine="708"/>
        <w:jc w:val="both"/>
        <w:rPr>
          <w:sz w:val="28"/>
          <w:szCs w:val="28"/>
        </w:rPr>
      </w:pPr>
    </w:p>
    <w:p w14:paraId="1F250E8E" w14:textId="0C792919" w:rsidR="00424EE9" w:rsidRPr="00FF3D47" w:rsidRDefault="00424EE9" w:rsidP="00424EE9">
      <w:pPr>
        <w:shd w:val="clear" w:color="auto" w:fill="FFFFFF"/>
        <w:spacing w:line="360" w:lineRule="auto"/>
        <w:ind w:right="-57" w:firstLine="567"/>
        <w:jc w:val="both"/>
        <w:rPr>
          <w:b/>
          <w:i/>
          <w:spacing w:val="26"/>
          <w:sz w:val="28"/>
          <w:szCs w:val="28"/>
          <w:lang w:val="bg-BG"/>
        </w:rPr>
      </w:pPr>
      <w:r w:rsidRPr="00674C59">
        <w:rPr>
          <w:b/>
          <w:i/>
          <w:spacing w:val="26"/>
          <w:sz w:val="28"/>
          <w:szCs w:val="28"/>
          <w:lang w:val="bg-BG"/>
        </w:rPr>
        <w:t>2.</w:t>
      </w:r>
      <w:r w:rsidR="002B4166">
        <w:rPr>
          <w:b/>
          <w:i/>
          <w:spacing w:val="26"/>
          <w:sz w:val="28"/>
          <w:szCs w:val="28"/>
          <w:lang w:val="bg-BG"/>
        </w:rPr>
        <w:t>Стратегия</w:t>
      </w:r>
      <w:r w:rsidRPr="00674C59">
        <w:rPr>
          <w:b/>
          <w:i/>
          <w:spacing w:val="26"/>
          <w:sz w:val="28"/>
          <w:szCs w:val="28"/>
          <w:lang w:val="bg-BG"/>
        </w:rPr>
        <w:t xml:space="preserve"> за осигуряване на достъпна медицинска</w:t>
      </w:r>
      <w:r w:rsidRPr="00FF3D47">
        <w:rPr>
          <w:b/>
          <w:i/>
          <w:spacing w:val="26"/>
          <w:sz w:val="28"/>
          <w:szCs w:val="28"/>
          <w:lang w:val="bg-BG"/>
        </w:rPr>
        <w:t xml:space="preserve"> помощ</w:t>
      </w:r>
    </w:p>
    <w:p w14:paraId="6BAC1914" w14:textId="7505AB71" w:rsidR="00424EE9" w:rsidRPr="002B4166" w:rsidRDefault="00580C35" w:rsidP="00424EE9">
      <w:pPr>
        <w:spacing w:line="360" w:lineRule="auto"/>
        <w:jc w:val="both"/>
        <w:rPr>
          <w:sz w:val="28"/>
          <w:szCs w:val="28"/>
          <w:lang w:val="bg-BG"/>
        </w:rPr>
      </w:pPr>
      <w:r w:rsidRPr="00674C59">
        <w:rPr>
          <w:b/>
          <w:bCs/>
          <w:sz w:val="28"/>
          <w:szCs w:val="28"/>
        </w:rPr>
        <w:t xml:space="preserve">2.1.Дистрибутивни </w:t>
      </w:r>
      <w:r w:rsidR="002B4166">
        <w:rPr>
          <w:b/>
          <w:bCs/>
          <w:sz w:val="28"/>
          <w:szCs w:val="28"/>
          <w:lang w:val="bg-BG"/>
        </w:rPr>
        <w:t>стратегии</w:t>
      </w:r>
    </w:p>
    <w:p w14:paraId="444AF6A6" w14:textId="611307B6" w:rsidR="00424EE9" w:rsidRPr="008F6D5D" w:rsidRDefault="00424EE9" w:rsidP="00424EE9">
      <w:pPr>
        <w:spacing w:line="360" w:lineRule="auto"/>
        <w:ind w:firstLine="708"/>
        <w:jc w:val="both"/>
        <w:rPr>
          <w:sz w:val="28"/>
          <w:szCs w:val="28"/>
        </w:rPr>
      </w:pPr>
      <w:r w:rsidRPr="008F6D5D">
        <w:rPr>
          <w:sz w:val="28"/>
          <w:szCs w:val="28"/>
        </w:rPr>
        <w:t>За осигуряване на максимален и равнопоставен достъп до предлаганите медицински услуги се използват следните утвърдени пътища за диагнос</w:t>
      </w:r>
      <w:r w:rsidR="000435FB">
        <w:rPr>
          <w:sz w:val="28"/>
          <w:szCs w:val="28"/>
        </w:rPr>
        <w:t xml:space="preserve">тика и лечение на пациентите в </w:t>
      </w:r>
      <w:r w:rsidRPr="008F6D5D">
        <w:rPr>
          <w:sz w:val="28"/>
          <w:szCs w:val="28"/>
        </w:rPr>
        <w:t>лечебното заведение:</w:t>
      </w:r>
    </w:p>
    <w:p w14:paraId="0AE504D1" w14:textId="284414D9" w:rsidR="00424EE9" w:rsidRPr="008F6D5D" w:rsidRDefault="000435FB" w:rsidP="00ED33BB">
      <w:pPr>
        <w:pStyle w:val="ListParagraph"/>
        <w:numPr>
          <w:ilvl w:val="0"/>
          <w:numId w:val="20"/>
        </w:numPr>
        <w:spacing w:line="360" w:lineRule="auto"/>
        <w:jc w:val="both"/>
        <w:rPr>
          <w:sz w:val="28"/>
          <w:szCs w:val="28"/>
        </w:rPr>
      </w:pPr>
      <w:r>
        <w:rPr>
          <w:sz w:val="28"/>
          <w:szCs w:val="28"/>
        </w:rPr>
        <w:t>Пациенти</w:t>
      </w:r>
      <w:r w:rsidR="00424EE9" w:rsidRPr="008F6D5D">
        <w:rPr>
          <w:sz w:val="28"/>
          <w:szCs w:val="28"/>
        </w:rPr>
        <w:t xml:space="preserve"> насочени от общопрактикуващите лекари</w:t>
      </w:r>
      <w:r>
        <w:rPr>
          <w:sz w:val="28"/>
          <w:szCs w:val="28"/>
          <w:lang w:val="bg-BG"/>
        </w:rPr>
        <w:t>.</w:t>
      </w:r>
      <w:r w:rsidR="00424EE9" w:rsidRPr="008F6D5D">
        <w:rPr>
          <w:sz w:val="28"/>
          <w:szCs w:val="28"/>
        </w:rPr>
        <w:t xml:space="preserve"> Необходимо е комуникиране на информация с общопрактикуващите лекари и тяхното привличане като "потребители'' на продукта най-вече чрез високо качество на услугата</w:t>
      </w:r>
    </w:p>
    <w:p w14:paraId="0EF6767C" w14:textId="77777777" w:rsidR="00424EE9" w:rsidRPr="008F6D5D" w:rsidRDefault="00424EE9" w:rsidP="00ED33BB">
      <w:pPr>
        <w:pStyle w:val="ListParagraph"/>
        <w:numPr>
          <w:ilvl w:val="0"/>
          <w:numId w:val="20"/>
        </w:numPr>
        <w:spacing w:line="360" w:lineRule="auto"/>
        <w:jc w:val="both"/>
        <w:rPr>
          <w:sz w:val="28"/>
          <w:szCs w:val="28"/>
        </w:rPr>
      </w:pPr>
      <w:r w:rsidRPr="008F6D5D">
        <w:rPr>
          <w:sz w:val="28"/>
          <w:szCs w:val="28"/>
        </w:rPr>
        <w:t>Пациенти, насочени от специалисти - ДКЦ или МЦ</w:t>
      </w:r>
      <w:r>
        <w:rPr>
          <w:sz w:val="28"/>
          <w:szCs w:val="28"/>
          <w:lang w:val="bg-BG"/>
        </w:rPr>
        <w:t>;</w:t>
      </w:r>
    </w:p>
    <w:p w14:paraId="202C1B23" w14:textId="6318F306" w:rsidR="00424EE9" w:rsidRPr="00004F2E" w:rsidRDefault="00424EE9" w:rsidP="00ED33BB">
      <w:pPr>
        <w:pStyle w:val="ListParagraph"/>
        <w:numPr>
          <w:ilvl w:val="0"/>
          <w:numId w:val="35"/>
        </w:numPr>
        <w:rPr>
          <w:sz w:val="28"/>
          <w:szCs w:val="28"/>
        </w:rPr>
      </w:pPr>
      <w:r w:rsidRPr="00004F2E">
        <w:rPr>
          <w:sz w:val="28"/>
          <w:szCs w:val="28"/>
        </w:rPr>
        <w:t>Пациенти, които постъпват по собствено желание</w:t>
      </w:r>
      <w:r w:rsidR="00004F2E">
        <w:rPr>
          <w:sz w:val="28"/>
          <w:szCs w:val="28"/>
          <w:lang w:val="bg-BG"/>
        </w:rPr>
        <w:t>.</w:t>
      </w:r>
    </w:p>
    <w:p w14:paraId="5719C802" w14:textId="77777777" w:rsidR="00424EE9" w:rsidRPr="008F6D5D" w:rsidRDefault="00424EE9" w:rsidP="00424EE9">
      <w:pPr>
        <w:pStyle w:val="ListParagraph"/>
        <w:spacing w:line="360" w:lineRule="auto"/>
        <w:jc w:val="both"/>
        <w:rPr>
          <w:sz w:val="28"/>
          <w:szCs w:val="28"/>
        </w:rPr>
      </w:pPr>
    </w:p>
    <w:p w14:paraId="131ADAB5" w14:textId="2A8E2E11" w:rsidR="00424EE9" w:rsidRPr="002B4166" w:rsidRDefault="00424EE9" w:rsidP="00424EE9">
      <w:pPr>
        <w:spacing w:line="360" w:lineRule="auto"/>
        <w:jc w:val="both"/>
        <w:rPr>
          <w:b/>
          <w:sz w:val="28"/>
          <w:szCs w:val="28"/>
          <w:lang w:val="bg-BG"/>
        </w:rPr>
      </w:pPr>
      <w:r w:rsidRPr="00674C59">
        <w:rPr>
          <w:b/>
          <w:i/>
          <w:sz w:val="28"/>
          <w:szCs w:val="28"/>
          <w:lang w:val="bg-BG"/>
          <w14:shadow w14:blurRad="50800" w14:dist="38100" w14:dir="2700000" w14:sx="100000" w14:sy="100000" w14:kx="0" w14:ky="0" w14:algn="tl">
            <w14:srgbClr w14:val="000000">
              <w14:alpha w14:val="60000"/>
            </w14:srgbClr>
          </w14:shadow>
        </w:rPr>
        <w:t>(2)</w:t>
      </w:r>
      <w:r w:rsidRPr="00674C59">
        <w:rPr>
          <w:b/>
          <w:i/>
          <w:sz w:val="28"/>
          <w:szCs w:val="28"/>
          <w:lang w:val="bg-BG"/>
        </w:rPr>
        <w:t>.</w:t>
      </w:r>
      <w:r w:rsidRPr="00674C59">
        <w:rPr>
          <w:b/>
          <w:sz w:val="28"/>
          <w:szCs w:val="28"/>
          <w:lang w:val="bg-BG"/>
        </w:rPr>
        <w:tab/>
        <w:t>Ценов</w:t>
      </w:r>
      <w:r w:rsidRPr="00674C59">
        <w:rPr>
          <w:b/>
          <w:sz w:val="28"/>
          <w:szCs w:val="28"/>
        </w:rPr>
        <w:t>и</w:t>
      </w:r>
      <w:r w:rsidRPr="00674C59">
        <w:rPr>
          <w:b/>
          <w:sz w:val="28"/>
          <w:szCs w:val="28"/>
          <w:lang w:val="bg-BG"/>
        </w:rPr>
        <w:t xml:space="preserve"> </w:t>
      </w:r>
      <w:r w:rsidR="002B4166">
        <w:rPr>
          <w:b/>
          <w:sz w:val="28"/>
          <w:szCs w:val="28"/>
          <w:lang w:val="bg-BG"/>
        </w:rPr>
        <w:t>стратегии</w:t>
      </w:r>
    </w:p>
    <w:p w14:paraId="08450D67" w14:textId="43A8352D" w:rsidR="00424EE9" w:rsidRPr="00AF5083" w:rsidRDefault="00424EE9" w:rsidP="00424EE9">
      <w:pPr>
        <w:pStyle w:val="Footer"/>
        <w:spacing w:line="360" w:lineRule="auto"/>
        <w:ind w:firstLine="709"/>
        <w:jc w:val="both"/>
        <w:rPr>
          <w:sz w:val="28"/>
          <w:szCs w:val="28"/>
          <w:lang w:val="bg-BG"/>
        </w:rPr>
      </w:pPr>
      <w:r w:rsidRPr="00AF5083">
        <w:rPr>
          <w:sz w:val="28"/>
          <w:szCs w:val="28"/>
          <w:lang w:val="bg-BG"/>
        </w:rPr>
        <w:t>Ценовата политика</w:t>
      </w:r>
      <w:r w:rsidR="00580C35">
        <w:rPr>
          <w:sz w:val="28"/>
          <w:szCs w:val="28"/>
          <w:lang w:val="bg-BG"/>
        </w:rPr>
        <w:t>,</w:t>
      </w:r>
      <w:r w:rsidRPr="00AF5083">
        <w:rPr>
          <w:sz w:val="28"/>
          <w:szCs w:val="28"/>
          <w:lang w:val="bg-BG"/>
        </w:rPr>
        <w:t xml:space="preserve"> ще се основава на следните принципи:</w:t>
      </w:r>
    </w:p>
    <w:p w14:paraId="5C1FCC02" w14:textId="0F5FD8F8" w:rsidR="00424EE9" w:rsidRPr="00AF5083" w:rsidRDefault="00424EE9" w:rsidP="00ED33BB">
      <w:pPr>
        <w:pStyle w:val="Footer"/>
        <w:numPr>
          <w:ilvl w:val="0"/>
          <w:numId w:val="17"/>
        </w:numPr>
        <w:tabs>
          <w:tab w:val="clear" w:pos="4536"/>
          <w:tab w:val="clear" w:pos="9072"/>
        </w:tabs>
        <w:spacing w:line="360" w:lineRule="auto"/>
        <w:jc w:val="both"/>
        <w:rPr>
          <w:sz w:val="28"/>
          <w:szCs w:val="28"/>
          <w:lang w:val="bg-BG"/>
        </w:rPr>
      </w:pPr>
      <w:r w:rsidRPr="00AF5083">
        <w:rPr>
          <w:sz w:val="28"/>
          <w:szCs w:val="28"/>
          <w:lang w:val="bg-BG"/>
        </w:rPr>
        <w:t>Икономически обосновани цени на предоставяните медицински услуги основани на остойностяването на предлаганите медицински и немедицински услуги;</w:t>
      </w:r>
    </w:p>
    <w:p w14:paraId="4AE24D48" w14:textId="066BE3CF" w:rsidR="00424EE9" w:rsidRPr="00AF5083" w:rsidRDefault="00424EE9" w:rsidP="00ED33BB">
      <w:pPr>
        <w:pStyle w:val="Footer"/>
        <w:numPr>
          <w:ilvl w:val="0"/>
          <w:numId w:val="17"/>
        </w:numPr>
        <w:tabs>
          <w:tab w:val="clear" w:pos="4536"/>
          <w:tab w:val="clear" w:pos="9072"/>
        </w:tabs>
        <w:spacing w:line="360" w:lineRule="auto"/>
        <w:jc w:val="both"/>
        <w:rPr>
          <w:sz w:val="28"/>
          <w:szCs w:val="28"/>
          <w:lang w:val="bg-BG"/>
        </w:rPr>
      </w:pPr>
      <w:r w:rsidRPr="00AF5083">
        <w:rPr>
          <w:sz w:val="28"/>
          <w:szCs w:val="28"/>
          <w:lang w:val="bg-BG"/>
        </w:rPr>
        <w:t xml:space="preserve">Социално приемливи равнища </w:t>
      </w:r>
      <w:r w:rsidR="006D64B4">
        <w:rPr>
          <w:sz w:val="28"/>
          <w:szCs w:val="28"/>
          <w:lang w:val="bg-BG"/>
        </w:rPr>
        <w:t xml:space="preserve">на </w:t>
      </w:r>
      <w:r w:rsidRPr="00AF5083">
        <w:rPr>
          <w:sz w:val="28"/>
          <w:szCs w:val="28"/>
          <w:lang w:val="bg-BG"/>
        </w:rPr>
        <w:t>цени</w:t>
      </w:r>
      <w:r w:rsidR="006D64B4">
        <w:rPr>
          <w:sz w:val="28"/>
          <w:szCs w:val="28"/>
          <w:lang w:val="bg-BG"/>
        </w:rPr>
        <w:t>те</w:t>
      </w:r>
      <w:r w:rsidRPr="00AF5083">
        <w:rPr>
          <w:sz w:val="28"/>
          <w:szCs w:val="28"/>
          <w:lang w:val="bg-BG"/>
        </w:rPr>
        <w:t xml:space="preserve"> на медицинските услуги;</w:t>
      </w:r>
    </w:p>
    <w:p w14:paraId="66BB93DA" w14:textId="77777777" w:rsidR="00424EE9" w:rsidRPr="00AF5083" w:rsidRDefault="00424EE9" w:rsidP="00ED33BB">
      <w:pPr>
        <w:pStyle w:val="Footer"/>
        <w:numPr>
          <w:ilvl w:val="0"/>
          <w:numId w:val="17"/>
        </w:numPr>
        <w:tabs>
          <w:tab w:val="clear" w:pos="4536"/>
          <w:tab w:val="clear" w:pos="9072"/>
        </w:tabs>
        <w:spacing w:line="360" w:lineRule="auto"/>
        <w:jc w:val="both"/>
        <w:rPr>
          <w:sz w:val="28"/>
          <w:szCs w:val="28"/>
          <w:lang w:val="bg-BG"/>
        </w:rPr>
      </w:pPr>
      <w:r w:rsidRPr="00AF5083">
        <w:rPr>
          <w:sz w:val="28"/>
          <w:szCs w:val="28"/>
          <w:lang w:val="bg-BG"/>
        </w:rPr>
        <w:t>Недопускане прехвърляне на разходи върху пациента чрез цените и нерегламентирани плащания;</w:t>
      </w:r>
    </w:p>
    <w:p w14:paraId="45240416" w14:textId="77777777" w:rsidR="00424EE9" w:rsidRPr="00AF5083" w:rsidRDefault="00424EE9" w:rsidP="00ED33BB">
      <w:pPr>
        <w:pStyle w:val="Footer"/>
        <w:numPr>
          <w:ilvl w:val="0"/>
          <w:numId w:val="17"/>
        </w:numPr>
        <w:tabs>
          <w:tab w:val="clear" w:pos="4536"/>
          <w:tab w:val="clear" w:pos="9072"/>
        </w:tabs>
        <w:spacing w:line="360" w:lineRule="auto"/>
        <w:jc w:val="both"/>
        <w:rPr>
          <w:sz w:val="28"/>
          <w:szCs w:val="28"/>
          <w:lang w:val="bg-BG"/>
        </w:rPr>
      </w:pPr>
      <w:r w:rsidRPr="00AF5083">
        <w:rPr>
          <w:sz w:val="28"/>
          <w:szCs w:val="28"/>
          <w:lang w:val="bg-BG"/>
        </w:rPr>
        <w:lastRenderedPageBreak/>
        <w:t>Взаимна обвързаност на цените на предоставяните услуги “по пътя на пациента”;</w:t>
      </w:r>
    </w:p>
    <w:p w14:paraId="11BD9D6E" w14:textId="78406AFE" w:rsidR="00424EE9" w:rsidRDefault="00424EE9" w:rsidP="00ED33BB">
      <w:pPr>
        <w:pStyle w:val="Footer"/>
        <w:numPr>
          <w:ilvl w:val="0"/>
          <w:numId w:val="17"/>
        </w:numPr>
        <w:tabs>
          <w:tab w:val="clear" w:pos="4536"/>
          <w:tab w:val="clear" w:pos="9072"/>
        </w:tabs>
        <w:spacing w:line="360" w:lineRule="auto"/>
        <w:jc w:val="both"/>
        <w:rPr>
          <w:sz w:val="28"/>
          <w:szCs w:val="28"/>
          <w:lang w:val="bg-BG"/>
        </w:rPr>
      </w:pPr>
      <w:r w:rsidRPr="00AF5083">
        <w:rPr>
          <w:sz w:val="28"/>
          <w:szCs w:val="28"/>
          <w:lang w:val="bg-BG"/>
        </w:rPr>
        <w:t>Стабилност на цените.</w:t>
      </w:r>
    </w:p>
    <w:p w14:paraId="5A557F98" w14:textId="77777777" w:rsidR="000435FB" w:rsidRPr="00AF5083" w:rsidRDefault="000435FB" w:rsidP="000435FB">
      <w:pPr>
        <w:pStyle w:val="Footer"/>
        <w:tabs>
          <w:tab w:val="clear" w:pos="4536"/>
          <w:tab w:val="clear" w:pos="9072"/>
        </w:tabs>
        <w:spacing w:line="360" w:lineRule="auto"/>
        <w:ind w:left="720"/>
        <w:jc w:val="both"/>
        <w:rPr>
          <w:sz w:val="28"/>
          <w:szCs w:val="28"/>
          <w:lang w:val="bg-BG"/>
        </w:rPr>
      </w:pPr>
    </w:p>
    <w:p w14:paraId="324D4BD8" w14:textId="77777777" w:rsidR="00424EE9" w:rsidRPr="00AF5083" w:rsidRDefault="00424EE9" w:rsidP="00424EE9">
      <w:pPr>
        <w:pStyle w:val="Footer"/>
        <w:spacing w:line="360" w:lineRule="auto"/>
        <w:ind w:firstLine="709"/>
        <w:jc w:val="both"/>
        <w:rPr>
          <w:i/>
          <w:sz w:val="28"/>
          <w:szCs w:val="28"/>
          <w:lang w:val="bg-BG"/>
        </w:rPr>
      </w:pPr>
      <w:r w:rsidRPr="00AF5083">
        <w:rPr>
          <w:i/>
          <w:sz w:val="28"/>
          <w:szCs w:val="28"/>
          <w:lang w:val="bg-BG"/>
        </w:rPr>
        <w:t>Основните практически мерки в тази посока са:</w:t>
      </w:r>
    </w:p>
    <w:p w14:paraId="5A6370DD" w14:textId="77777777" w:rsidR="00424EE9" w:rsidRPr="00AF5083" w:rsidRDefault="00424EE9" w:rsidP="00ED33BB">
      <w:pPr>
        <w:pStyle w:val="Footer"/>
        <w:numPr>
          <w:ilvl w:val="0"/>
          <w:numId w:val="18"/>
        </w:numPr>
        <w:tabs>
          <w:tab w:val="clear" w:pos="4536"/>
          <w:tab w:val="clear" w:pos="9072"/>
        </w:tabs>
        <w:spacing w:line="360" w:lineRule="auto"/>
        <w:jc w:val="both"/>
        <w:rPr>
          <w:sz w:val="28"/>
          <w:szCs w:val="28"/>
          <w:lang w:val="bg-BG"/>
        </w:rPr>
      </w:pPr>
      <w:r w:rsidRPr="00AF5083">
        <w:rPr>
          <w:sz w:val="28"/>
          <w:szCs w:val="28"/>
          <w:lang w:val="bg-BG"/>
        </w:rPr>
        <w:t>Разработване и ежегодно актуализиране на ценоразпис на медицинските услуги по избор;</w:t>
      </w:r>
    </w:p>
    <w:p w14:paraId="33EDAE7F" w14:textId="77777777" w:rsidR="00424EE9" w:rsidRPr="00AF5083" w:rsidRDefault="00424EE9" w:rsidP="00ED33BB">
      <w:pPr>
        <w:pStyle w:val="Footer"/>
        <w:numPr>
          <w:ilvl w:val="0"/>
          <w:numId w:val="18"/>
        </w:numPr>
        <w:tabs>
          <w:tab w:val="clear" w:pos="4536"/>
          <w:tab w:val="clear" w:pos="9072"/>
        </w:tabs>
        <w:spacing w:line="360" w:lineRule="auto"/>
        <w:jc w:val="both"/>
        <w:rPr>
          <w:sz w:val="28"/>
          <w:szCs w:val="28"/>
          <w:lang w:val="bg-BG"/>
        </w:rPr>
      </w:pPr>
      <w:r w:rsidRPr="00AF5083">
        <w:rPr>
          <w:sz w:val="28"/>
          <w:szCs w:val="28"/>
          <w:lang w:val="bg-BG"/>
        </w:rPr>
        <w:t>Предлагане на пакетно обслужване (и цени) по избрани направления (специалности) и целеви групи клиенти (пациенти);</w:t>
      </w:r>
    </w:p>
    <w:p w14:paraId="404BFA4E" w14:textId="77777777" w:rsidR="00424EE9" w:rsidRPr="00AF5083" w:rsidRDefault="00424EE9" w:rsidP="00ED33BB">
      <w:pPr>
        <w:pStyle w:val="Footer"/>
        <w:numPr>
          <w:ilvl w:val="0"/>
          <w:numId w:val="18"/>
        </w:numPr>
        <w:tabs>
          <w:tab w:val="clear" w:pos="4536"/>
          <w:tab w:val="clear" w:pos="9072"/>
        </w:tabs>
        <w:spacing w:line="360" w:lineRule="auto"/>
        <w:jc w:val="both"/>
        <w:rPr>
          <w:sz w:val="28"/>
          <w:szCs w:val="28"/>
          <w:lang w:val="bg-BG"/>
        </w:rPr>
      </w:pPr>
      <w:r w:rsidRPr="00AF5083">
        <w:rPr>
          <w:sz w:val="28"/>
          <w:szCs w:val="28"/>
          <w:lang w:val="bg-BG"/>
        </w:rPr>
        <w:t>Предлагане на обслужване и договаряне на диференцирани цени покривани от доброволни фондове и застрахователи.</w:t>
      </w:r>
    </w:p>
    <w:p w14:paraId="3DCE56B5" w14:textId="77777777" w:rsidR="00424EE9" w:rsidRPr="00AF5083" w:rsidRDefault="00424EE9" w:rsidP="00ED33BB">
      <w:pPr>
        <w:pStyle w:val="Footer"/>
        <w:numPr>
          <w:ilvl w:val="0"/>
          <w:numId w:val="18"/>
        </w:numPr>
        <w:tabs>
          <w:tab w:val="clear" w:pos="4536"/>
          <w:tab w:val="clear" w:pos="9072"/>
        </w:tabs>
        <w:spacing w:line="360" w:lineRule="auto"/>
        <w:jc w:val="both"/>
        <w:rPr>
          <w:sz w:val="28"/>
          <w:szCs w:val="28"/>
          <w:lang w:val="bg-BG"/>
        </w:rPr>
      </w:pPr>
      <w:r w:rsidRPr="00AF5083">
        <w:rPr>
          <w:sz w:val="28"/>
          <w:szCs w:val="28"/>
          <w:lang w:val="bg-BG"/>
        </w:rPr>
        <w:t>Натрупване на детайлна и релативна на управлението база данни за разходите по отделните видове медицински услуги за подобряване на управлението на цените и осъществяване на контрол и управление на разходите.</w:t>
      </w:r>
    </w:p>
    <w:p w14:paraId="2FE12576" w14:textId="4F1EE30F" w:rsidR="00424EE9" w:rsidRPr="00693934" w:rsidRDefault="00424EE9" w:rsidP="00424EE9">
      <w:pPr>
        <w:pStyle w:val="ListParagraph"/>
        <w:spacing w:line="360" w:lineRule="auto"/>
        <w:jc w:val="both"/>
        <w:rPr>
          <w:b/>
          <w:sz w:val="28"/>
          <w:szCs w:val="28"/>
          <w:lang w:val="bg-BG"/>
        </w:rPr>
      </w:pPr>
      <w:r w:rsidRPr="006D64B4">
        <w:rPr>
          <w:b/>
          <w:i/>
          <w:sz w:val="28"/>
          <w:szCs w:val="28"/>
          <w:lang w:val="bg-BG"/>
          <w14:shadow w14:blurRad="50800" w14:dist="38100" w14:dir="2700000" w14:sx="100000" w14:sy="100000" w14:kx="0" w14:ky="0" w14:algn="tl">
            <w14:srgbClr w14:val="000000">
              <w14:alpha w14:val="60000"/>
            </w14:srgbClr>
          </w14:shadow>
        </w:rPr>
        <w:t>(3)</w:t>
      </w:r>
      <w:r w:rsidRPr="006D64B4">
        <w:rPr>
          <w:b/>
          <w:i/>
          <w:sz w:val="28"/>
          <w:szCs w:val="28"/>
          <w:lang w:val="bg-BG"/>
        </w:rPr>
        <w:t>.</w:t>
      </w:r>
      <w:r w:rsidRPr="006D64B4">
        <w:rPr>
          <w:b/>
          <w:sz w:val="28"/>
          <w:szCs w:val="28"/>
          <w:lang w:val="bg-BG"/>
        </w:rPr>
        <w:tab/>
        <w:t xml:space="preserve">Комуникационни </w:t>
      </w:r>
      <w:r w:rsidR="002B4166">
        <w:rPr>
          <w:b/>
          <w:sz w:val="28"/>
          <w:szCs w:val="28"/>
          <w:lang w:val="bg-BG"/>
        </w:rPr>
        <w:t>стратегии</w:t>
      </w:r>
    </w:p>
    <w:p w14:paraId="6B66F32F" w14:textId="3E3B82CF" w:rsidR="00424EE9" w:rsidRPr="00693934" w:rsidRDefault="00424EE9" w:rsidP="00424EE9">
      <w:pPr>
        <w:pStyle w:val="Footer"/>
        <w:spacing w:line="360" w:lineRule="auto"/>
        <w:jc w:val="both"/>
        <w:rPr>
          <w:sz w:val="28"/>
          <w:szCs w:val="28"/>
          <w:lang w:val="bg-BG"/>
        </w:rPr>
      </w:pPr>
      <w:r>
        <w:rPr>
          <w:sz w:val="28"/>
          <w:szCs w:val="28"/>
        </w:rPr>
        <w:tab/>
        <w:t xml:space="preserve">       </w:t>
      </w:r>
      <w:r w:rsidRPr="006D64B4">
        <w:rPr>
          <w:sz w:val="28"/>
          <w:szCs w:val="28"/>
          <w:lang w:val="bg-BG"/>
        </w:rPr>
        <w:t xml:space="preserve">Комуникационната </w:t>
      </w:r>
      <w:r w:rsidR="00580C35" w:rsidRPr="006D64B4">
        <w:rPr>
          <w:sz w:val="28"/>
          <w:szCs w:val="28"/>
          <w:lang w:val="bg-BG"/>
        </w:rPr>
        <w:t>концепц</w:t>
      </w:r>
      <w:r w:rsidRPr="006D64B4">
        <w:rPr>
          <w:sz w:val="28"/>
          <w:szCs w:val="28"/>
        </w:rPr>
        <w:t>ия</w:t>
      </w:r>
      <w:r w:rsidR="00580C35" w:rsidRPr="006D64B4">
        <w:rPr>
          <w:sz w:val="28"/>
          <w:szCs w:val="28"/>
          <w:lang w:val="bg-BG"/>
        </w:rPr>
        <w:t>,</w:t>
      </w:r>
      <w:r w:rsidRPr="006D64B4">
        <w:rPr>
          <w:sz w:val="28"/>
          <w:szCs w:val="28"/>
          <w:lang w:val="bg-BG"/>
        </w:rPr>
        <w:t xml:space="preserve"> ще се основава при следването на</w:t>
      </w:r>
      <w:r w:rsidRPr="00693934">
        <w:rPr>
          <w:sz w:val="28"/>
          <w:szCs w:val="28"/>
          <w:lang w:val="bg-BG"/>
        </w:rPr>
        <w:t xml:space="preserve"> следните принципи:</w:t>
      </w:r>
    </w:p>
    <w:p w14:paraId="678C51AD" w14:textId="6A00EEA6" w:rsidR="00424EE9" w:rsidRPr="00693934" w:rsidRDefault="00424EE9" w:rsidP="00ED33BB">
      <w:pPr>
        <w:pStyle w:val="Footer"/>
        <w:numPr>
          <w:ilvl w:val="0"/>
          <w:numId w:val="19"/>
        </w:numPr>
        <w:spacing w:line="360" w:lineRule="auto"/>
        <w:jc w:val="both"/>
        <w:rPr>
          <w:sz w:val="28"/>
          <w:szCs w:val="28"/>
          <w:lang w:val="bg-BG"/>
        </w:rPr>
      </w:pPr>
      <w:r w:rsidRPr="00693934">
        <w:rPr>
          <w:sz w:val="28"/>
          <w:szCs w:val="28"/>
          <w:lang w:val="bg-BG"/>
        </w:rPr>
        <w:t xml:space="preserve">Предоставяне на максимален обем и съдържателна информация за дейностите и организацията на работа на </w:t>
      </w:r>
      <w:r w:rsidRPr="00693934">
        <w:rPr>
          <w:sz w:val="28"/>
          <w:szCs w:val="28"/>
        </w:rPr>
        <w:t>„</w:t>
      </w:r>
      <w:r w:rsidRPr="00693934">
        <w:rPr>
          <w:sz w:val="28"/>
          <w:szCs w:val="28"/>
          <w:lang w:val="bg-BG"/>
        </w:rPr>
        <w:t>Ц</w:t>
      </w:r>
      <w:r w:rsidR="001C57AE">
        <w:rPr>
          <w:sz w:val="28"/>
          <w:szCs w:val="28"/>
        </w:rPr>
        <w:t>КВЗ-</w:t>
      </w:r>
      <w:r w:rsidRPr="00693934">
        <w:rPr>
          <w:sz w:val="28"/>
          <w:szCs w:val="28"/>
        </w:rPr>
        <w:t>Пловдив” ЕООД</w:t>
      </w:r>
      <w:r w:rsidRPr="00693934">
        <w:rPr>
          <w:sz w:val="28"/>
          <w:szCs w:val="28"/>
          <w:lang w:val="bg-BG"/>
        </w:rPr>
        <w:t xml:space="preserve"> на своите пациенти и делови партньори;</w:t>
      </w:r>
    </w:p>
    <w:p w14:paraId="0D264094" w14:textId="77777777" w:rsidR="00424EE9" w:rsidRPr="00693934" w:rsidRDefault="00424EE9" w:rsidP="00ED33BB">
      <w:pPr>
        <w:pStyle w:val="Footer"/>
        <w:numPr>
          <w:ilvl w:val="0"/>
          <w:numId w:val="19"/>
        </w:numPr>
        <w:spacing w:line="360" w:lineRule="auto"/>
        <w:jc w:val="both"/>
        <w:rPr>
          <w:sz w:val="28"/>
          <w:szCs w:val="28"/>
          <w:lang w:val="bg-BG"/>
        </w:rPr>
      </w:pPr>
      <w:r w:rsidRPr="00693934">
        <w:rPr>
          <w:sz w:val="28"/>
          <w:szCs w:val="28"/>
          <w:lang w:val="bg-BG"/>
        </w:rPr>
        <w:t>Получаване на реална и навременна обратна информация необходима за ефективно управление на лечебното заведение;</w:t>
      </w:r>
    </w:p>
    <w:p w14:paraId="0F88225E" w14:textId="77777777" w:rsidR="00424EE9" w:rsidRPr="00693934" w:rsidRDefault="00424EE9" w:rsidP="00424EE9">
      <w:pPr>
        <w:pStyle w:val="Footer"/>
        <w:spacing w:line="360" w:lineRule="auto"/>
        <w:ind w:left="720"/>
        <w:jc w:val="both"/>
        <w:rPr>
          <w:i/>
          <w:sz w:val="28"/>
          <w:szCs w:val="28"/>
          <w:lang w:val="bg-BG"/>
        </w:rPr>
      </w:pPr>
      <w:r w:rsidRPr="00693934">
        <w:rPr>
          <w:i/>
          <w:sz w:val="28"/>
          <w:szCs w:val="28"/>
          <w:lang w:val="bg-BG"/>
        </w:rPr>
        <w:t>Основните практически мерки в тази посока са:</w:t>
      </w:r>
    </w:p>
    <w:p w14:paraId="749B3741" w14:textId="77777777" w:rsidR="00424EE9" w:rsidRPr="00693934" w:rsidRDefault="00424EE9" w:rsidP="00ED33BB">
      <w:pPr>
        <w:pStyle w:val="Footer"/>
        <w:numPr>
          <w:ilvl w:val="0"/>
          <w:numId w:val="19"/>
        </w:numPr>
        <w:tabs>
          <w:tab w:val="clear" w:pos="4536"/>
          <w:tab w:val="clear" w:pos="9072"/>
        </w:tabs>
        <w:spacing w:line="360" w:lineRule="auto"/>
        <w:jc w:val="both"/>
        <w:rPr>
          <w:sz w:val="28"/>
          <w:szCs w:val="28"/>
          <w:lang w:val="bg-BG"/>
        </w:rPr>
      </w:pPr>
      <w:r w:rsidRPr="00693934">
        <w:rPr>
          <w:sz w:val="28"/>
          <w:szCs w:val="28"/>
          <w:lang w:val="bg-BG"/>
        </w:rPr>
        <w:t>Реализиране на комплексни решения, за осигуряване на достъпна и ясна информация относно вида на медицинското обслужване, пътя и правата на пациента;</w:t>
      </w:r>
    </w:p>
    <w:p w14:paraId="01A3A0EB" w14:textId="0816536F" w:rsidR="00424EE9" w:rsidRPr="00693934" w:rsidRDefault="00424EE9" w:rsidP="00ED33BB">
      <w:pPr>
        <w:pStyle w:val="Footer"/>
        <w:numPr>
          <w:ilvl w:val="0"/>
          <w:numId w:val="19"/>
        </w:numPr>
        <w:spacing w:line="360" w:lineRule="auto"/>
        <w:jc w:val="both"/>
        <w:rPr>
          <w:sz w:val="28"/>
          <w:szCs w:val="28"/>
          <w:lang w:val="bg-BG"/>
        </w:rPr>
      </w:pPr>
      <w:r w:rsidRPr="00693934">
        <w:rPr>
          <w:sz w:val="28"/>
          <w:szCs w:val="28"/>
          <w:lang w:val="bg-BG"/>
        </w:rPr>
        <w:t xml:space="preserve">Подържане да добрата организацията и техническата осигуреност на вътрешната информационна система на </w:t>
      </w:r>
      <w:r w:rsidRPr="00693934">
        <w:rPr>
          <w:sz w:val="28"/>
          <w:szCs w:val="28"/>
        </w:rPr>
        <w:t>„</w:t>
      </w:r>
      <w:r w:rsidRPr="00693934">
        <w:rPr>
          <w:sz w:val="28"/>
          <w:szCs w:val="28"/>
          <w:lang w:val="bg-BG"/>
        </w:rPr>
        <w:t>Ц</w:t>
      </w:r>
      <w:r w:rsidR="001C57AE">
        <w:rPr>
          <w:sz w:val="28"/>
          <w:szCs w:val="28"/>
        </w:rPr>
        <w:t>КВЗ-</w:t>
      </w:r>
      <w:r w:rsidRPr="00693934">
        <w:rPr>
          <w:sz w:val="28"/>
          <w:szCs w:val="28"/>
        </w:rPr>
        <w:t>Пловдив” ЕООД</w:t>
      </w:r>
      <w:r w:rsidRPr="00693934">
        <w:rPr>
          <w:sz w:val="28"/>
          <w:szCs w:val="28"/>
          <w:lang w:val="bg-BG"/>
        </w:rPr>
        <w:t xml:space="preserve"> за нуждите на управлението;</w:t>
      </w:r>
    </w:p>
    <w:p w14:paraId="7D6104D9" w14:textId="31F81C21" w:rsidR="00424EE9" w:rsidRPr="00693934" w:rsidRDefault="00424EE9" w:rsidP="00ED33BB">
      <w:pPr>
        <w:pStyle w:val="Footer"/>
        <w:numPr>
          <w:ilvl w:val="0"/>
          <w:numId w:val="19"/>
        </w:numPr>
        <w:spacing w:line="360" w:lineRule="auto"/>
        <w:jc w:val="both"/>
        <w:rPr>
          <w:sz w:val="28"/>
          <w:szCs w:val="28"/>
          <w:lang w:val="bg-BG"/>
        </w:rPr>
      </w:pPr>
      <w:r w:rsidRPr="00693934">
        <w:rPr>
          <w:sz w:val="28"/>
          <w:szCs w:val="28"/>
          <w:lang w:val="bg-BG"/>
        </w:rPr>
        <w:lastRenderedPageBreak/>
        <w:t xml:space="preserve">Подобряване на Интернет страницата на </w:t>
      </w:r>
      <w:r w:rsidRPr="00693934">
        <w:rPr>
          <w:sz w:val="28"/>
          <w:szCs w:val="28"/>
        </w:rPr>
        <w:t>„</w:t>
      </w:r>
      <w:r w:rsidRPr="00693934">
        <w:rPr>
          <w:sz w:val="28"/>
          <w:szCs w:val="28"/>
          <w:lang w:val="bg-BG"/>
        </w:rPr>
        <w:t>Ц</w:t>
      </w:r>
      <w:r w:rsidR="001C57AE">
        <w:rPr>
          <w:sz w:val="28"/>
          <w:szCs w:val="28"/>
        </w:rPr>
        <w:t>КВЗ-</w:t>
      </w:r>
      <w:r w:rsidRPr="00693934">
        <w:rPr>
          <w:sz w:val="28"/>
          <w:szCs w:val="28"/>
        </w:rPr>
        <w:t>Пловдив” ЕООД</w:t>
      </w:r>
      <w:r w:rsidRPr="00693934">
        <w:rPr>
          <w:sz w:val="28"/>
          <w:szCs w:val="28"/>
          <w:lang w:val="bg-BG"/>
        </w:rPr>
        <w:t xml:space="preserve"> в посока нуждите от ефективна реклама;</w:t>
      </w:r>
    </w:p>
    <w:p w14:paraId="0E0402DB" w14:textId="5A2C035B" w:rsidR="00424EE9" w:rsidRPr="00693934" w:rsidRDefault="00424EE9" w:rsidP="00ED33BB">
      <w:pPr>
        <w:pStyle w:val="Footer"/>
        <w:numPr>
          <w:ilvl w:val="0"/>
          <w:numId w:val="19"/>
        </w:numPr>
        <w:spacing w:line="360" w:lineRule="auto"/>
        <w:jc w:val="both"/>
        <w:rPr>
          <w:sz w:val="28"/>
          <w:szCs w:val="28"/>
          <w:lang w:val="bg-BG"/>
        </w:rPr>
      </w:pPr>
      <w:r w:rsidRPr="00693934">
        <w:rPr>
          <w:sz w:val="28"/>
          <w:szCs w:val="28"/>
          <w:lang w:val="bg-BG"/>
        </w:rPr>
        <w:tab/>
        <w:t xml:space="preserve">Активизиране на публичните прояви на </w:t>
      </w:r>
      <w:r w:rsidRPr="00693934">
        <w:rPr>
          <w:sz w:val="28"/>
          <w:szCs w:val="28"/>
        </w:rPr>
        <w:t>„</w:t>
      </w:r>
      <w:r w:rsidRPr="00693934">
        <w:rPr>
          <w:sz w:val="28"/>
          <w:szCs w:val="28"/>
          <w:lang w:val="bg-BG"/>
        </w:rPr>
        <w:t>Ц</w:t>
      </w:r>
      <w:r w:rsidR="001C57AE">
        <w:rPr>
          <w:sz w:val="28"/>
          <w:szCs w:val="28"/>
        </w:rPr>
        <w:t>КВЗ-</w:t>
      </w:r>
      <w:r w:rsidRPr="00693934">
        <w:rPr>
          <w:sz w:val="28"/>
          <w:szCs w:val="28"/>
        </w:rPr>
        <w:t>Пловдив” ЕООД</w:t>
      </w:r>
      <w:r w:rsidRPr="00693934">
        <w:rPr>
          <w:sz w:val="28"/>
          <w:szCs w:val="28"/>
          <w:lang w:val="bg-BG"/>
        </w:rPr>
        <w:t xml:space="preserve">, чрез публикации в медиите, място в справочници, и участие в образователни и научни форуми; </w:t>
      </w:r>
    </w:p>
    <w:p w14:paraId="4AEE3A8A" w14:textId="148AF902" w:rsidR="00424EE9" w:rsidRDefault="00424EE9" w:rsidP="00ED33BB">
      <w:pPr>
        <w:pStyle w:val="Footer"/>
        <w:numPr>
          <w:ilvl w:val="0"/>
          <w:numId w:val="19"/>
        </w:numPr>
        <w:spacing w:line="360" w:lineRule="auto"/>
        <w:jc w:val="both"/>
        <w:rPr>
          <w:sz w:val="28"/>
          <w:szCs w:val="28"/>
          <w:lang w:val="bg-BG"/>
        </w:rPr>
      </w:pPr>
      <w:r w:rsidRPr="00693934">
        <w:rPr>
          <w:sz w:val="28"/>
          <w:szCs w:val="28"/>
          <w:lang w:val="bg-BG"/>
        </w:rPr>
        <w:t>Разработване на програма за утвърждаване на имиджа на лечебното заведение и промоция на здравни програми в медиите съобразени с Националната здравна стратегия и Общинската стратегията за развитие на здравеопазването.</w:t>
      </w:r>
    </w:p>
    <w:p w14:paraId="327F6E3C" w14:textId="5429D98B" w:rsidR="001C57AE" w:rsidRDefault="001C57AE" w:rsidP="001C57AE">
      <w:pPr>
        <w:pStyle w:val="Footer"/>
        <w:spacing w:line="360" w:lineRule="auto"/>
        <w:jc w:val="both"/>
        <w:rPr>
          <w:sz w:val="28"/>
          <w:szCs w:val="28"/>
          <w:lang w:val="bg-BG"/>
        </w:rPr>
      </w:pPr>
    </w:p>
    <w:p w14:paraId="648B8EB9" w14:textId="77777777" w:rsidR="001C57AE" w:rsidRPr="00693934" w:rsidRDefault="001C57AE" w:rsidP="001C57AE">
      <w:pPr>
        <w:pStyle w:val="Footer"/>
        <w:spacing w:line="360" w:lineRule="auto"/>
        <w:jc w:val="both"/>
        <w:rPr>
          <w:sz w:val="28"/>
          <w:szCs w:val="28"/>
          <w:lang w:val="bg-BG"/>
        </w:rPr>
      </w:pPr>
    </w:p>
    <w:p w14:paraId="304895B4" w14:textId="77777777" w:rsidR="00424EE9" w:rsidRPr="00693934" w:rsidRDefault="00424EE9" w:rsidP="00424EE9">
      <w:pPr>
        <w:pStyle w:val="Footer"/>
        <w:spacing w:line="360" w:lineRule="auto"/>
        <w:ind w:left="360"/>
        <w:jc w:val="both"/>
        <w:rPr>
          <w:b/>
          <w:sz w:val="28"/>
          <w:szCs w:val="28"/>
          <w:lang w:val="bg-BG"/>
        </w:rPr>
      </w:pPr>
      <w:r w:rsidRPr="00693934">
        <w:rPr>
          <w:b/>
          <w:sz w:val="28"/>
          <w:szCs w:val="28"/>
          <w:lang w:val="bg-BG"/>
        </w:rPr>
        <w:t>(4). Достъпност и качество на медицинските услуги</w:t>
      </w:r>
    </w:p>
    <w:p w14:paraId="6BA3DE80" w14:textId="18F8FCB2" w:rsidR="00424EE9" w:rsidRPr="00693934" w:rsidRDefault="00424EE9" w:rsidP="00ED33BB">
      <w:pPr>
        <w:pStyle w:val="ListParagraph"/>
        <w:numPr>
          <w:ilvl w:val="0"/>
          <w:numId w:val="19"/>
        </w:numPr>
        <w:spacing w:line="360" w:lineRule="auto"/>
        <w:jc w:val="both"/>
        <w:rPr>
          <w:sz w:val="28"/>
          <w:szCs w:val="28"/>
          <w:lang w:val="bg-BG"/>
        </w:rPr>
      </w:pPr>
      <w:r w:rsidRPr="00693934">
        <w:rPr>
          <w:sz w:val="28"/>
          <w:szCs w:val="28"/>
          <w:lang w:val="bg-BG"/>
        </w:rPr>
        <w:t xml:space="preserve">Повишаването на качеството на медицинските дейности е главното стратегическо направление в управлението на </w:t>
      </w:r>
      <w:r w:rsidRPr="00693934">
        <w:rPr>
          <w:sz w:val="28"/>
          <w:szCs w:val="28"/>
        </w:rPr>
        <w:t>„</w:t>
      </w:r>
      <w:r w:rsidRPr="00693934">
        <w:rPr>
          <w:sz w:val="28"/>
          <w:szCs w:val="28"/>
          <w:lang w:val="bg-BG"/>
        </w:rPr>
        <w:t>Ц</w:t>
      </w:r>
      <w:r w:rsidR="001C57AE">
        <w:rPr>
          <w:sz w:val="28"/>
          <w:szCs w:val="28"/>
        </w:rPr>
        <w:t>КВЗ-</w:t>
      </w:r>
      <w:r w:rsidRPr="00693934">
        <w:rPr>
          <w:sz w:val="28"/>
          <w:szCs w:val="28"/>
        </w:rPr>
        <w:t>Пловдив” ЕООД</w:t>
      </w:r>
      <w:r w:rsidRPr="00693934">
        <w:rPr>
          <w:sz w:val="28"/>
          <w:szCs w:val="28"/>
          <w:lang w:val="bg-BG"/>
        </w:rPr>
        <w:t>. Централното място на пациента и грижата за болния предопределя и основните практически посоки и усилия в постигането на тази цел:</w:t>
      </w:r>
    </w:p>
    <w:p w14:paraId="089BB29D" w14:textId="77777777" w:rsidR="00424EE9" w:rsidRPr="00693934" w:rsidRDefault="00424EE9" w:rsidP="00ED33BB">
      <w:pPr>
        <w:numPr>
          <w:ilvl w:val="0"/>
          <w:numId w:val="19"/>
        </w:numPr>
        <w:spacing w:line="360" w:lineRule="auto"/>
        <w:jc w:val="both"/>
        <w:rPr>
          <w:sz w:val="28"/>
          <w:szCs w:val="28"/>
          <w:lang w:val="bg-BG"/>
        </w:rPr>
      </w:pPr>
      <w:r w:rsidRPr="00693934">
        <w:rPr>
          <w:sz w:val="28"/>
          <w:szCs w:val="28"/>
          <w:lang w:val="bg-BG"/>
        </w:rPr>
        <w:t>Фокусиране на вниманието върху потребителските нагласи и оценките на пациентите за качеството на оказваната медицинска помощ;</w:t>
      </w:r>
    </w:p>
    <w:p w14:paraId="581FE9E8" w14:textId="77777777" w:rsidR="00424EE9" w:rsidRPr="00693934" w:rsidRDefault="00424EE9" w:rsidP="00ED33BB">
      <w:pPr>
        <w:numPr>
          <w:ilvl w:val="0"/>
          <w:numId w:val="19"/>
        </w:numPr>
        <w:spacing w:line="360" w:lineRule="auto"/>
        <w:jc w:val="both"/>
        <w:rPr>
          <w:sz w:val="28"/>
          <w:szCs w:val="28"/>
          <w:lang w:val="bg-BG"/>
        </w:rPr>
      </w:pPr>
      <w:r w:rsidRPr="00693934">
        <w:rPr>
          <w:sz w:val="28"/>
          <w:szCs w:val="28"/>
          <w:lang w:val="bg-BG"/>
        </w:rPr>
        <w:t>Непрекъснато усъвършенстване на ефикасността на диагностичните и лечебните дейности и на грижите за болните;</w:t>
      </w:r>
    </w:p>
    <w:p w14:paraId="5B5D3DF3" w14:textId="77777777" w:rsidR="00424EE9" w:rsidRPr="00693934" w:rsidRDefault="00424EE9" w:rsidP="00ED33BB">
      <w:pPr>
        <w:numPr>
          <w:ilvl w:val="0"/>
          <w:numId w:val="19"/>
        </w:numPr>
        <w:spacing w:line="360" w:lineRule="auto"/>
        <w:jc w:val="both"/>
        <w:rPr>
          <w:sz w:val="28"/>
          <w:szCs w:val="28"/>
          <w:lang w:val="bg-BG"/>
        </w:rPr>
      </w:pPr>
      <w:r w:rsidRPr="00693934">
        <w:rPr>
          <w:sz w:val="28"/>
          <w:szCs w:val="28"/>
          <w:lang w:val="bg-BG"/>
        </w:rPr>
        <w:t>Изцяло въвличане на всички участници в диагностично – лечебния процес и грижите за болните в изпълнението на императивите от Хартата за правата на пациентите;</w:t>
      </w:r>
    </w:p>
    <w:p w14:paraId="231E76DC" w14:textId="77777777" w:rsidR="00424EE9" w:rsidRPr="00693934" w:rsidRDefault="00424EE9" w:rsidP="00ED33BB">
      <w:pPr>
        <w:numPr>
          <w:ilvl w:val="0"/>
          <w:numId w:val="19"/>
        </w:numPr>
        <w:spacing w:line="360" w:lineRule="auto"/>
        <w:jc w:val="both"/>
        <w:rPr>
          <w:sz w:val="28"/>
          <w:szCs w:val="28"/>
          <w:lang w:val="bg-BG"/>
        </w:rPr>
      </w:pPr>
      <w:r w:rsidRPr="00693934">
        <w:rPr>
          <w:sz w:val="28"/>
          <w:szCs w:val="28"/>
          <w:lang w:val="bg-BG"/>
        </w:rPr>
        <w:t>Създаване на нагласа и готовност на пациентите за активно участие в диагностичните и лечебните процедури заедно с лекуващите лекари;</w:t>
      </w:r>
    </w:p>
    <w:p w14:paraId="62C298C2" w14:textId="77777777" w:rsidR="00424EE9" w:rsidRPr="00693934" w:rsidRDefault="00424EE9" w:rsidP="00ED33BB">
      <w:pPr>
        <w:pStyle w:val="Footer"/>
        <w:numPr>
          <w:ilvl w:val="0"/>
          <w:numId w:val="19"/>
        </w:numPr>
        <w:tabs>
          <w:tab w:val="clear" w:pos="4536"/>
          <w:tab w:val="clear" w:pos="9072"/>
        </w:tabs>
        <w:spacing w:line="360" w:lineRule="auto"/>
        <w:jc w:val="both"/>
        <w:rPr>
          <w:sz w:val="28"/>
          <w:szCs w:val="28"/>
          <w:lang w:val="bg-BG"/>
        </w:rPr>
      </w:pPr>
      <w:r w:rsidRPr="00693934">
        <w:rPr>
          <w:sz w:val="28"/>
          <w:szCs w:val="28"/>
          <w:lang w:val="bg-BG"/>
        </w:rPr>
        <w:t>Провеждане на системни и серия от проблемно ориентирани маркетингови проучвания за качеството и удовлетвореността от медицинското обслужване;</w:t>
      </w:r>
    </w:p>
    <w:p w14:paraId="5E6B2537" w14:textId="77777777" w:rsidR="00424EE9" w:rsidRPr="00693934" w:rsidRDefault="00424EE9" w:rsidP="00ED33BB">
      <w:pPr>
        <w:pStyle w:val="Footer"/>
        <w:numPr>
          <w:ilvl w:val="0"/>
          <w:numId w:val="19"/>
        </w:numPr>
        <w:tabs>
          <w:tab w:val="clear" w:pos="4536"/>
          <w:tab w:val="clear" w:pos="9072"/>
        </w:tabs>
        <w:spacing w:line="360" w:lineRule="auto"/>
        <w:jc w:val="both"/>
        <w:rPr>
          <w:sz w:val="28"/>
          <w:szCs w:val="28"/>
          <w:lang w:val="bg-BG"/>
        </w:rPr>
      </w:pPr>
      <w:r w:rsidRPr="00693934">
        <w:rPr>
          <w:sz w:val="28"/>
          <w:szCs w:val="28"/>
          <w:lang w:val="bg-BG"/>
        </w:rPr>
        <w:lastRenderedPageBreak/>
        <w:t>Провеждане на маркетингово проучване на пазара на медицински услуги в обслужвания район и позициониране (и/или препозициониране) на лечебното заведение на основата на информацията за профила на пазарните сегменти, очертаните пазарни ниши и възможностите на центъра;</w:t>
      </w:r>
    </w:p>
    <w:p w14:paraId="4F7F878C" w14:textId="721663F6" w:rsidR="00424EE9" w:rsidRPr="00693934" w:rsidRDefault="00424EE9" w:rsidP="00ED33BB">
      <w:pPr>
        <w:pStyle w:val="BodyText2"/>
        <w:widowControl/>
        <w:numPr>
          <w:ilvl w:val="0"/>
          <w:numId w:val="19"/>
        </w:numPr>
        <w:autoSpaceDE/>
        <w:autoSpaceDN/>
        <w:adjustRightInd/>
        <w:spacing w:line="360" w:lineRule="auto"/>
        <w:jc w:val="both"/>
        <w:rPr>
          <w:sz w:val="28"/>
          <w:szCs w:val="28"/>
          <w:lang w:val="ru-RU"/>
        </w:rPr>
      </w:pPr>
      <w:r w:rsidRPr="00693934">
        <w:rPr>
          <w:sz w:val="28"/>
          <w:szCs w:val="28"/>
          <w:lang w:val="ru-RU"/>
        </w:rPr>
        <w:t xml:space="preserve">Подготовката и предоставяне на варианти на маркетингови решения необходими на ръководството на </w:t>
      </w:r>
      <w:r w:rsidRPr="00693934">
        <w:rPr>
          <w:sz w:val="28"/>
          <w:szCs w:val="28"/>
        </w:rPr>
        <w:t>„ЦКВЗ</w:t>
      </w:r>
      <w:r w:rsidR="001C57AE">
        <w:rPr>
          <w:sz w:val="28"/>
          <w:szCs w:val="28"/>
        </w:rPr>
        <w:t>-</w:t>
      </w:r>
      <w:r w:rsidRPr="00693934">
        <w:rPr>
          <w:sz w:val="28"/>
          <w:szCs w:val="28"/>
        </w:rPr>
        <w:t>Пловдив”</w:t>
      </w:r>
      <w:r w:rsidR="001C57AE">
        <w:rPr>
          <w:sz w:val="28"/>
          <w:szCs w:val="28"/>
        </w:rPr>
        <w:t xml:space="preserve"> </w:t>
      </w:r>
      <w:r w:rsidRPr="00693934">
        <w:rPr>
          <w:sz w:val="28"/>
          <w:szCs w:val="28"/>
        </w:rPr>
        <w:t>ЕООД</w:t>
      </w:r>
      <w:r w:rsidRPr="00693934">
        <w:rPr>
          <w:sz w:val="28"/>
          <w:szCs w:val="28"/>
          <w:lang w:val="ru-RU"/>
        </w:rPr>
        <w:t xml:space="preserve"> в очертаното поле на маркетинговата политика, определят полето на дейност на едно ново маркетингово управление.</w:t>
      </w:r>
    </w:p>
    <w:p w14:paraId="6A7FD428" w14:textId="76A5A496" w:rsidR="00424EE9" w:rsidRDefault="00424EE9" w:rsidP="00424EE9">
      <w:pPr>
        <w:shd w:val="clear" w:color="auto" w:fill="FFFFFF"/>
        <w:ind w:right="72"/>
        <w:jc w:val="center"/>
        <w:rPr>
          <w:b/>
          <w:bCs/>
          <w:color w:val="000000"/>
          <w:spacing w:val="-5"/>
          <w:sz w:val="28"/>
          <w:szCs w:val="28"/>
        </w:rPr>
      </w:pPr>
    </w:p>
    <w:p w14:paraId="4BA802A1" w14:textId="7DA1D397" w:rsidR="00427FD4" w:rsidRDefault="00427FD4" w:rsidP="00424EE9">
      <w:pPr>
        <w:shd w:val="clear" w:color="auto" w:fill="FFFFFF"/>
        <w:ind w:right="72"/>
        <w:jc w:val="center"/>
        <w:rPr>
          <w:b/>
          <w:bCs/>
          <w:color w:val="000000"/>
          <w:spacing w:val="-5"/>
          <w:sz w:val="28"/>
          <w:szCs w:val="28"/>
        </w:rPr>
      </w:pPr>
    </w:p>
    <w:p w14:paraId="443F4DFA" w14:textId="13E6729B" w:rsidR="00427FD4" w:rsidRDefault="00427FD4" w:rsidP="00424EE9">
      <w:pPr>
        <w:shd w:val="clear" w:color="auto" w:fill="FFFFFF"/>
        <w:ind w:right="72"/>
        <w:jc w:val="center"/>
        <w:rPr>
          <w:b/>
          <w:bCs/>
          <w:color w:val="000000"/>
          <w:spacing w:val="-5"/>
          <w:sz w:val="28"/>
          <w:szCs w:val="28"/>
        </w:rPr>
      </w:pPr>
    </w:p>
    <w:p w14:paraId="44FAFB9E" w14:textId="600F41CD" w:rsidR="00424EE9" w:rsidRDefault="00424EE9" w:rsidP="00424EE9">
      <w:pPr>
        <w:spacing w:line="360" w:lineRule="auto"/>
        <w:ind w:firstLine="360"/>
        <w:jc w:val="both"/>
        <w:rPr>
          <w:sz w:val="28"/>
          <w:szCs w:val="28"/>
        </w:rPr>
      </w:pPr>
      <w:r w:rsidRPr="003971AB">
        <w:rPr>
          <w:sz w:val="28"/>
          <w:szCs w:val="28"/>
        </w:rPr>
        <w:t>Освен изброените 4 елемента: продукт, разпределение, цена, комуникации, маркетинговият микс на лечебното заведение включва</w:t>
      </w:r>
      <w:r w:rsidR="00935C26">
        <w:rPr>
          <w:sz w:val="28"/>
          <w:szCs w:val="28"/>
          <w:lang w:val="bg-BG"/>
        </w:rPr>
        <w:t xml:space="preserve"> (табл. 14)</w:t>
      </w:r>
      <w:r w:rsidRPr="003971AB">
        <w:rPr>
          <w:sz w:val="28"/>
          <w:szCs w:val="28"/>
        </w:rPr>
        <w:t>:</w:t>
      </w:r>
    </w:p>
    <w:p w14:paraId="6B93A441" w14:textId="17DCD6E4" w:rsidR="00424EE9" w:rsidRPr="00935C26" w:rsidRDefault="00424EE9" w:rsidP="00935C26">
      <w:pPr>
        <w:spacing w:line="360" w:lineRule="auto"/>
        <w:ind w:firstLine="360"/>
        <w:jc w:val="right"/>
        <w:rPr>
          <w:b/>
          <w:bCs/>
          <w:sz w:val="28"/>
          <w:szCs w:val="28"/>
          <w:lang w:val="bg-BG"/>
        </w:rPr>
      </w:pPr>
      <w:r w:rsidRPr="003971AB">
        <w:rPr>
          <w:b/>
          <w:bCs/>
          <w:sz w:val="28"/>
          <w:szCs w:val="28"/>
        </w:rPr>
        <w:t>Таблица</w:t>
      </w:r>
      <w:r w:rsidR="00935C26">
        <w:rPr>
          <w:b/>
          <w:bCs/>
          <w:sz w:val="28"/>
          <w:szCs w:val="28"/>
          <w:lang w:val="bg-BG"/>
        </w:rPr>
        <w:t xml:space="preserve"> 14.</w:t>
      </w:r>
    </w:p>
    <w:tbl>
      <w:tblPr>
        <w:tblW w:w="957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820"/>
        <w:gridCol w:w="6750"/>
      </w:tblGrid>
      <w:tr w:rsidR="00424EE9" w14:paraId="4F3101DE" w14:textId="77777777" w:rsidTr="001C57AE">
        <w:tc>
          <w:tcPr>
            <w:tcW w:w="2820" w:type="dxa"/>
          </w:tcPr>
          <w:p w14:paraId="1A1132DF" w14:textId="77777777" w:rsidR="00424EE9" w:rsidRDefault="00424EE9" w:rsidP="008C63A3">
            <w:pPr>
              <w:spacing w:before="120" w:line="240" w:lineRule="atLeast"/>
              <w:jc w:val="center"/>
              <w:rPr>
                <w:b/>
                <w:spacing w:val="10"/>
                <w:sz w:val="24"/>
                <w:lang w:val="bg-BG"/>
              </w:rPr>
            </w:pPr>
            <w:r>
              <w:rPr>
                <w:b/>
                <w:spacing w:val="10"/>
                <w:sz w:val="24"/>
                <w:lang w:val="bg-BG"/>
              </w:rPr>
              <w:t>ЕЛЕМЕНТ</w:t>
            </w:r>
          </w:p>
        </w:tc>
        <w:tc>
          <w:tcPr>
            <w:tcW w:w="6750" w:type="dxa"/>
          </w:tcPr>
          <w:p w14:paraId="20D96629" w14:textId="77777777" w:rsidR="00424EE9" w:rsidRDefault="00424EE9" w:rsidP="000435FB">
            <w:pPr>
              <w:spacing w:before="120" w:line="240" w:lineRule="atLeast"/>
              <w:ind w:hanging="89"/>
              <w:jc w:val="center"/>
              <w:rPr>
                <w:b/>
                <w:spacing w:val="10"/>
                <w:sz w:val="24"/>
                <w:lang w:val="bg-BG"/>
              </w:rPr>
            </w:pPr>
            <w:r>
              <w:rPr>
                <w:b/>
                <w:spacing w:val="10"/>
                <w:sz w:val="24"/>
                <w:lang w:val="bg-BG"/>
              </w:rPr>
              <w:t>СЪДЪРЖАНИЕ</w:t>
            </w:r>
          </w:p>
        </w:tc>
      </w:tr>
      <w:tr w:rsidR="00424EE9" w14:paraId="24CFEDDF" w14:textId="77777777" w:rsidTr="001C57AE">
        <w:tc>
          <w:tcPr>
            <w:tcW w:w="2820" w:type="dxa"/>
          </w:tcPr>
          <w:p w14:paraId="26218CB9" w14:textId="77777777" w:rsidR="00424EE9" w:rsidRPr="00935C26" w:rsidRDefault="00424EE9" w:rsidP="008C63A3">
            <w:pPr>
              <w:spacing w:before="120" w:line="240" w:lineRule="atLeast"/>
              <w:jc w:val="center"/>
              <w:rPr>
                <w:b/>
                <w:spacing w:val="10"/>
                <w:sz w:val="28"/>
                <w:szCs w:val="28"/>
                <w:lang w:val="bg-BG"/>
              </w:rPr>
            </w:pPr>
            <w:r w:rsidRPr="00935C26">
              <w:rPr>
                <w:b/>
                <w:spacing w:val="10"/>
                <w:sz w:val="28"/>
                <w:szCs w:val="28"/>
                <w:lang w:val="bg-BG"/>
              </w:rPr>
              <w:t>Процес</w:t>
            </w:r>
          </w:p>
        </w:tc>
        <w:tc>
          <w:tcPr>
            <w:tcW w:w="6750" w:type="dxa"/>
          </w:tcPr>
          <w:p w14:paraId="70205E56" w14:textId="78D8B8E6" w:rsidR="00424EE9" w:rsidRPr="00935C26" w:rsidRDefault="00424EE9" w:rsidP="008C63A3">
            <w:pPr>
              <w:spacing w:before="120" w:line="240" w:lineRule="atLeast"/>
              <w:jc w:val="center"/>
              <w:rPr>
                <w:spacing w:val="10"/>
                <w:sz w:val="28"/>
                <w:szCs w:val="28"/>
                <w:lang w:val="bg-BG"/>
              </w:rPr>
            </w:pPr>
            <w:r w:rsidRPr="00935C26">
              <w:rPr>
                <w:spacing w:val="10"/>
                <w:sz w:val="28"/>
                <w:szCs w:val="28"/>
                <w:lang w:val="bg-BG"/>
              </w:rPr>
              <w:t xml:space="preserve">При равни други условия, пациентът ще оцени бързината, </w:t>
            </w:r>
            <w:r w:rsidR="00935C26" w:rsidRPr="00935C26">
              <w:rPr>
                <w:spacing w:val="10"/>
                <w:sz w:val="28"/>
                <w:szCs w:val="28"/>
                <w:lang w:val="bg-BG"/>
              </w:rPr>
              <w:t>медицинската</w:t>
            </w:r>
            <w:r w:rsidRPr="00935C26">
              <w:rPr>
                <w:spacing w:val="10"/>
                <w:sz w:val="28"/>
                <w:szCs w:val="28"/>
                <w:lang w:val="bg-BG"/>
              </w:rPr>
              <w:t xml:space="preserve"> </w:t>
            </w:r>
            <w:r w:rsidR="00935C26" w:rsidRPr="00935C26">
              <w:rPr>
                <w:spacing w:val="10"/>
                <w:sz w:val="28"/>
                <w:szCs w:val="28"/>
                <w:lang w:val="bg-BG"/>
              </w:rPr>
              <w:t>помощ</w:t>
            </w:r>
            <w:r w:rsidRPr="00935C26">
              <w:rPr>
                <w:spacing w:val="10"/>
                <w:sz w:val="28"/>
                <w:szCs w:val="28"/>
                <w:lang w:val="bg-BG"/>
              </w:rPr>
              <w:t xml:space="preserve">, грижите за облекчаване на болката, оказаното внимание. </w:t>
            </w:r>
            <w:r w:rsidRPr="00935C26">
              <w:rPr>
                <w:spacing w:val="10"/>
                <w:sz w:val="28"/>
                <w:szCs w:val="28"/>
                <w:u w:val="single"/>
                <w:lang w:val="bg-BG"/>
              </w:rPr>
              <w:t>Информацията при изписването на болните</w:t>
            </w:r>
          </w:p>
        </w:tc>
      </w:tr>
      <w:tr w:rsidR="00424EE9" w14:paraId="67279A19" w14:textId="77777777" w:rsidTr="001C57AE">
        <w:tc>
          <w:tcPr>
            <w:tcW w:w="2820" w:type="dxa"/>
          </w:tcPr>
          <w:p w14:paraId="57E55BC0" w14:textId="77777777" w:rsidR="00424EE9" w:rsidRPr="00935C26" w:rsidRDefault="00424EE9" w:rsidP="008C63A3">
            <w:pPr>
              <w:spacing w:before="120" w:line="240" w:lineRule="atLeast"/>
              <w:jc w:val="center"/>
              <w:rPr>
                <w:b/>
                <w:spacing w:val="10"/>
                <w:sz w:val="28"/>
                <w:szCs w:val="28"/>
                <w:lang w:val="bg-BG"/>
              </w:rPr>
            </w:pPr>
            <w:r w:rsidRPr="00935C26">
              <w:rPr>
                <w:b/>
                <w:spacing w:val="10"/>
                <w:sz w:val="28"/>
                <w:szCs w:val="28"/>
                <w:lang w:val="bg-BG"/>
              </w:rPr>
              <w:t>Хора</w:t>
            </w:r>
          </w:p>
        </w:tc>
        <w:tc>
          <w:tcPr>
            <w:tcW w:w="6750" w:type="dxa"/>
          </w:tcPr>
          <w:p w14:paraId="14FDC97E" w14:textId="77777777" w:rsidR="00424EE9" w:rsidRPr="00935C26" w:rsidRDefault="00424EE9" w:rsidP="008C63A3">
            <w:pPr>
              <w:spacing w:before="120" w:line="240" w:lineRule="atLeast"/>
              <w:jc w:val="center"/>
              <w:rPr>
                <w:spacing w:val="10"/>
                <w:sz w:val="28"/>
                <w:szCs w:val="28"/>
                <w:lang w:val="bg-BG"/>
              </w:rPr>
            </w:pPr>
            <w:r w:rsidRPr="00935C26">
              <w:rPr>
                <w:spacing w:val="10"/>
                <w:sz w:val="28"/>
                <w:szCs w:val="28"/>
                <w:lang w:val="bg-BG"/>
              </w:rPr>
              <w:t>Отношението “лекар-пациент” е хуманно, а не техническо или материално. Никой не търси здравни услуги по желание, а по необходимост, по принуда. Ето защо отношението към болните е много важно, човешкият ресурс – определящ.</w:t>
            </w:r>
          </w:p>
        </w:tc>
      </w:tr>
      <w:tr w:rsidR="00424EE9" w14:paraId="669C9E84" w14:textId="77777777" w:rsidTr="001C57AE">
        <w:tc>
          <w:tcPr>
            <w:tcW w:w="2820" w:type="dxa"/>
          </w:tcPr>
          <w:p w14:paraId="754F9B2D" w14:textId="77777777" w:rsidR="00424EE9" w:rsidRPr="00935C26" w:rsidRDefault="00424EE9" w:rsidP="008C63A3">
            <w:pPr>
              <w:spacing w:before="120" w:line="240" w:lineRule="atLeast"/>
              <w:jc w:val="center"/>
              <w:rPr>
                <w:b/>
                <w:spacing w:val="10"/>
                <w:sz w:val="28"/>
                <w:szCs w:val="28"/>
                <w:lang w:val="bg-BG"/>
              </w:rPr>
            </w:pPr>
            <w:r w:rsidRPr="00935C26">
              <w:rPr>
                <w:b/>
                <w:spacing w:val="10"/>
                <w:sz w:val="28"/>
                <w:szCs w:val="28"/>
                <w:lang w:val="bg-BG"/>
              </w:rPr>
              <w:t>Професионализъм</w:t>
            </w:r>
          </w:p>
        </w:tc>
        <w:tc>
          <w:tcPr>
            <w:tcW w:w="6750" w:type="dxa"/>
          </w:tcPr>
          <w:p w14:paraId="0A011559" w14:textId="77777777" w:rsidR="00424EE9" w:rsidRPr="00935C26" w:rsidRDefault="00424EE9" w:rsidP="008C63A3">
            <w:pPr>
              <w:spacing w:before="120" w:line="240" w:lineRule="atLeast"/>
              <w:jc w:val="center"/>
              <w:rPr>
                <w:spacing w:val="10"/>
                <w:sz w:val="28"/>
                <w:szCs w:val="28"/>
                <w:lang w:val="bg-BG"/>
              </w:rPr>
            </w:pPr>
            <w:r w:rsidRPr="00935C26">
              <w:rPr>
                <w:spacing w:val="10"/>
                <w:sz w:val="28"/>
                <w:szCs w:val="28"/>
                <w:lang w:val="bg-BG"/>
              </w:rPr>
              <w:t xml:space="preserve">Здравната организация е особено чувствителна, тъй като лекарският професионализъм е функционален – чрез него се поставя </w:t>
            </w:r>
            <w:r w:rsidRPr="00935C26">
              <w:rPr>
                <w:spacing w:val="10"/>
                <w:sz w:val="28"/>
                <w:szCs w:val="28"/>
                <w:u w:val="single"/>
                <w:lang w:val="bg-BG"/>
              </w:rPr>
              <w:t>правилна диагноза и се предписва правилна терапия</w:t>
            </w:r>
            <w:r w:rsidRPr="00935C26">
              <w:rPr>
                <w:spacing w:val="10"/>
                <w:sz w:val="28"/>
                <w:szCs w:val="28"/>
                <w:lang w:val="bg-BG"/>
              </w:rPr>
              <w:t>.</w:t>
            </w:r>
          </w:p>
        </w:tc>
      </w:tr>
    </w:tbl>
    <w:p w14:paraId="6D303B94" w14:textId="77777777" w:rsidR="0099774E" w:rsidRDefault="0099774E" w:rsidP="0099774E">
      <w:pPr>
        <w:shd w:val="clear" w:color="auto" w:fill="FFFFFF"/>
        <w:ind w:right="72"/>
        <w:jc w:val="center"/>
        <w:rPr>
          <w:b/>
          <w:bCs/>
          <w:color w:val="000000"/>
          <w:spacing w:val="-5"/>
          <w:sz w:val="28"/>
          <w:szCs w:val="28"/>
          <w:lang w:val="en-US"/>
        </w:rPr>
      </w:pPr>
    </w:p>
    <w:p w14:paraId="3A76F2C7" w14:textId="77C72720" w:rsidR="0099774E" w:rsidRDefault="0099774E" w:rsidP="0099774E">
      <w:pPr>
        <w:shd w:val="clear" w:color="auto" w:fill="FFFFFF"/>
        <w:ind w:right="72"/>
        <w:jc w:val="center"/>
        <w:rPr>
          <w:b/>
          <w:bCs/>
          <w:color w:val="000000"/>
          <w:spacing w:val="-5"/>
          <w:sz w:val="28"/>
          <w:szCs w:val="28"/>
          <w:lang w:val="en-US"/>
        </w:rPr>
      </w:pPr>
    </w:p>
    <w:p w14:paraId="2E34F6C1" w14:textId="77777777" w:rsidR="00FB72F7" w:rsidRDefault="00FB72F7" w:rsidP="0099774E">
      <w:pPr>
        <w:shd w:val="clear" w:color="auto" w:fill="FFFFFF"/>
        <w:ind w:right="72"/>
        <w:jc w:val="center"/>
        <w:rPr>
          <w:b/>
          <w:bCs/>
          <w:color w:val="000000"/>
          <w:spacing w:val="-5"/>
          <w:sz w:val="28"/>
          <w:szCs w:val="28"/>
          <w:lang w:val="en-US"/>
        </w:rPr>
      </w:pPr>
    </w:p>
    <w:p w14:paraId="162059A4" w14:textId="706AD295" w:rsidR="0099774E" w:rsidRDefault="0099774E" w:rsidP="0099774E">
      <w:pPr>
        <w:shd w:val="clear" w:color="auto" w:fill="FFFFFF"/>
        <w:ind w:right="72"/>
        <w:jc w:val="center"/>
        <w:rPr>
          <w:b/>
          <w:bCs/>
          <w:color w:val="000000"/>
          <w:spacing w:val="-5"/>
          <w:sz w:val="28"/>
          <w:szCs w:val="28"/>
          <w:lang w:val="en-US"/>
        </w:rPr>
      </w:pPr>
    </w:p>
    <w:p w14:paraId="4D1D9DF5" w14:textId="0C5CF03D" w:rsidR="0099774E" w:rsidRDefault="0099774E" w:rsidP="0099774E">
      <w:pPr>
        <w:shd w:val="clear" w:color="auto" w:fill="FFFFFF"/>
        <w:ind w:right="72"/>
        <w:jc w:val="center"/>
        <w:rPr>
          <w:b/>
          <w:bCs/>
          <w:color w:val="000000"/>
          <w:spacing w:val="-5"/>
          <w:sz w:val="28"/>
          <w:szCs w:val="28"/>
          <w:lang w:val="en-US"/>
        </w:rPr>
      </w:pPr>
    </w:p>
    <w:p w14:paraId="6479089C" w14:textId="77777777" w:rsidR="0099774E" w:rsidRDefault="0099774E" w:rsidP="0099774E">
      <w:pPr>
        <w:shd w:val="clear" w:color="auto" w:fill="FFFFFF"/>
        <w:ind w:right="72"/>
        <w:jc w:val="center"/>
        <w:rPr>
          <w:b/>
          <w:bCs/>
          <w:color w:val="000000"/>
          <w:spacing w:val="-5"/>
          <w:sz w:val="28"/>
          <w:szCs w:val="28"/>
          <w:lang w:val="en-US"/>
        </w:rPr>
      </w:pPr>
    </w:p>
    <w:p w14:paraId="319779AB" w14:textId="77777777" w:rsidR="0099774E" w:rsidRDefault="0099774E" w:rsidP="0099774E">
      <w:pPr>
        <w:shd w:val="clear" w:color="auto" w:fill="FFFFFF"/>
        <w:ind w:right="72"/>
        <w:jc w:val="center"/>
        <w:rPr>
          <w:b/>
          <w:bCs/>
          <w:color w:val="000000"/>
          <w:spacing w:val="-5"/>
          <w:sz w:val="28"/>
          <w:szCs w:val="28"/>
          <w:lang w:val="en-US"/>
        </w:rPr>
      </w:pPr>
    </w:p>
    <w:p w14:paraId="6746A655" w14:textId="73F8F9E3" w:rsidR="00424EE9" w:rsidRPr="003D4577" w:rsidRDefault="00DA44A6" w:rsidP="0099774E">
      <w:pPr>
        <w:shd w:val="clear" w:color="auto" w:fill="FFFFFF"/>
        <w:ind w:right="72"/>
        <w:jc w:val="center"/>
        <w:rPr>
          <w:b/>
          <w:bCs/>
          <w:color w:val="000000"/>
          <w:spacing w:val="-5"/>
          <w:sz w:val="28"/>
          <w:szCs w:val="28"/>
          <w:lang w:val="bg-BG"/>
        </w:rPr>
      </w:pPr>
      <w:r>
        <w:rPr>
          <w:b/>
          <w:bCs/>
          <w:color w:val="000000"/>
          <w:spacing w:val="-5"/>
          <w:sz w:val="28"/>
          <w:szCs w:val="28"/>
          <w:lang w:val="en-US"/>
        </w:rPr>
        <w:lastRenderedPageBreak/>
        <w:t>V</w:t>
      </w:r>
      <w:r w:rsidR="00424EE9">
        <w:rPr>
          <w:b/>
          <w:bCs/>
          <w:color w:val="000000"/>
          <w:spacing w:val="-5"/>
          <w:sz w:val="28"/>
          <w:szCs w:val="28"/>
          <w:lang w:val="en-US"/>
        </w:rPr>
        <w:t xml:space="preserve">. </w:t>
      </w:r>
      <w:r w:rsidR="00424EE9" w:rsidRPr="00360911">
        <w:rPr>
          <w:b/>
          <w:bCs/>
          <w:color w:val="000000"/>
          <w:spacing w:val="-5"/>
          <w:sz w:val="28"/>
          <w:szCs w:val="28"/>
        </w:rPr>
        <w:t>ИНВЕСТИЦИОН</w:t>
      </w:r>
      <w:r w:rsidR="00424EE9">
        <w:rPr>
          <w:b/>
          <w:bCs/>
          <w:color w:val="000000"/>
          <w:spacing w:val="-5"/>
          <w:sz w:val="28"/>
          <w:szCs w:val="28"/>
          <w:lang w:val="bg-BG"/>
        </w:rPr>
        <w:t>НА</w:t>
      </w:r>
      <w:r w:rsidR="00424EE9" w:rsidRPr="00360911">
        <w:rPr>
          <w:b/>
          <w:bCs/>
          <w:color w:val="000000"/>
          <w:spacing w:val="-5"/>
          <w:sz w:val="28"/>
          <w:szCs w:val="28"/>
        </w:rPr>
        <w:t xml:space="preserve"> ПР</w:t>
      </w:r>
      <w:r w:rsidR="00424EE9">
        <w:rPr>
          <w:b/>
          <w:bCs/>
          <w:color w:val="000000"/>
          <w:spacing w:val="-5"/>
          <w:sz w:val="28"/>
          <w:szCs w:val="28"/>
          <w:lang w:val="bg-BG"/>
        </w:rPr>
        <w:t>ОГРАМА</w:t>
      </w:r>
    </w:p>
    <w:p w14:paraId="1C67E864" w14:textId="77777777" w:rsidR="00424EE9" w:rsidRDefault="00424EE9" w:rsidP="00424EE9">
      <w:pPr>
        <w:shd w:val="clear" w:color="auto" w:fill="FFFFFF"/>
        <w:spacing w:line="360" w:lineRule="auto"/>
        <w:ind w:right="72"/>
        <w:jc w:val="both"/>
        <w:rPr>
          <w:b/>
          <w:bCs/>
          <w:color w:val="000000"/>
          <w:spacing w:val="-5"/>
          <w:sz w:val="32"/>
          <w:szCs w:val="32"/>
        </w:rPr>
      </w:pPr>
    </w:p>
    <w:p w14:paraId="594B122D" w14:textId="35066E87" w:rsidR="00424EE9" w:rsidRDefault="00424EE9" w:rsidP="00424EE9">
      <w:pPr>
        <w:shd w:val="clear" w:color="auto" w:fill="FFFFFF"/>
        <w:spacing w:line="360" w:lineRule="auto"/>
        <w:ind w:right="72" w:firstLine="708"/>
        <w:jc w:val="both"/>
        <w:rPr>
          <w:bCs/>
          <w:color w:val="000000"/>
          <w:spacing w:val="-4"/>
          <w:sz w:val="28"/>
          <w:szCs w:val="28"/>
        </w:rPr>
      </w:pPr>
      <w:r w:rsidRPr="00DF0552">
        <w:rPr>
          <w:bCs/>
          <w:color w:val="000000"/>
          <w:spacing w:val="-5"/>
          <w:sz w:val="28"/>
          <w:szCs w:val="28"/>
        </w:rPr>
        <w:t xml:space="preserve">В предвид на това, че </w:t>
      </w:r>
      <w:r w:rsidRPr="00DF0552">
        <w:rPr>
          <w:color w:val="000000"/>
          <w:spacing w:val="-4"/>
          <w:sz w:val="28"/>
          <w:szCs w:val="28"/>
        </w:rPr>
        <w:t>„</w:t>
      </w:r>
      <w:r w:rsidRPr="00DF0552">
        <w:rPr>
          <w:color w:val="000000"/>
          <w:spacing w:val="-4"/>
          <w:sz w:val="28"/>
          <w:szCs w:val="28"/>
          <w:lang w:val="bg-BG"/>
        </w:rPr>
        <w:t>Ц</w:t>
      </w:r>
      <w:r w:rsidRPr="00DF0552">
        <w:rPr>
          <w:color w:val="000000"/>
          <w:spacing w:val="-4"/>
          <w:sz w:val="28"/>
          <w:szCs w:val="28"/>
        </w:rPr>
        <w:t xml:space="preserve">КВЗ – Пловдив” ЕООД трябва </w:t>
      </w:r>
      <w:r w:rsidRPr="00DF0552">
        <w:rPr>
          <w:color w:val="000000"/>
          <w:spacing w:val="-4"/>
          <w:sz w:val="28"/>
          <w:szCs w:val="28"/>
          <w:lang w:val="bg-BG"/>
        </w:rPr>
        <w:t xml:space="preserve"> </w:t>
      </w:r>
      <w:r w:rsidRPr="00DF0552">
        <w:rPr>
          <w:color w:val="000000"/>
          <w:spacing w:val="-4"/>
          <w:sz w:val="28"/>
          <w:szCs w:val="28"/>
        </w:rPr>
        <w:t xml:space="preserve"> да се развива и просперира е </w:t>
      </w:r>
      <w:r w:rsidRPr="00DF0552">
        <w:rPr>
          <w:bCs/>
          <w:color w:val="000000"/>
          <w:spacing w:val="-4"/>
          <w:sz w:val="28"/>
          <w:szCs w:val="28"/>
          <w:u w:val="single"/>
        </w:rPr>
        <w:t xml:space="preserve">необходимо да се предвидят (извършат) инвестиции в медицинска апаратура, нови методики (диагностични и терапевтични), </w:t>
      </w:r>
      <w:r w:rsidR="006D64B4">
        <w:rPr>
          <w:bCs/>
          <w:color w:val="000000"/>
          <w:spacing w:val="-4"/>
          <w:sz w:val="28"/>
          <w:szCs w:val="28"/>
          <w:u w:val="single"/>
          <w:lang w:val="bg-BG"/>
        </w:rPr>
        <w:t xml:space="preserve">материални и </w:t>
      </w:r>
      <w:r w:rsidRPr="00DF0552">
        <w:rPr>
          <w:bCs/>
          <w:color w:val="000000"/>
          <w:spacing w:val="-4"/>
          <w:sz w:val="28"/>
          <w:szCs w:val="28"/>
          <w:u w:val="single"/>
        </w:rPr>
        <w:t>човешки ресурси.</w:t>
      </w:r>
      <w:r w:rsidRPr="00DF0552">
        <w:rPr>
          <w:bCs/>
          <w:color w:val="000000"/>
          <w:spacing w:val="-4"/>
          <w:sz w:val="28"/>
          <w:szCs w:val="28"/>
        </w:rPr>
        <w:t xml:space="preserve"> </w:t>
      </w:r>
    </w:p>
    <w:p w14:paraId="30053DFD" w14:textId="5E717845" w:rsidR="00424EE9" w:rsidRPr="001C57AE" w:rsidRDefault="00424EE9" w:rsidP="00424EE9">
      <w:pPr>
        <w:spacing w:line="360" w:lineRule="auto"/>
        <w:ind w:firstLine="708"/>
        <w:jc w:val="both"/>
        <w:rPr>
          <w:sz w:val="28"/>
          <w:szCs w:val="28"/>
          <w:lang w:val="bg-BG"/>
        </w:rPr>
      </w:pPr>
      <w:r w:rsidRPr="006E72A2">
        <w:rPr>
          <w:sz w:val="28"/>
          <w:szCs w:val="28"/>
        </w:rPr>
        <w:t xml:space="preserve">Закупуването на ДМА се предвижда да </w:t>
      </w:r>
      <w:r w:rsidR="006D64B4">
        <w:rPr>
          <w:sz w:val="28"/>
          <w:szCs w:val="28"/>
        </w:rPr>
        <w:t>се осъществи през следващите четири</w:t>
      </w:r>
      <w:r w:rsidRPr="006E72A2">
        <w:rPr>
          <w:sz w:val="28"/>
          <w:szCs w:val="28"/>
        </w:rPr>
        <w:t xml:space="preserve"> години, след като търговското дружество осигури достатъчно средства от допълнителни източници на приходи:  Договори с РЗОК; Договори за абонаментно обслужване; Приходи от такси; Приходи от платени услуги</w:t>
      </w:r>
      <w:r w:rsidR="001C57AE">
        <w:rPr>
          <w:sz w:val="28"/>
          <w:szCs w:val="28"/>
          <w:lang w:val="bg-BG"/>
        </w:rPr>
        <w:t>.</w:t>
      </w:r>
    </w:p>
    <w:p w14:paraId="5427CD21" w14:textId="3A5DE89F" w:rsidR="00424EE9" w:rsidRPr="00DF0552" w:rsidRDefault="00424EE9" w:rsidP="00424EE9">
      <w:pPr>
        <w:shd w:val="clear" w:color="auto" w:fill="FFFFFF"/>
        <w:spacing w:line="360" w:lineRule="auto"/>
        <w:ind w:right="72" w:firstLine="708"/>
        <w:jc w:val="both"/>
        <w:rPr>
          <w:color w:val="000000"/>
          <w:spacing w:val="-4"/>
          <w:sz w:val="28"/>
          <w:szCs w:val="28"/>
        </w:rPr>
      </w:pPr>
      <w:r w:rsidRPr="00DF0552">
        <w:rPr>
          <w:color w:val="000000"/>
          <w:spacing w:val="-4"/>
          <w:sz w:val="28"/>
          <w:szCs w:val="28"/>
        </w:rPr>
        <w:t xml:space="preserve">Изпълнението на инвестиционната програма ще даде възможност да се разшири дейността, да се подобри качеството на медицинското обслужване, да се изпълнява мисията, основните приоритети и цели на </w:t>
      </w:r>
      <w:r w:rsidR="001C57AE">
        <w:rPr>
          <w:color w:val="000000"/>
          <w:spacing w:val="-4"/>
          <w:sz w:val="28"/>
          <w:szCs w:val="28"/>
          <w:lang w:val="bg-BG"/>
        </w:rPr>
        <w:t>центъра</w:t>
      </w:r>
      <w:r w:rsidRPr="00DF0552">
        <w:rPr>
          <w:color w:val="000000"/>
          <w:spacing w:val="-4"/>
          <w:sz w:val="28"/>
          <w:szCs w:val="28"/>
        </w:rPr>
        <w:t>.</w:t>
      </w:r>
    </w:p>
    <w:p w14:paraId="67E89AB9" w14:textId="7DBE182E" w:rsidR="001C57AE" w:rsidRPr="002B4166" w:rsidRDefault="00424EE9" w:rsidP="001C57AE">
      <w:pPr>
        <w:shd w:val="clear" w:color="auto" w:fill="FFFFFF"/>
        <w:spacing w:line="360" w:lineRule="auto"/>
        <w:ind w:left="360" w:right="72"/>
        <w:jc w:val="both"/>
        <w:rPr>
          <w:b/>
          <w:color w:val="000000"/>
          <w:spacing w:val="-4"/>
          <w:sz w:val="28"/>
          <w:szCs w:val="28"/>
          <w:u w:val="single"/>
        </w:rPr>
      </w:pPr>
      <w:r w:rsidRPr="002B4166">
        <w:rPr>
          <w:b/>
          <w:color w:val="000000"/>
          <w:spacing w:val="-4"/>
          <w:sz w:val="28"/>
          <w:szCs w:val="28"/>
          <w:u w:val="single"/>
        </w:rPr>
        <w:t>І. Ин</w:t>
      </w:r>
      <w:r w:rsidR="001C57AE" w:rsidRPr="002B4166">
        <w:rPr>
          <w:b/>
          <w:color w:val="000000"/>
          <w:spacing w:val="-4"/>
          <w:sz w:val="28"/>
          <w:szCs w:val="28"/>
          <w:u w:val="single"/>
        </w:rPr>
        <w:t>вестиции в медицинска апаратура</w:t>
      </w:r>
    </w:p>
    <w:p w14:paraId="32459F1F" w14:textId="63CBDDF3" w:rsidR="001C57AE" w:rsidRPr="001C57AE" w:rsidRDefault="001C57AE" w:rsidP="00ED33BB">
      <w:pPr>
        <w:numPr>
          <w:ilvl w:val="0"/>
          <w:numId w:val="23"/>
        </w:numPr>
        <w:shd w:val="clear" w:color="auto" w:fill="FFFFFF"/>
        <w:spacing w:line="360" w:lineRule="auto"/>
        <w:ind w:right="72"/>
        <w:jc w:val="both"/>
        <w:rPr>
          <w:b/>
          <w:bCs/>
          <w:color w:val="000000"/>
          <w:spacing w:val="-5"/>
          <w:sz w:val="28"/>
          <w:szCs w:val="28"/>
        </w:rPr>
      </w:pPr>
      <w:r w:rsidRPr="001C57AE">
        <w:rPr>
          <w:sz w:val="28"/>
          <w:szCs w:val="28"/>
          <w:lang w:val="bg-BG"/>
        </w:rPr>
        <w:t>Съвременна апаратура за клиничната лаборатория</w:t>
      </w:r>
    </w:p>
    <w:p w14:paraId="1471EFD2" w14:textId="77777777" w:rsidR="001C57AE" w:rsidRPr="001C57AE" w:rsidRDefault="001C57AE" w:rsidP="00ED33BB">
      <w:pPr>
        <w:pStyle w:val="Body"/>
        <w:numPr>
          <w:ilvl w:val="0"/>
          <w:numId w:val="23"/>
        </w:numPr>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color w:val="auto"/>
          <w:sz w:val="28"/>
          <w:szCs w:val="28"/>
          <w:lang w:val="bg-BG"/>
        </w:rPr>
      </w:pPr>
      <w:r w:rsidRPr="001C57AE">
        <w:rPr>
          <w:rFonts w:ascii="Times New Roman" w:hAnsi="Times New Roman" w:cs="Times New Roman"/>
          <w:color w:val="auto"/>
          <w:sz w:val="28"/>
          <w:szCs w:val="28"/>
          <w:lang w:val="bg-BG"/>
        </w:rPr>
        <w:t>Съвременен апарат за дерматоскопия</w:t>
      </w:r>
    </w:p>
    <w:p w14:paraId="03F2B5D0" w14:textId="77777777" w:rsidR="001C57AE" w:rsidRPr="001C57AE" w:rsidRDefault="001C57AE" w:rsidP="00ED33BB">
      <w:pPr>
        <w:pStyle w:val="Body"/>
        <w:numPr>
          <w:ilvl w:val="0"/>
          <w:numId w:val="23"/>
        </w:numPr>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color w:val="auto"/>
          <w:sz w:val="28"/>
          <w:szCs w:val="28"/>
          <w:lang w:val="bg-BG"/>
        </w:rPr>
      </w:pPr>
      <w:r w:rsidRPr="001C57AE">
        <w:rPr>
          <w:rFonts w:ascii="Times New Roman" w:hAnsi="Times New Roman" w:cs="Times New Roman"/>
          <w:color w:val="auto"/>
          <w:sz w:val="28"/>
          <w:szCs w:val="28"/>
          <w:lang w:val="bg-BG"/>
        </w:rPr>
        <w:t>Операционна маса</w:t>
      </w:r>
    </w:p>
    <w:p w14:paraId="643C6231" w14:textId="3401A655" w:rsidR="001C57AE" w:rsidRPr="001C57AE" w:rsidRDefault="00424EE9" w:rsidP="00ED33BB">
      <w:pPr>
        <w:numPr>
          <w:ilvl w:val="0"/>
          <w:numId w:val="23"/>
        </w:numPr>
        <w:shd w:val="clear" w:color="auto" w:fill="FFFFFF"/>
        <w:spacing w:line="360" w:lineRule="auto"/>
        <w:ind w:right="72"/>
        <w:jc w:val="both"/>
        <w:rPr>
          <w:b/>
          <w:bCs/>
          <w:color w:val="000000"/>
          <w:spacing w:val="-5"/>
          <w:sz w:val="28"/>
          <w:szCs w:val="28"/>
        </w:rPr>
      </w:pPr>
      <w:r w:rsidRPr="001C57AE">
        <w:rPr>
          <w:bCs/>
          <w:color w:val="000000"/>
          <w:spacing w:val="-5"/>
          <w:sz w:val="28"/>
          <w:szCs w:val="28"/>
        </w:rPr>
        <w:t>Специали</w:t>
      </w:r>
      <w:r w:rsidR="001C57AE" w:rsidRPr="001C57AE">
        <w:rPr>
          <w:bCs/>
          <w:color w:val="000000"/>
          <w:spacing w:val="-5"/>
          <w:sz w:val="28"/>
          <w:szCs w:val="28"/>
        </w:rPr>
        <w:t xml:space="preserve">зирана апаратура за криотерапия - </w:t>
      </w:r>
      <w:r w:rsidR="001C57AE" w:rsidRPr="001C57AE">
        <w:rPr>
          <w:sz w:val="28"/>
          <w:szCs w:val="28"/>
        </w:rPr>
        <w:t xml:space="preserve">Cryo Jet </w:t>
      </w:r>
      <w:r w:rsidR="001C57AE" w:rsidRPr="001C57AE">
        <w:rPr>
          <w:sz w:val="28"/>
          <w:szCs w:val="28"/>
          <w:lang w:val="bg-BG"/>
        </w:rPr>
        <w:t xml:space="preserve">с набор от наконечници за криотерапия и Дюаров съд  </w:t>
      </w:r>
    </w:p>
    <w:p w14:paraId="700AD1E1" w14:textId="1B80F9AB" w:rsidR="00424EE9" w:rsidRDefault="001C57AE" w:rsidP="00ED33BB">
      <w:pPr>
        <w:numPr>
          <w:ilvl w:val="0"/>
          <w:numId w:val="23"/>
        </w:numPr>
        <w:shd w:val="clear" w:color="auto" w:fill="FFFFFF"/>
        <w:spacing w:line="360" w:lineRule="auto"/>
        <w:ind w:right="72"/>
        <w:jc w:val="both"/>
        <w:rPr>
          <w:bCs/>
          <w:color w:val="000000"/>
          <w:spacing w:val="-5"/>
          <w:sz w:val="28"/>
          <w:szCs w:val="28"/>
        </w:rPr>
      </w:pPr>
      <w:r w:rsidRPr="001C57AE">
        <w:rPr>
          <w:sz w:val="28"/>
          <w:szCs w:val="28"/>
          <w:lang w:val="bg-BG"/>
        </w:rPr>
        <w:t xml:space="preserve">Съвременен апарат за фототерапия – </w:t>
      </w:r>
      <w:r w:rsidRPr="001C57AE">
        <w:rPr>
          <w:sz w:val="28"/>
          <w:szCs w:val="28"/>
        </w:rPr>
        <w:t>Waldmann UV7002</w:t>
      </w:r>
      <w:r w:rsidRPr="001C57AE">
        <w:rPr>
          <w:sz w:val="28"/>
          <w:szCs w:val="28"/>
          <w:lang w:val="bg-BG"/>
        </w:rPr>
        <w:t xml:space="preserve"> </w:t>
      </w:r>
      <w:r>
        <w:rPr>
          <w:sz w:val="28"/>
          <w:szCs w:val="28"/>
          <w:lang w:val="bg-BG"/>
        </w:rPr>
        <w:t xml:space="preserve">за терапия </w:t>
      </w:r>
      <w:r w:rsidR="00424EE9" w:rsidRPr="001C57AE">
        <w:rPr>
          <w:bCs/>
          <w:color w:val="000000"/>
          <w:spacing w:val="-5"/>
          <w:sz w:val="28"/>
          <w:szCs w:val="28"/>
        </w:rPr>
        <w:t>при псориазис, витилиго</w:t>
      </w:r>
      <w:r>
        <w:rPr>
          <w:bCs/>
          <w:color w:val="000000"/>
          <w:spacing w:val="-5"/>
          <w:sz w:val="28"/>
          <w:szCs w:val="28"/>
          <w:lang w:val="bg-BG"/>
        </w:rPr>
        <w:t xml:space="preserve">, атопичен дерматит, </w:t>
      </w:r>
      <w:r w:rsidRPr="001C57AE">
        <w:rPr>
          <w:bCs/>
          <w:color w:val="000000"/>
          <w:spacing w:val="-5"/>
          <w:sz w:val="28"/>
          <w:szCs w:val="28"/>
        </w:rPr>
        <w:t>еритродермия</w:t>
      </w:r>
      <w:r w:rsidR="00424EE9" w:rsidRPr="001C57AE">
        <w:rPr>
          <w:bCs/>
          <w:color w:val="000000"/>
          <w:spacing w:val="-5"/>
          <w:sz w:val="28"/>
          <w:szCs w:val="28"/>
        </w:rPr>
        <w:t xml:space="preserve"> и др.;</w:t>
      </w:r>
    </w:p>
    <w:p w14:paraId="3DF6D449" w14:textId="1C414F45" w:rsidR="001C57AE" w:rsidRDefault="001C57AE" w:rsidP="00ED33BB">
      <w:pPr>
        <w:numPr>
          <w:ilvl w:val="0"/>
          <w:numId w:val="23"/>
        </w:numPr>
        <w:shd w:val="clear" w:color="auto" w:fill="FFFFFF"/>
        <w:spacing w:line="360" w:lineRule="auto"/>
        <w:ind w:right="72"/>
        <w:jc w:val="both"/>
        <w:rPr>
          <w:bCs/>
          <w:color w:val="000000"/>
          <w:spacing w:val="-5"/>
          <w:sz w:val="28"/>
          <w:szCs w:val="28"/>
        </w:rPr>
      </w:pPr>
      <w:r>
        <w:rPr>
          <w:sz w:val="28"/>
          <w:szCs w:val="28"/>
          <w:lang w:val="bg-BG"/>
        </w:rPr>
        <w:t>Електрокоагулатор</w:t>
      </w:r>
      <w:r w:rsidR="006D64B4">
        <w:rPr>
          <w:sz w:val="28"/>
          <w:szCs w:val="28"/>
          <w:lang w:val="bg-BG"/>
        </w:rPr>
        <w:t xml:space="preserve"> и евакуатор на дима</w:t>
      </w:r>
    </w:p>
    <w:p w14:paraId="5D752C76" w14:textId="47D554CE" w:rsidR="001C57AE" w:rsidRPr="001C57AE" w:rsidRDefault="001C57AE" w:rsidP="00ED33BB">
      <w:pPr>
        <w:numPr>
          <w:ilvl w:val="0"/>
          <w:numId w:val="23"/>
        </w:numPr>
        <w:shd w:val="clear" w:color="auto" w:fill="FFFFFF"/>
        <w:spacing w:line="360" w:lineRule="auto"/>
        <w:ind w:right="72"/>
        <w:jc w:val="both"/>
        <w:rPr>
          <w:bCs/>
          <w:color w:val="000000"/>
          <w:spacing w:val="-5"/>
          <w:sz w:val="28"/>
          <w:szCs w:val="28"/>
        </w:rPr>
      </w:pPr>
      <w:r>
        <w:rPr>
          <w:sz w:val="28"/>
          <w:szCs w:val="28"/>
          <w:lang w:val="bg-BG"/>
        </w:rPr>
        <w:t>Микроскопи</w:t>
      </w:r>
    </w:p>
    <w:p w14:paraId="6A2297FA" w14:textId="241C4936" w:rsidR="00424EE9" w:rsidRPr="00DF0552" w:rsidRDefault="00424EE9" w:rsidP="00ED33BB">
      <w:pPr>
        <w:numPr>
          <w:ilvl w:val="0"/>
          <w:numId w:val="23"/>
        </w:numPr>
        <w:shd w:val="clear" w:color="auto" w:fill="FFFFFF"/>
        <w:spacing w:line="360" w:lineRule="auto"/>
        <w:ind w:right="72"/>
        <w:jc w:val="both"/>
        <w:rPr>
          <w:bCs/>
          <w:color w:val="000000"/>
          <w:spacing w:val="-5"/>
          <w:sz w:val="28"/>
          <w:szCs w:val="28"/>
        </w:rPr>
      </w:pPr>
      <w:r w:rsidRPr="00DF0552">
        <w:rPr>
          <w:bCs/>
          <w:color w:val="000000"/>
          <w:spacing w:val="-5"/>
          <w:sz w:val="28"/>
          <w:szCs w:val="28"/>
        </w:rPr>
        <w:t xml:space="preserve"> Апаратура за дермабразио;</w:t>
      </w:r>
    </w:p>
    <w:p w14:paraId="4C2D39BF" w14:textId="77777777" w:rsidR="00424EE9" w:rsidRPr="00DF0552" w:rsidRDefault="00424EE9" w:rsidP="00ED33BB">
      <w:pPr>
        <w:numPr>
          <w:ilvl w:val="0"/>
          <w:numId w:val="23"/>
        </w:numPr>
        <w:shd w:val="clear" w:color="auto" w:fill="FFFFFF"/>
        <w:spacing w:line="360" w:lineRule="auto"/>
        <w:ind w:right="72"/>
        <w:jc w:val="both"/>
        <w:rPr>
          <w:bCs/>
          <w:color w:val="000000"/>
          <w:spacing w:val="-5"/>
          <w:sz w:val="28"/>
          <w:szCs w:val="28"/>
        </w:rPr>
      </w:pPr>
      <w:r w:rsidRPr="00DF0552">
        <w:rPr>
          <w:bCs/>
          <w:color w:val="000000"/>
          <w:spacing w:val="-5"/>
          <w:sz w:val="28"/>
          <w:szCs w:val="28"/>
        </w:rPr>
        <w:t xml:space="preserve"> Ултразвук за безиглена мезотерапия (лице, шия, деколте) и антицелулитна терапия;</w:t>
      </w:r>
    </w:p>
    <w:p w14:paraId="7E0D2BC0" w14:textId="4FA2AADF" w:rsidR="00424EE9" w:rsidRPr="00633538" w:rsidRDefault="00424EE9" w:rsidP="00ED33BB">
      <w:pPr>
        <w:numPr>
          <w:ilvl w:val="0"/>
          <w:numId w:val="23"/>
        </w:numPr>
        <w:shd w:val="clear" w:color="auto" w:fill="FFFFFF"/>
        <w:spacing w:line="360" w:lineRule="auto"/>
        <w:ind w:left="709" w:right="72" w:hanging="349"/>
        <w:jc w:val="both"/>
        <w:rPr>
          <w:bCs/>
          <w:color w:val="000000"/>
          <w:spacing w:val="-5"/>
          <w:sz w:val="28"/>
          <w:szCs w:val="28"/>
        </w:rPr>
      </w:pPr>
      <w:r w:rsidRPr="00DF0552">
        <w:rPr>
          <w:bCs/>
          <w:color w:val="000000"/>
          <w:spacing w:val="-5"/>
          <w:sz w:val="28"/>
          <w:szCs w:val="28"/>
        </w:rPr>
        <w:t>Апаратура за функционална диагностика на кожата: измерване на хидратация, сухота, мастна секреция и р</w:t>
      </w:r>
      <w:r w:rsidRPr="00DF0552">
        <w:rPr>
          <w:bCs/>
          <w:color w:val="000000"/>
          <w:spacing w:val="-5"/>
          <w:sz w:val="28"/>
          <w:szCs w:val="28"/>
          <w:lang w:val="en-US"/>
        </w:rPr>
        <w:t>h</w:t>
      </w:r>
      <w:r w:rsidRPr="00DF0552">
        <w:rPr>
          <w:bCs/>
          <w:color w:val="000000"/>
          <w:spacing w:val="-5"/>
          <w:sz w:val="28"/>
          <w:szCs w:val="28"/>
        </w:rPr>
        <w:t xml:space="preserve">, пигментация, бариерна функция и еластицитет, която апаратура </w:t>
      </w:r>
      <w:r w:rsidRPr="00DF0552">
        <w:rPr>
          <w:bCs/>
          <w:color w:val="000000"/>
          <w:spacing w:val="-5"/>
          <w:sz w:val="28"/>
          <w:szCs w:val="28"/>
          <w:u w:val="single"/>
        </w:rPr>
        <w:t xml:space="preserve">абсолютно изисква за извършване на клинично изпитване на дерматологични и козметични </w:t>
      </w:r>
      <w:r w:rsidRPr="00DF0552">
        <w:rPr>
          <w:bCs/>
          <w:color w:val="000000"/>
          <w:spacing w:val="-5"/>
          <w:sz w:val="28"/>
          <w:szCs w:val="28"/>
          <w:u w:val="single"/>
        </w:rPr>
        <w:lastRenderedPageBreak/>
        <w:t>продукти – една от основните цели на Дианостично – консултативния блок, целяща разширяване на продуктовия портфейл и възможност за увеличаване на приходите;</w:t>
      </w:r>
    </w:p>
    <w:p w14:paraId="2E8217DC" w14:textId="77777777" w:rsidR="00633538" w:rsidRPr="00DF0552" w:rsidRDefault="00633538" w:rsidP="00633538">
      <w:pPr>
        <w:shd w:val="clear" w:color="auto" w:fill="FFFFFF"/>
        <w:spacing w:line="360" w:lineRule="auto"/>
        <w:ind w:left="709" w:right="72"/>
        <w:jc w:val="both"/>
        <w:rPr>
          <w:bCs/>
          <w:color w:val="000000"/>
          <w:spacing w:val="-5"/>
          <w:sz w:val="28"/>
          <w:szCs w:val="28"/>
        </w:rPr>
      </w:pPr>
    </w:p>
    <w:p w14:paraId="5A545D02" w14:textId="583595DC" w:rsidR="00424EE9" w:rsidRPr="002B4166" w:rsidRDefault="00424EE9" w:rsidP="00424EE9">
      <w:pPr>
        <w:shd w:val="clear" w:color="auto" w:fill="FFFFFF"/>
        <w:spacing w:line="360" w:lineRule="auto"/>
        <w:ind w:right="72"/>
        <w:jc w:val="both"/>
        <w:rPr>
          <w:b/>
          <w:bCs/>
          <w:color w:val="000000"/>
          <w:spacing w:val="-5"/>
          <w:sz w:val="28"/>
          <w:szCs w:val="28"/>
          <w:u w:val="single"/>
        </w:rPr>
      </w:pPr>
      <w:r w:rsidRPr="002B4166">
        <w:rPr>
          <w:b/>
          <w:bCs/>
          <w:color w:val="000000"/>
          <w:spacing w:val="-5"/>
          <w:sz w:val="28"/>
          <w:szCs w:val="28"/>
          <w:u w:val="single"/>
        </w:rPr>
        <w:t>ІІ. Инвестиции в нови методики по сектори на Диагностично-      консултативен блок и стационарен блок на „</w:t>
      </w:r>
      <w:r w:rsidRPr="002B4166">
        <w:rPr>
          <w:b/>
          <w:bCs/>
          <w:color w:val="000000"/>
          <w:spacing w:val="-5"/>
          <w:sz w:val="28"/>
          <w:szCs w:val="28"/>
          <w:u w:val="single"/>
          <w:lang w:val="bg-BG"/>
        </w:rPr>
        <w:t>Ц</w:t>
      </w:r>
      <w:r w:rsidR="008D1101" w:rsidRPr="002B4166">
        <w:rPr>
          <w:b/>
          <w:bCs/>
          <w:color w:val="000000"/>
          <w:spacing w:val="-5"/>
          <w:sz w:val="28"/>
          <w:szCs w:val="28"/>
          <w:u w:val="single"/>
        </w:rPr>
        <w:t>КВЗ–</w:t>
      </w:r>
      <w:r w:rsidRPr="002B4166">
        <w:rPr>
          <w:b/>
          <w:bCs/>
          <w:color w:val="000000"/>
          <w:spacing w:val="-5"/>
          <w:sz w:val="28"/>
          <w:szCs w:val="28"/>
          <w:u w:val="single"/>
        </w:rPr>
        <w:t>Пловдив” ЕООД</w:t>
      </w:r>
    </w:p>
    <w:p w14:paraId="71810418" w14:textId="77777777" w:rsidR="00424EE9" w:rsidRPr="002B4166" w:rsidRDefault="00424EE9" w:rsidP="00424EE9">
      <w:pPr>
        <w:shd w:val="clear" w:color="auto" w:fill="FFFFFF"/>
        <w:spacing w:line="360" w:lineRule="auto"/>
        <w:ind w:right="72"/>
        <w:jc w:val="both"/>
        <w:rPr>
          <w:b/>
          <w:bCs/>
          <w:color w:val="000000"/>
          <w:spacing w:val="-5"/>
          <w:sz w:val="28"/>
          <w:szCs w:val="28"/>
        </w:rPr>
      </w:pPr>
      <w:r w:rsidRPr="002B4166">
        <w:rPr>
          <w:b/>
          <w:bCs/>
          <w:color w:val="000000"/>
          <w:spacing w:val="-5"/>
          <w:sz w:val="28"/>
          <w:szCs w:val="28"/>
        </w:rPr>
        <w:t>Диагностично- консултативен блок</w:t>
      </w:r>
    </w:p>
    <w:p w14:paraId="7D86FBE9" w14:textId="77777777" w:rsidR="00424EE9" w:rsidRPr="00DF0552" w:rsidRDefault="00424EE9" w:rsidP="00ED33BB">
      <w:pPr>
        <w:numPr>
          <w:ilvl w:val="0"/>
          <w:numId w:val="24"/>
        </w:numPr>
        <w:shd w:val="clear" w:color="auto" w:fill="FFFFFF"/>
        <w:spacing w:line="360" w:lineRule="auto"/>
        <w:ind w:right="72"/>
        <w:jc w:val="both"/>
        <w:rPr>
          <w:b/>
          <w:bCs/>
          <w:color w:val="000000"/>
          <w:spacing w:val="-5"/>
          <w:sz w:val="28"/>
          <w:szCs w:val="28"/>
        </w:rPr>
      </w:pPr>
      <w:r w:rsidRPr="00DF0552">
        <w:rPr>
          <w:bCs/>
          <w:color w:val="000000"/>
          <w:spacing w:val="-5"/>
          <w:sz w:val="28"/>
          <w:szCs w:val="28"/>
        </w:rPr>
        <w:t xml:space="preserve"> </w:t>
      </w:r>
      <w:r w:rsidRPr="00DF0552">
        <w:rPr>
          <w:b/>
          <w:bCs/>
          <w:color w:val="000000"/>
          <w:spacing w:val="-5"/>
          <w:sz w:val="28"/>
          <w:szCs w:val="28"/>
        </w:rPr>
        <w:t>Физиотерапия</w:t>
      </w:r>
    </w:p>
    <w:p w14:paraId="3E7B08C3" w14:textId="77777777" w:rsidR="00424EE9" w:rsidRPr="00DF0552" w:rsidRDefault="00424EE9" w:rsidP="00ED33BB">
      <w:pPr>
        <w:numPr>
          <w:ilvl w:val="0"/>
          <w:numId w:val="25"/>
        </w:numPr>
        <w:shd w:val="clear" w:color="auto" w:fill="FFFFFF"/>
        <w:spacing w:line="360" w:lineRule="auto"/>
        <w:ind w:left="993" w:right="72" w:hanging="604"/>
        <w:jc w:val="both"/>
        <w:rPr>
          <w:b/>
          <w:bCs/>
          <w:color w:val="000000"/>
          <w:spacing w:val="-5"/>
          <w:sz w:val="28"/>
          <w:szCs w:val="28"/>
        </w:rPr>
      </w:pPr>
      <w:r w:rsidRPr="00DF0552">
        <w:rPr>
          <w:bCs/>
          <w:color w:val="000000"/>
          <w:spacing w:val="-5"/>
          <w:sz w:val="28"/>
          <w:szCs w:val="28"/>
        </w:rPr>
        <w:t xml:space="preserve">Локално прилагане или перорален прием на </w:t>
      </w:r>
      <w:r w:rsidRPr="00DF0552">
        <w:rPr>
          <w:b/>
          <w:bCs/>
          <w:color w:val="000000"/>
          <w:spacing w:val="-5"/>
          <w:sz w:val="28"/>
          <w:szCs w:val="28"/>
        </w:rPr>
        <w:t>фотосенсибилизатори</w:t>
      </w:r>
      <w:r w:rsidRPr="00DF0552">
        <w:rPr>
          <w:bCs/>
          <w:color w:val="000000"/>
          <w:spacing w:val="-5"/>
          <w:sz w:val="28"/>
          <w:szCs w:val="28"/>
        </w:rPr>
        <w:t xml:space="preserve"> (псоралени) </w:t>
      </w:r>
      <w:r w:rsidRPr="00DF0552">
        <w:rPr>
          <w:b/>
          <w:bCs/>
          <w:color w:val="000000"/>
          <w:spacing w:val="-5"/>
          <w:sz w:val="28"/>
          <w:szCs w:val="28"/>
        </w:rPr>
        <w:t xml:space="preserve">+ </w:t>
      </w:r>
      <w:r w:rsidRPr="00DF0552">
        <w:rPr>
          <w:b/>
          <w:bCs/>
          <w:color w:val="000000"/>
          <w:spacing w:val="-5"/>
          <w:sz w:val="28"/>
          <w:szCs w:val="28"/>
          <w:lang w:val="en-US"/>
        </w:rPr>
        <w:t>UVA</w:t>
      </w:r>
      <w:r w:rsidRPr="00DF0552">
        <w:rPr>
          <w:b/>
          <w:bCs/>
          <w:color w:val="000000"/>
          <w:spacing w:val="-5"/>
          <w:sz w:val="28"/>
          <w:szCs w:val="28"/>
        </w:rPr>
        <w:t xml:space="preserve"> лъчи </w:t>
      </w:r>
      <w:r w:rsidRPr="00DF0552">
        <w:rPr>
          <w:b/>
          <w:bCs/>
          <w:color w:val="000000"/>
          <w:spacing w:val="-5"/>
          <w:sz w:val="28"/>
          <w:szCs w:val="28"/>
          <w:lang w:val="ru-RU"/>
        </w:rPr>
        <w:t>=</w:t>
      </w:r>
      <w:r w:rsidRPr="00DF0552">
        <w:rPr>
          <w:b/>
          <w:bCs/>
          <w:color w:val="000000"/>
          <w:spacing w:val="-5"/>
          <w:sz w:val="28"/>
          <w:szCs w:val="28"/>
        </w:rPr>
        <w:t xml:space="preserve"> на „ПУВА” терапия;</w:t>
      </w:r>
    </w:p>
    <w:p w14:paraId="110C0911" w14:textId="77777777" w:rsidR="00424EE9" w:rsidRPr="00DF0552" w:rsidRDefault="00424EE9" w:rsidP="00ED33BB">
      <w:pPr>
        <w:numPr>
          <w:ilvl w:val="0"/>
          <w:numId w:val="25"/>
        </w:numPr>
        <w:shd w:val="clear" w:color="auto" w:fill="FFFFFF"/>
        <w:spacing w:line="360" w:lineRule="auto"/>
        <w:ind w:left="993" w:right="72" w:hanging="604"/>
        <w:jc w:val="both"/>
        <w:rPr>
          <w:b/>
          <w:bCs/>
          <w:color w:val="000000"/>
          <w:spacing w:val="-5"/>
          <w:sz w:val="28"/>
          <w:szCs w:val="28"/>
        </w:rPr>
      </w:pPr>
      <w:r w:rsidRPr="00DF0552">
        <w:rPr>
          <w:b/>
          <w:bCs/>
          <w:color w:val="000000"/>
          <w:spacing w:val="-5"/>
          <w:sz w:val="28"/>
          <w:szCs w:val="28"/>
        </w:rPr>
        <w:t xml:space="preserve">Лазертерапия </w:t>
      </w:r>
      <w:r w:rsidRPr="00DF0552">
        <w:rPr>
          <w:bCs/>
          <w:color w:val="000000"/>
          <w:spacing w:val="-5"/>
          <w:sz w:val="28"/>
          <w:szCs w:val="28"/>
        </w:rPr>
        <w:t>като спомагателен метод за лечение на хронични съдови дерматози.</w:t>
      </w:r>
    </w:p>
    <w:p w14:paraId="15C49E0E" w14:textId="77777777" w:rsidR="00424EE9" w:rsidRPr="00DF0552" w:rsidRDefault="00424EE9" w:rsidP="00ED33BB">
      <w:pPr>
        <w:numPr>
          <w:ilvl w:val="0"/>
          <w:numId w:val="24"/>
        </w:numPr>
        <w:shd w:val="clear" w:color="auto" w:fill="FFFFFF"/>
        <w:spacing w:line="360" w:lineRule="auto"/>
        <w:ind w:right="72"/>
        <w:jc w:val="both"/>
        <w:rPr>
          <w:b/>
          <w:bCs/>
          <w:color w:val="000000"/>
          <w:spacing w:val="-5"/>
          <w:sz w:val="28"/>
          <w:szCs w:val="28"/>
        </w:rPr>
      </w:pPr>
      <w:r w:rsidRPr="00DF0552">
        <w:rPr>
          <w:b/>
          <w:bCs/>
          <w:color w:val="000000"/>
          <w:spacing w:val="-5"/>
          <w:sz w:val="28"/>
          <w:szCs w:val="28"/>
        </w:rPr>
        <w:t>Алергология</w:t>
      </w:r>
    </w:p>
    <w:p w14:paraId="32F04080" w14:textId="77777777" w:rsidR="00424EE9" w:rsidRPr="00DF0552" w:rsidRDefault="00424EE9" w:rsidP="00ED33BB">
      <w:pPr>
        <w:numPr>
          <w:ilvl w:val="0"/>
          <w:numId w:val="25"/>
        </w:numPr>
        <w:shd w:val="clear" w:color="auto" w:fill="FFFFFF"/>
        <w:spacing w:line="360" w:lineRule="auto"/>
        <w:ind w:left="851" w:right="72" w:hanging="425"/>
        <w:jc w:val="both"/>
        <w:rPr>
          <w:bCs/>
          <w:color w:val="000000"/>
          <w:spacing w:val="-5"/>
          <w:sz w:val="28"/>
          <w:szCs w:val="28"/>
        </w:rPr>
      </w:pPr>
      <w:r w:rsidRPr="00DF0552">
        <w:rPr>
          <w:bCs/>
          <w:color w:val="000000"/>
          <w:spacing w:val="-5"/>
          <w:sz w:val="28"/>
          <w:szCs w:val="28"/>
        </w:rPr>
        <w:t>Включване на нови алергени (трофоалергени – за цитруси) в серията за алиментарна алергия;</w:t>
      </w:r>
    </w:p>
    <w:p w14:paraId="45E737EE" w14:textId="77777777" w:rsidR="00424EE9" w:rsidRPr="00DF0552" w:rsidRDefault="00424EE9" w:rsidP="00ED33BB">
      <w:pPr>
        <w:numPr>
          <w:ilvl w:val="0"/>
          <w:numId w:val="25"/>
        </w:numPr>
        <w:shd w:val="clear" w:color="auto" w:fill="FFFFFF"/>
        <w:spacing w:line="360" w:lineRule="auto"/>
        <w:ind w:left="851" w:right="72" w:hanging="425"/>
        <w:jc w:val="both"/>
        <w:rPr>
          <w:bCs/>
          <w:color w:val="000000"/>
          <w:spacing w:val="-5"/>
          <w:sz w:val="28"/>
          <w:szCs w:val="28"/>
        </w:rPr>
      </w:pPr>
      <w:r w:rsidRPr="00DF0552">
        <w:rPr>
          <w:bCs/>
          <w:color w:val="000000"/>
          <w:spacing w:val="-5"/>
          <w:sz w:val="28"/>
          <w:szCs w:val="28"/>
        </w:rPr>
        <w:t>Нови тестове за физикална уртикария;</w:t>
      </w:r>
    </w:p>
    <w:p w14:paraId="52597F99" w14:textId="77777777" w:rsidR="00424EE9" w:rsidRPr="00DF0552" w:rsidRDefault="00424EE9" w:rsidP="00ED33BB">
      <w:pPr>
        <w:numPr>
          <w:ilvl w:val="0"/>
          <w:numId w:val="25"/>
        </w:numPr>
        <w:shd w:val="clear" w:color="auto" w:fill="FFFFFF"/>
        <w:spacing w:line="360" w:lineRule="auto"/>
        <w:ind w:left="851" w:right="72" w:hanging="425"/>
        <w:jc w:val="both"/>
        <w:rPr>
          <w:bCs/>
          <w:color w:val="000000"/>
          <w:spacing w:val="-5"/>
          <w:sz w:val="28"/>
          <w:szCs w:val="28"/>
          <w:u w:val="single"/>
        </w:rPr>
      </w:pPr>
      <w:r w:rsidRPr="00DF0552">
        <w:rPr>
          <w:bCs/>
          <w:color w:val="000000"/>
          <w:spacing w:val="-5"/>
          <w:sz w:val="28"/>
          <w:szCs w:val="28"/>
        </w:rPr>
        <w:t xml:space="preserve">Въвеждане на алерген – специфична имунотерапия с клинично значими алергени при </w:t>
      </w:r>
      <w:r w:rsidRPr="00DF0552">
        <w:rPr>
          <w:bCs/>
          <w:color w:val="000000"/>
          <w:spacing w:val="-5"/>
          <w:sz w:val="28"/>
          <w:szCs w:val="28"/>
          <w:u w:val="single"/>
        </w:rPr>
        <w:t>атопичен дерматит;</w:t>
      </w:r>
    </w:p>
    <w:p w14:paraId="4E80FE20" w14:textId="77777777" w:rsidR="00424EE9" w:rsidRPr="00DF0552" w:rsidRDefault="00424EE9" w:rsidP="00ED33BB">
      <w:pPr>
        <w:numPr>
          <w:ilvl w:val="0"/>
          <w:numId w:val="25"/>
        </w:numPr>
        <w:shd w:val="clear" w:color="auto" w:fill="FFFFFF"/>
        <w:spacing w:line="360" w:lineRule="auto"/>
        <w:ind w:left="851" w:right="72" w:hanging="425"/>
        <w:jc w:val="both"/>
        <w:rPr>
          <w:bCs/>
          <w:color w:val="000000"/>
          <w:spacing w:val="-5"/>
          <w:sz w:val="28"/>
          <w:szCs w:val="28"/>
        </w:rPr>
      </w:pPr>
      <w:r w:rsidRPr="00DF0552">
        <w:rPr>
          <w:bCs/>
          <w:color w:val="000000"/>
          <w:spacing w:val="-5"/>
          <w:sz w:val="28"/>
          <w:szCs w:val="28"/>
        </w:rPr>
        <w:t>Разширяване на сериите за епикутанно тестуване с стоматологични материали;</w:t>
      </w:r>
    </w:p>
    <w:p w14:paraId="45A200E5" w14:textId="77777777" w:rsidR="00424EE9" w:rsidRPr="00DF0552" w:rsidRDefault="00424EE9" w:rsidP="00ED33BB">
      <w:pPr>
        <w:numPr>
          <w:ilvl w:val="0"/>
          <w:numId w:val="25"/>
        </w:numPr>
        <w:shd w:val="clear" w:color="auto" w:fill="FFFFFF"/>
        <w:spacing w:line="360" w:lineRule="auto"/>
        <w:ind w:left="851" w:right="72" w:hanging="425"/>
        <w:jc w:val="both"/>
        <w:rPr>
          <w:bCs/>
          <w:color w:val="000000"/>
          <w:spacing w:val="-5"/>
          <w:sz w:val="28"/>
          <w:szCs w:val="28"/>
        </w:rPr>
      </w:pPr>
      <w:r w:rsidRPr="00DF0552">
        <w:rPr>
          <w:bCs/>
          <w:color w:val="000000"/>
          <w:spacing w:val="-5"/>
          <w:sz w:val="28"/>
          <w:szCs w:val="28"/>
        </w:rPr>
        <w:t>Изготвяне на индивидуализирани алергени за тестуване съобразени с конкретната чувствителност при всеки пациент;</w:t>
      </w:r>
    </w:p>
    <w:p w14:paraId="730920EA" w14:textId="77777777" w:rsidR="00424EE9" w:rsidRPr="00DF0552" w:rsidRDefault="00424EE9" w:rsidP="00ED33BB">
      <w:pPr>
        <w:numPr>
          <w:ilvl w:val="0"/>
          <w:numId w:val="24"/>
        </w:numPr>
        <w:shd w:val="clear" w:color="auto" w:fill="FFFFFF"/>
        <w:spacing w:line="360" w:lineRule="auto"/>
        <w:ind w:right="72"/>
        <w:jc w:val="both"/>
        <w:rPr>
          <w:b/>
          <w:bCs/>
          <w:color w:val="000000"/>
          <w:spacing w:val="-5"/>
          <w:sz w:val="28"/>
          <w:szCs w:val="28"/>
        </w:rPr>
      </w:pPr>
      <w:r w:rsidRPr="00DF0552">
        <w:rPr>
          <w:bCs/>
          <w:color w:val="000000"/>
          <w:spacing w:val="-5"/>
          <w:sz w:val="28"/>
          <w:szCs w:val="28"/>
        </w:rPr>
        <w:t xml:space="preserve"> </w:t>
      </w:r>
      <w:r w:rsidRPr="00DF0552">
        <w:rPr>
          <w:b/>
          <w:bCs/>
          <w:color w:val="000000"/>
          <w:spacing w:val="-5"/>
          <w:sz w:val="28"/>
          <w:szCs w:val="28"/>
        </w:rPr>
        <w:t>Серология , Микология, Венерология</w:t>
      </w:r>
    </w:p>
    <w:p w14:paraId="4040950A" w14:textId="77777777" w:rsidR="00424EE9" w:rsidRPr="00DF0552" w:rsidRDefault="00424EE9" w:rsidP="00ED33BB">
      <w:pPr>
        <w:numPr>
          <w:ilvl w:val="0"/>
          <w:numId w:val="26"/>
        </w:numPr>
        <w:shd w:val="clear" w:color="auto" w:fill="FFFFFF"/>
        <w:spacing w:line="360" w:lineRule="auto"/>
        <w:ind w:right="72"/>
        <w:jc w:val="both"/>
        <w:rPr>
          <w:bCs/>
          <w:color w:val="000000"/>
          <w:spacing w:val="-5"/>
          <w:sz w:val="28"/>
          <w:szCs w:val="28"/>
        </w:rPr>
      </w:pPr>
      <w:r w:rsidRPr="00DF0552">
        <w:rPr>
          <w:bCs/>
          <w:color w:val="000000"/>
          <w:spacing w:val="-5"/>
          <w:sz w:val="28"/>
          <w:szCs w:val="28"/>
        </w:rPr>
        <w:t>Въвеждане на нови методики за имуноензимна диагностика на урогенитална хламидиаза – доказване на хламидиален антиген;</w:t>
      </w:r>
    </w:p>
    <w:p w14:paraId="08A266FF" w14:textId="77777777" w:rsidR="00424EE9" w:rsidRPr="00DF0552" w:rsidRDefault="00424EE9" w:rsidP="00ED33BB">
      <w:pPr>
        <w:numPr>
          <w:ilvl w:val="0"/>
          <w:numId w:val="26"/>
        </w:numPr>
        <w:shd w:val="clear" w:color="auto" w:fill="FFFFFF"/>
        <w:spacing w:line="360" w:lineRule="auto"/>
        <w:ind w:right="72"/>
        <w:jc w:val="both"/>
        <w:rPr>
          <w:bCs/>
          <w:color w:val="000000"/>
          <w:spacing w:val="-5"/>
          <w:sz w:val="28"/>
          <w:szCs w:val="28"/>
        </w:rPr>
      </w:pPr>
      <w:r w:rsidRPr="00DF0552">
        <w:rPr>
          <w:bCs/>
          <w:color w:val="000000"/>
          <w:spacing w:val="-5"/>
          <w:sz w:val="28"/>
          <w:szCs w:val="28"/>
        </w:rPr>
        <w:t>Имуноензимна диагностика на негонококови уретрити – микоплазмени и уреаплазмени;</w:t>
      </w:r>
    </w:p>
    <w:p w14:paraId="5955E741" w14:textId="77777777" w:rsidR="00424EE9" w:rsidRPr="00DF0552" w:rsidRDefault="00424EE9" w:rsidP="00ED33BB">
      <w:pPr>
        <w:numPr>
          <w:ilvl w:val="0"/>
          <w:numId w:val="26"/>
        </w:numPr>
        <w:shd w:val="clear" w:color="auto" w:fill="FFFFFF"/>
        <w:spacing w:line="360" w:lineRule="auto"/>
        <w:ind w:right="72"/>
        <w:jc w:val="both"/>
        <w:rPr>
          <w:bCs/>
          <w:color w:val="000000"/>
          <w:spacing w:val="-5"/>
          <w:sz w:val="28"/>
          <w:szCs w:val="28"/>
        </w:rPr>
      </w:pPr>
      <w:r w:rsidRPr="00DF0552">
        <w:rPr>
          <w:bCs/>
          <w:color w:val="000000"/>
          <w:spacing w:val="-5"/>
          <w:sz w:val="28"/>
          <w:szCs w:val="28"/>
        </w:rPr>
        <w:t>Тестове за определяне чувствителността към антимикотици на клинично значими дрожди и плесени;</w:t>
      </w:r>
    </w:p>
    <w:p w14:paraId="4F957F4E" w14:textId="77777777" w:rsidR="00424EE9" w:rsidRPr="00DF0552" w:rsidRDefault="00424EE9" w:rsidP="00ED33BB">
      <w:pPr>
        <w:numPr>
          <w:ilvl w:val="0"/>
          <w:numId w:val="24"/>
        </w:numPr>
        <w:shd w:val="clear" w:color="auto" w:fill="FFFFFF"/>
        <w:spacing w:line="360" w:lineRule="auto"/>
        <w:ind w:right="72"/>
        <w:jc w:val="both"/>
        <w:rPr>
          <w:b/>
          <w:bCs/>
          <w:color w:val="000000"/>
          <w:spacing w:val="-5"/>
          <w:sz w:val="28"/>
          <w:szCs w:val="28"/>
        </w:rPr>
      </w:pPr>
      <w:r w:rsidRPr="00DF0552">
        <w:rPr>
          <w:b/>
          <w:bCs/>
          <w:color w:val="000000"/>
          <w:spacing w:val="-5"/>
          <w:sz w:val="28"/>
          <w:szCs w:val="28"/>
        </w:rPr>
        <w:t>Имунофлуорисцентна диагностика;</w:t>
      </w:r>
    </w:p>
    <w:p w14:paraId="3541B33F" w14:textId="77777777" w:rsidR="00424EE9" w:rsidRPr="00DF0552" w:rsidRDefault="00424EE9" w:rsidP="00ED33BB">
      <w:pPr>
        <w:numPr>
          <w:ilvl w:val="0"/>
          <w:numId w:val="24"/>
        </w:numPr>
        <w:shd w:val="clear" w:color="auto" w:fill="FFFFFF"/>
        <w:spacing w:line="360" w:lineRule="auto"/>
        <w:ind w:right="72"/>
        <w:jc w:val="both"/>
        <w:rPr>
          <w:bCs/>
          <w:color w:val="000000"/>
          <w:spacing w:val="-5"/>
          <w:sz w:val="28"/>
          <w:szCs w:val="28"/>
        </w:rPr>
      </w:pPr>
      <w:r w:rsidRPr="00DF0552">
        <w:rPr>
          <w:b/>
          <w:bCs/>
          <w:color w:val="000000"/>
          <w:spacing w:val="-5"/>
          <w:sz w:val="28"/>
          <w:szCs w:val="28"/>
        </w:rPr>
        <w:lastRenderedPageBreak/>
        <w:t>Функционална диагностика на кожата</w:t>
      </w:r>
      <w:r w:rsidRPr="00DF0552">
        <w:rPr>
          <w:bCs/>
          <w:color w:val="000000"/>
          <w:spacing w:val="-5"/>
          <w:sz w:val="28"/>
          <w:szCs w:val="28"/>
        </w:rPr>
        <w:t>.</w:t>
      </w:r>
    </w:p>
    <w:p w14:paraId="78E318ED" w14:textId="77777777" w:rsidR="00CF2507" w:rsidRPr="00DF0552" w:rsidRDefault="00CF2507" w:rsidP="00424EE9">
      <w:pPr>
        <w:autoSpaceDE w:val="0"/>
        <w:autoSpaceDN w:val="0"/>
        <w:adjustRightInd w:val="0"/>
        <w:ind w:left="450"/>
        <w:rPr>
          <w:b/>
          <w:sz w:val="28"/>
          <w:szCs w:val="28"/>
        </w:rPr>
      </w:pPr>
    </w:p>
    <w:p w14:paraId="1D1A3F5A" w14:textId="77777777" w:rsidR="00424EE9" w:rsidRPr="002B4166" w:rsidRDefault="00424EE9" w:rsidP="00424EE9">
      <w:pPr>
        <w:autoSpaceDE w:val="0"/>
        <w:autoSpaceDN w:val="0"/>
        <w:adjustRightInd w:val="0"/>
        <w:ind w:left="450"/>
        <w:rPr>
          <w:b/>
          <w:sz w:val="28"/>
          <w:szCs w:val="28"/>
        </w:rPr>
      </w:pPr>
      <w:r w:rsidRPr="002B4166">
        <w:rPr>
          <w:b/>
          <w:sz w:val="28"/>
          <w:szCs w:val="28"/>
        </w:rPr>
        <w:t>Стационарен блок</w:t>
      </w:r>
    </w:p>
    <w:p w14:paraId="12FD25E8" w14:textId="77777777" w:rsidR="00424EE9" w:rsidRPr="00DF0552" w:rsidRDefault="00424EE9" w:rsidP="00424EE9">
      <w:pPr>
        <w:autoSpaceDE w:val="0"/>
        <w:autoSpaceDN w:val="0"/>
        <w:adjustRightInd w:val="0"/>
        <w:ind w:left="450"/>
        <w:rPr>
          <w:b/>
          <w:sz w:val="28"/>
          <w:szCs w:val="28"/>
        </w:rPr>
      </w:pPr>
    </w:p>
    <w:p w14:paraId="14A3F054" w14:textId="20E864E4" w:rsidR="00424EE9" w:rsidRPr="00DF0552" w:rsidRDefault="00424EE9" w:rsidP="00ED33BB">
      <w:pPr>
        <w:numPr>
          <w:ilvl w:val="0"/>
          <w:numId w:val="27"/>
        </w:numPr>
        <w:autoSpaceDE w:val="0"/>
        <w:autoSpaceDN w:val="0"/>
        <w:adjustRightInd w:val="0"/>
        <w:spacing w:line="360" w:lineRule="auto"/>
        <w:jc w:val="both"/>
        <w:rPr>
          <w:sz w:val="28"/>
          <w:szCs w:val="28"/>
        </w:rPr>
      </w:pPr>
      <w:r w:rsidRPr="00DF0552">
        <w:rPr>
          <w:sz w:val="28"/>
          <w:szCs w:val="28"/>
        </w:rPr>
        <w:t>Разширяване обхвата на договора с РЗОК – Пловдив- включване на нови клинични пътеки за стационарно болните</w:t>
      </w:r>
      <w:r w:rsidR="008D1101">
        <w:rPr>
          <w:sz w:val="28"/>
          <w:szCs w:val="28"/>
          <w:lang w:val="bg-BG"/>
        </w:rPr>
        <w:t xml:space="preserve"> и повишаване броя на преминалите през стационара пациенти</w:t>
      </w:r>
      <w:r w:rsidRPr="00DF0552">
        <w:rPr>
          <w:sz w:val="28"/>
          <w:szCs w:val="28"/>
        </w:rPr>
        <w:t>;</w:t>
      </w:r>
    </w:p>
    <w:p w14:paraId="70477F15" w14:textId="0D21BAC3" w:rsidR="00424EE9" w:rsidRDefault="00424EE9" w:rsidP="00ED33BB">
      <w:pPr>
        <w:numPr>
          <w:ilvl w:val="0"/>
          <w:numId w:val="27"/>
        </w:numPr>
        <w:autoSpaceDE w:val="0"/>
        <w:autoSpaceDN w:val="0"/>
        <w:adjustRightInd w:val="0"/>
        <w:spacing w:line="360" w:lineRule="auto"/>
        <w:jc w:val="both"/>
        <w:rPr>
          <w:sz w:val="28"/>
          <w:szCs w:val="28"/>
        </w:rPr>
      </w:pPr>
      <w:r w:rsidRPr="00DF0552">
        <w:rPr>
          <w:sz w:val="28"/>
          <w:szCs w:val="28"/>
        </w:rPr>
        <w:t xml:space="preserve">Въвеждане на радикално хирургично лечение на кожни тумори (доброкачествени и злокачествени), чрез </w:t>
      </w:r>
      <w:r w:rsidR="008D1101">
        <w:rPr>
          <w:sz w:val="28"/>
          <w:szCs w:val="28"/>
          <w:lang w:val="bg-BG"/>
        </w:rPr>
        <w:t xml:space="preserve">създаването на сектор по оперативна дерматология и </w:t>
      </w:r>
      <w:r w:rsidRPr="00DF0552">
        <w:rPr>
          <w:sz w:val="28"/>
          <w:szCs w:val="28"/>
        </w:rPr>
        <w:t>откриването на операциона зала ;</w:t>
      </w:r>
    </w:p>
    <w:p w14:paraId="01E34E28" w14:textId="7B4D6E66" w:rsidR="00424EE9" w:rsidRPr="002B4166" w:rsidRDefault="00424EE9" w:rsidP="00424EE9">
      <w:pPr>
        <w:autoSpaceDE w:val="0"/>
        <w:autoSpaceDN w:val="0"/>
        <w:adjustRightInd w:val="0"/>
        <w:spacing w:line="360" w:lineRule="auto"/>
        <w:rPr>
          <w:b/>
          <w:sz w:val="28"/>
          <w:szCs w:val="28"/>
          <w:u w:val="single"/>
        </w:rPr>
      </w:pPr>
      <w:r w:rsidRPr="002B4166">
        <w:rPr>
          <w:b/>
          <w:sz w:val="28"/>
          <w:szCs w:val="28"/>
          <w:u w:val="single"/>
        </w:rPr>
        <w:t>ІІІ. Инвестиции в човешки ресурси</w:t>
      </w:r>
    </w:p>
    <w:p w14:paraId="2DB6D167" w14:textId="0863F1FB" w:rsidR="008D1101" w:rsidRDefault="00424EE9" w:rsidP="00ED33BB">
      <w:pPr>
        <w:numPr>
          <w:ilvl w:val="0"/>
          <w:numId w:val="28"/>
        </w:numPr>
        <w:autoSpaceDE w:val="0"/>
        <w:autoSpaceDN w:val="0"/>
        <w:adjustRightInd w:val="0"/>
        <w:spacing w:line="360" w:lineRule="auto"/>
        <w:rPr>
          <w:sz w:val="28"/>
          <w:szCs w:val="28"/>
        </w:rPr>
      </w:pPr>
      <w:r w:rsidRPr="00DF0552">
        <w:rPr>
          <w:sz w:val="28"/>
          <w:szCs w:val="28"/>
        </w:rPr>
        <w:t xml:space="preserve"> </w:t>
      </w:r>
      <w:r w:rsidR="008D1101">
        <w:rPr>
          <w:sz w:val="28"/>
          <w:szCs w:val="28"/>
          <w:lang w:val="bg-BG"/>
        </w:rPr>
        <w:t xml:space="preserve">Превръщането на </w:t>
      </w:r>
      <w:r w:rsidR="008D1101" w:rsidRPr="00DF0552">
        <w:rPr>
          <w:color w:val="000000"/>
          <w:spacing w:val="-4"/>
          <w:sz w:val="28"/>
          <w:szCs w:val="28"/>
        </w:rPr>
        <w:t>„</w:t>
      </w:r>
      <w:r w:rsidR="008D1101" w:rsidRPr="00DF0552">
        <w:rPr>
          <w:color w:val="000000"/>
          <w:spacing w:val="-4"/>
          <w:sz w:val="28"/>
          <w:szCs w:val="28"/>
          <w:lang w:val="bg-BG"/>
        </w:rPr>
        <w:t>Ц</w:t>
      </w:r>
      <w:r w:rsidR="008D1101" w:rsidRPr="00DF0552">
        <w:rPr>
          <w:color w:val="000000"/>
          <w:spacing w:val="-4"/>
          <w:sz w:val="28"/>
          <w:szCs w:val="28"/>
        </w:rPr>
        <w:t>КВЗ – Пловдив” ЕООД</w:t>
      </w:r>
      <w:r w:rsidR="008D1101">
        <w:rPr>
          <w:color w:val="000000"/>
          <w:spacing w:val="-4"/>
          <w:sz w:val="28"/>
          <w:szCs w:val="28"/>
          <w:lang w:val="bg-BG"/>
        </w:rPr>
        <w:t xml:space="preserve"> в база за специализация, което ще позволи да се подготвят нови специалисти по кожни и венерически болести и ще донесе допълнителни приходи на заведението</w:t>
      </w:r>
    </w:p>
    <w:p w14:paraId="0839FC06" w14:textId="51D32ECA" w:rsidR="00424EE9" w:rsidRPr="00DF0552" w:rsidRDefault="00424EE9" w:rsidP="00ED33BB">
      <w:pPr>
        <w:numPr>
          <w:ilvl w:val="0"/>
          <w:numId w:val="28"/>
        </w:numPr>
        <w:autoSpaceDE w:val="0"/>
        <w:autoSpaceDN w:val="0"/>
        <w:adjustRightInd w:val="0"/>
        <w:spacing w:line="360" w:lineRule="auto"/>
        <w:rPr>
          <w:sz w:val="28"/>
          <w:szCs w:val="28"/>
        </w:rPr>
      </w:pPr>
      <w:r w:rsidRPr="00DF0552">
        <w:rPr>
          <w:sz w:val="28"/>
          <w:szCs w:val="28"/>
        </w:rPr>
        <w:t>Повишаване калификациония статут на медицин</w:t>
      </w:r>
      <w:r w:rsidR="008D1101">
        <w:rPr>
          <w:sz w:val="28"/>
          <w:szCs w:val="28"/>
        </w:rPr>
        <w:t>ския персонал – гаранция за по-</w:t>
      </w:r>
      <w:r w:rsidRPr="00DF0552">
        <w:rPr>
          <w:sz w:val="28"/>
          <w:szCs w:val="28"/>
        </w:rPr>
        <w:t>високо ниво на критериите за добра медицинска практика:</w:t>
      </w:r>
    </w:p>
    <w:p w14:paraId="33861B18" w14:textId="77777777" w:rsidR="00424EE9" w:rsidRPr="00DF0552" w:rsidRDefault="00424EE9" w:rsidP="00ED33BB">
      <w:pPr>
        <w:numPr>
          <w:ilvl w:val="0"/>
          <w:numId w:val="29"/>
        </w:numPr>
        <w:autoSpaceDE w:val="0"/>
        <w:autoSpaceDN w:val="0"/>
        <w:adjustRightInd w:val="0"/>
        <w:spacing w:line="360" w:lineRule="auto"/>
        <w:jc w:val="both"/>
        <w:rPr>
          <w:sz w:val="28"/>
          <w:szCs w:val="28"/>
        </w:rPr>
      </w:pPr>
      <w:r w:rsidRPr="00DF0552">
        <w:rPr>
          <w:sz w:val="28"/>
          <w:szCs w:val="28"/>
        </w:rPr>
        <w:t xml:space="preserve">Квалификационната програма на специалистите в </w:t>
      </w:r>
      <w:r w:rsidRPr="00DF0552">
        <w:rPr>
          <w:sz w:val="28"/>
          <w:szCs w:val="28"/>
          <w:lang w:val="bg-BG"/>
        </w:rPr>
        <w:t>центъра</w:t>
      </w:r>
      <w:r w:rsidRPr="00DF0552">
        <w:rPr>
          <w:sz w:val="28"/>
          <w:szCs w:val="28"/>
        </w:rPr>
        <w:t>ра да се актуализира съгласно изискванията на Европейската асоциация по дермато – венерология (ЕАДВ);</w:t>
      </w:r>
    </w:p>
    <w:p w14:paraId="3ACA38EF" w14:textId="77777777" w:rsidR="00424EE9" w:rsidRPr="00DF0552" w:rsidRDefault="00424EE9" w:rsidP="00ED33BB">
      <w:pPr>
        <w:numPr>
          <w:ilvl w:val="0"/>
          <w:numId w:val="29"/>
        </w:numPr>
        <w:autoSpaceDE w:val="0"/>
        <w:autoSpaceDN w:val="0"/>
        <w:adjustRightInd w:val="0"/>
        <w:spacing w:line="360" w:lineRule="auto"/>
        <w:jc w:val="both"/>
        <w:rPr>
          <w:sz w:val="28"/>
          <w:szCs w:val="28"/>
        </w:rPr>
      </w:pPr>
      <w:r w:rsidRPr="00DF0552">
        <w:rPr>
          <w:sz w:val="28"/>
          <w:szCs w:val="28"/>
        </w:rPr>
        <w:t>Квалификационни курсове и обучение на лекарите, медицинските сестри и лаборантите;</w:t>
      </w:r>
    </w:p>
    <w:p w14:paraId="7AF6EF84" w14:textId="77777777" w:rsidR="00424EE9" w:rsidRPr="00DF0552" w:rsidRDefault="00424EE9" w:rsidP="00ED33BB">
      <w:pPr>
        <w:numPr>
          <w:ilvl w:val="0"/>
          <w:numId w:val="28"/>
        </w:numPr>
        <w:autoSpaceDE w:val="0"/>
        <w:autoSpaceDN w:val="0"/>
        <w:adjustRightInd w:val="0"/>
        <w:spacing w:line="360" w:lineRule="auto"/>
        <w:jc w:val="both"/>
        <w:rPr>
          <w:sz w:val="28"/>
          <w:szCs w:val="28"/>
        </w:rPr>
      </w:pPr>
      <w:r w:rsidRPr="00DF0552">
        <w:rPr>
          <w:sz w:val="28"/>
          <w:szCs w:val="28"/>
        </w:rPr>
        <w:t xml:space="preserve"> Подобряване на социално – битовия и икономически статут на персонала чрез:</w:t>
      </w:r>
    </w:p>
    <w:p w14:paraId="6E4F966F" w14:textId="77777777" w:rsidR="00424EE9" w:rsidRPr="00DF0552" w:rsidRDefault="00424EE9" w:rsidP="00ED33BB">
      <w:pPr>
        <w:numPr>
          <w:ilvl w:val="0"/>
          <w:numId w:val="30"/>
        </w:numPr>
        <w:autoSpaceDE w:val="0"/>
        <w:autoSpaceDN w:val="0"/>
        <w:adjustRightInd w:val="0"/>
        <w:spacing w:line="360" w:lineRule="auto"/>
        <w:ind w:left="1134" w:hanging="425"/>
        <w:jc w:val="both"/>
        <w:rPr>
          <w:sz w:val="28"/>
          <w:szCs w:val="28"/>
        </w:rPr>
      </w:pPr>
      <w:r w:rsidRPr="00DF0552">
        <w:rPr>
          <w:sz w:val="28"/>
          <w:szCs w:val="28"/>
        </w:rPr>
        <w:t>Укрепване здравето на медицинските кадри;</w:t>
      </w:r>
    </w:p>
    <w:p w14:paraId="7E4B0759" w14:textId="77777777" w:rsidR="00424EE9" w:rsidRPr="00DF0552" w:rsidRDefault="00424EE9" w:rsidP="00ED33BB">
      <w:pPr>
        <w:numPr>
          <w:ilvl w:val="0"/>
          <w:numId w:val="30"/>
        </w:numPr>
        <w:autoSpaceDE w:val="0"/>
        <w:autoSpaceDN w:val="0"/>
        <w:adjustRightInd w:val="0"/>
        <w:spacing w:line="360" w:lineRule="auto"/>
        <w:ind w:left="1134" w:hanging="425"/>
        <w:jc w:val="both"/>
        <w:rPr>
          <w:sz w:val="28"/>
          <w:szCs w:val="28"/>
        </w:rPr>
      </w:pPr>
      <w:r w:rsidRPr="00DF0552">
        <w:rPr>
          <w:sz w:val="28"/>
          <w:szCs w:val="28"/>
        </w:rPr>
        <w:t>Ергономичност на работните помещения;</w:t>
      </w:r>
    </w:p>
    <w:p w14:paraId="1F65D83F" w14:textId="77777777" w:rsidR="00424EE9" w:rsidRPr="00DF0552" w:rsidRDefault="00424EE9" w:rsidP="00ED33BB">
      <w:pPr>
        <w:numPr>
          <w:ilvl w:val="0"/>
          <w:numId w:val="30"/>
        </w:numPr>
        <w:autoSpaceDE w:val="0"/>
        <w:autoSpaceDN w:val="0"/>
        <w:adjustRightInd w:val="0"/>
        <w:spacing w:line="360" w:lineRule="auto"/>
        <w:ind w:left="1134" w:hanging="425"/>
        <w:jc w:val="both"/>
        <w:rPr>
          <w:sz w:val="28"/>
          <w:szCs w:val="28"/>
        </w:rPr>
      </w:pPr>
      <w:r w:rsidRPr="00DF0552">
        <w:rPr>
          <w:sz w:val="28"/>
          <w:szCs w:val="28"/>
        </w:rPr>
        <w:t xml:space="preserve">Повишаване размера на трудовите възнаграждения т.е. провеждане на мероприятия целящи повишаване на работоспособността и качеството на предлаганите медицински услуги. </w:t>
      </w:r>
    </w:p>
    <w:p w14:paraId="2125A68E" w14:textId="09651EE3" w:rsidR="00424EE9" w:rsidRPr="002B4166" w:rsidRDefault="002B4166" w:rsidP="00424EE9">
      <w:pPr>
        <w:shd w:val="clear" w:color="auto" w:fill="FFFFFF"/>
        <w:spacing w:line="360" w:lineRule="auto"/>
        <w:ind w:left="450" w:right="72"/>
        <w:jc w:val="both"/>
        <w:rPr>
          <w:b/>
          <w:bCs/>
          <w:color w:val="000000"/>
          <w:spacing w:val="-5"/>
          <w:sz w:val="28"/>
          <w:szCs w:val="28"/>
          <w:u w:val="single"/>
        </w:rPr>
      </w:pPr>
      <w:r w:rsidRPr="002B4166">
        <w:rPr>
          <w:b/>
          <w:bCs/>
          <w:color w:val="000000"/>
          <w:spacing w:val="-5"/>
          <w:sz w:val="28"/>
          <w:szCs w:val="28"/>
          <w:u w:val="single"/>
        </w:rPr>
        <w:lastRenderedPageBreak/>
        <w:t>ІV</w:t>
      </w:r>
      <w:r w:rsidR="00424EE9" w:rsidRPr="002B4166">
        <w:rPr>
          <w:b/>
          <w:bCs/>
          <w:color w:val="000000"/>
          <w:spacing w:val="-5"/>
          <w:sz w:val="28"/>
          <w:szCs w:val="28"/>
          <w:u w:val="single"/>
        </w:rPr>
        <w:t>. Инвестиции в материално – техническа база</w:t>
      </w:r>
      <w:r w:rsidR="00424EE9" w:rsidRPr="002B4166">
        <w:rPr>
          <w:b/>
          <w:bCs/>
          <w:color w:val="000000"/>
          <w:spacing w:val="-5"/>
          <w:sz w:val="28"/>
          <w:szCs w:val="28"/>
          <w:u w:val="single"/>
          <w:lang w:val="bg-BG"/>
        </w:rPr>
        <w:t xml:space="preserve"> </w:t>
      </w:r>
      <w:r w:rsidR="00424EE9" w:rsidRPr="002B4166">
        <w:rPr>
          <w:b/>
          <w:bCs/>
          <w:color w:val="000000"/>
          <w:spacing w:val="-5"/>
          <w:sz w:val="28"/>
          <w:szCs w:val="28"/>
          <w:u w:val="single"/>
        </w:rPr>
        <w:t>(предстоящи ремонтни дейности)</w:t>
      </w:r>
    </w:p>
    <w:p w14:paraId="3C735BDF" w14:textId="77777777" w:rsidR="00424EE9" w:rsidRPr="00DF0552" w:rsidRDefault="00424EE9" w:rsidP="00ED33BB">
      <w:pPr>
        <w:numPr>
          <w:ilvl w:val="0"/>
          <w:numId w:val="31"/>
        </w:numPr>
        <w:shd w:val="clear" w:color="auto" w:fill="FFFFFF"/>
        <w:spacing w:line="360" w:lineRule="auto"/>
        <w:ind w:right="72"/>
        <w:jc w:val="both"/>
        <w:rPr>
          <w:b/>
          <w:bCs/>
          <w:color w:val="000000"/>
          <w:spacing w:val="-5"/>
          <w:sz w:val="28"/>
          <w:szCs w:val="28"/>
        </w:rPr>
      </w:pPr>
      <w:r w:rsidRPr="00DF0552">
        <w:rPr>
          <w:b/>
          <w:bCs/>
          <w:color w:val="000000"/>
          <w:spacing w:val="-5"/>
          <w:sz w:val="28"/>
          <w:szCs w:val="28"/>
        </w:rPr>
        <w:t>Основни ремонти</w:t>
      </w:r>
    </w:p>
    <w:p w14:paraId="222DC4F7" w14:textId="78FDC03C" w:rsidR="008D1101" w:rsidRPr="008D1101" w:rsidRDefault="008D1101" w:rsidP="00ED33BB">
      <w:pPr>
        <w:numPr>
          <w:ilvl w:val="0"/>
          <w:numId w:val="32"/>
        </w:numPr>
        <w:shd w:val="clear" w:color="auto" w:fill="FFFFFF"/>
        <w:spacing w:line="360" w:lineRule="auto"/>
        <w:ind w:right="72"/>
        <w:jc w:val="both"/>
        <w:rPr>
          <w:bCs/>
          <w:color w:val="000000"/>
          <w:spacing w:val="-5"/>
          <w:sz w:val="28"/>
          <w:szCs w:val="28"/>
        </w:rPr>
      </w:pPr>
      <w:r w:rsidRPr="008D1101">
        <w:rPr>
          <w:bCs/>
          <w:color w:val="000000"/>
          <w:spacing w:val="-5"/>
          <w:sz w:val="28"/>
          <w:szCs w:val="28"/>
          <w:lang w:val="bg-BG"/>
        </w:rPr>
        <w:t>Саниране на сградния фонд</w:t>
      </w:r>
      <w:r>
        <w:rPr>
          <w:bCs/>
          <w:color w:val="000000"/>
          <w:spacing w:val="-5"/>
          <w:sz w:val="28"/>
          <w:szCs w:val="28"/>
          <w:lang w:val="bg-BG"/>
        </w:rPr>
        <w:t xml:space="preserve"> и придаване на съвременен облик;</w:t>
      </w:r>
    </w:p>
    <w:p w14:paraId="30983C06" w14:textId="0AFC3FF9" w:rsidR="00424EE9" w:rsidRPr="00DF0552" w:rsidRDefault="006D64B4" w:rsidP="00ED33BB">
      <w:pPr>
        <w:numPr>
          <w:ilvl w:val="0"/>
          <w:numId w:val="32"/>
        </w:numPr>
        <w:shd w:val="clear" w:color="auto" w:fill="FFFFFF"/>
        <w:spacing w:line="360" w:lineRule="auto"/>
        <w:ind w:right="72"/>
        <w:jc w:val="both"/>
        <w:rPr>
          <w:b/>
          <w:bCs/>
          <w:color w:val="000000"/>
          <w:spacing w:val="-5"/>
          <w:sz w:val="28"/>
          <w:szCs w:val="28"/>
        </w:rPr>
      </w:pPr>
      <w:r>
        <w:rPr>
          <w:bCs/>
          <w:color w:val="000000"/>
          <w:spacing w:val="-5"/>
          <w:sz w:val="28"/>
          <w:szCs w:val="28"/>
        </w:rPr>
        <w:t>Ремонт на ел. инсталация и</w:t>
      </w:r>
      <w:r w:rsidR="00424EE9" w:rsidRPr="00DF0552">
        <w:rPr>
          <w:bCs/>
          <w:color w:val="000000"/>
          <w:spacing w:val="-5"/>
          <w:sz w:val="28"/>
          <w:szCs w:val="28"/>
        </w:rPr>
        <w:t xml:space="preserve"> пералня;</w:t>
      </w:r>
    </w:p>
    <w:p w14:paraId="5B438CFE" w14:textId="77777777" w:rsidR="00424EE9" w:rsidRPr="00DF0552" w:rsidRDefault="00424EE9" w:rsidP="00ED33BB">
      <w:pPr>
        <w:numPr>
          <w:ilvl w:val="0"/>
          <w:numId w:val="32"/>
        </w:numPr>
        <w:shd w:val="clear" w:color="auto" w:fill="FFFFFF"/>
        <w:spacing w:line="360" w:lineRule="auto"/>
        <w:ind w:right="72"/>
        <w:jc w:val="both"/>
        <w:rPr>
          <w:b/>
          <w:bCs/>
          <w:color w:val="000000"/>
          <w:spacing w:val="-5"/>
          <w:sz w:val="28"/>
          <w:szCs w:val="28"/>
        </w:rPr>
      </w:pPr>
      <w:r w:rsidRPr="00DF0552">
        <w:rPr>
          <w:bCs/>
          <w:color w:val="000000"/>
          <w:spacing w:val="-5"/>
          <w:sz w:val="28"/>
          <w:szCs w:val="28"/>
        </w:rPr>
        <w:t>Ремонт на ВИК и обратни води;</w:t>
      </w:r>
    </w:p>
    <w:p w14:paraId="4984CBCF" w14:textId="77777777" w:rsidR="00424EE9" w:rsidRPr="00DF0552" w:rsidRDefault="00424EE9" w:rsidP="00ED33BB">
      <w:pPr>
        <w:numPr>
          <w:ilvl w:val="0"/>
          <w:numId w:val="32"/>
        </w:numPr>
        <w:shd w:val="clear" w:color="auto" w:fill="FFFFFF"/>
        <w:spacing w:line="360" w:lineRule="auto"/>
        <w:ind w:right="72"/>
        <w:jc w:val="both"/>
        <w:rPr>
          <w:b/>
          <w:bCs/>
          <w:color w:val="000000"/>
          <w:spacing w:val="-5"/>
          <w:sz w:val="28"/>
          <w:szCs w:val="28"/>
        </w:rPr>
      </w:pPr>
      <w:r w:rsidRPr="00DF0552">
        <w:rPr>
          <w:bCs/>
          <w:color w:val="000000"/>
          <w:spacing w:val="-5"/>
          <w:sz w:val="28"/>
          <w:szCs w:val="28"/>
        </w:rPr>
        <w:t>Изграждане на подход (естакада) за инвалидни колички и трудно подвижни пациенти;</w:t>
      </w:r>
    </w:p>
    <w:p w14:paraId="32E1F256" w14:textId="77777777" w:rsidR="00424EE9" w:rsidRPr="00DF0552" w:rsidRDefault="00424EE9" w:rsidP="00ED33BB">
      <w:pPr>
        <w:numPr>
          <w:ilvl w:val="0"/>
          <w:numId w:val="31"/>
        </w:numPr>
        <w:shd w:val="clear" w:color="auto" w:fill="FFFFFF"/>
        <w:spacing w:line="360" w:lineRule="auto"/>
        <w:ind w:right="72"/>
        <w:jc w:val="both"/>
        <w:rPr>
          <w:b/>
          <w:bCs/>
          <w:color w:val="000000"/>
          <w:spacing w:val="-5"/>
          <w:sz w:val="28"/>
          <w:szCs w:val="28"/>
        </w:rPr>
      </w:pPr>
      <w:r w:rsidRPr="00DF0552">
        <w:rPr>
          <w:b/>
          <w:bCs/>
          <w:color w:val="000000"/>
          <w:spacing w:val="-5"/>
          <w:sz w:val="28"/>
          <w:szCs w:val="28"/>
        </w:rPr>
        <w:t>Текущи ремонти</w:t>
      </w:r>
    </w:p>
    <w:p w14:paraId="211A9194" w14:textId="7A4A8B35" w:rsidR="00424EE9" w:rsidRPr="00DF0552" w:rsidRDefault="008D1101" w:rsidP="00ED33BB">
      <w:pPr>
        <w:numPr>
          <w:ilvl w:val="0"/>
          <w:numId w:val="33"/>
        </w:numPr>
        <w:shd w:val="clear" w:color="auto" w:fill="FFFFFF"/>
        <w:spacing w:line="360" w:lineRule="auto"/>
        <w:ind w:right="72"/>
        <w:jc w:val="both"/>
        <w:rPr>
          <w:bCs/>
          <w:color w:val="000000"/>
          <w:spacing w:val="-5"/>
          <w:sz w:val="28"/>
          <w:szCs w:val="28"/>
        </w:rPr>
      </w:pPr>
      <w:r>
        <w:rPr>
          <w:bCs/>
          <w:color w:val="000000"/>
          <w:spacing w:val="-5"/>
          <w:sz w:val="28"/>
          <w:szCs w:val="28"/>
          <w:lang w:val="bg-BG"/>
        </w:rPr>
        <w:t>Ремонт на кабинетите в ДКБ</w:t>
      </w:r>
      <w:r w:rsidR="00424EE9" w:rsidRPr="00DF0552">
        <w:rPr>
          <w:bCs/>
          <w:color w:val="000000"/>
          <w:spacing w:val="-5"/>
          <w:sz w:val="28"/>
          <w:szCs w:val="28"/>
        </w:rPr>
        <w:t>;</w:t>
      </w:r>
    </w:p>
    <w:p w14:paraId="134FA76C" w14:textId="77777777" w:rsidR="00424EE9" w:rsidRPr="00DF0552" w:rsidRDefault="00424EE9" w:rsidP="00ED33BB">
      <w:pPr>
        <w:numPr>
          <w:ilvl w:val="0"/>
          <w:numId w:val="33"/>
        </w:numPr>
        <w:shd w:val="clear" w:color="auto" w:fill="FFFFFF"/>
        <w:spacing w:line="360" w:lineRule="auto"/>
        <w:ind w:right="72"/>
        <w:jc w:val="both"/>
        <w:rPr>
          <w:bCs/>
          <w:color w:val="000000"/>
          <w:spacing w:val="-5"/>
          <w:sz w:val="28"/>
          <w:szCs w:val="28"/>
        </w:rPr>
      </w:pPr>
      <w:r w:rsidRPr="00DF0552">
        <w:rPr>
          <w:bCs/>
          <w:color w:val="000000"/>
          <w:spacing w:val="-5"/>
          <w:sz w:val="28"/>
          <w:szCs w:val="28"/>
        </w:rPr>
        <w:t>Ремонт на стопански инвентар;</w:t>
      </w:r>
    </w:p>
    <w:p w14:paraId="71D686BD" w14:textId="77777777" w:rsidR="00424EE9" w:rsidRPr="00DF0552" w:rsidRDefault="00424EE9" w:rsidP="00ED33BB">
      <w:pPr>
        <w:numPr>
          <w:ilvl w:val="0"/>
          <w:numId w:val="33"/>
        </w:numPr>
        <w:shd w:val="clear" w:color="auto" w:fill="FFFFFF"/>
        <w:spacing w:line="360" w:lineRule="auto"/>
        <w:ind w:right="72"/>
        <w:jc w:val="both"/>
        <w:rPr>
          <w:bCs/>
          <w:color w:val="000000"/>
          <w:spacing w:val="-5"/>
          <w:sz w:val="28"/>
          <w:szCs w:val="28"/>
        </w:rPr>
      </w:pPr>
      <w:r w:rsidRPr="00DF0552">
        <w:rPr>
          <w:bCs/>
          <w:color w:val="000000"/>
          <w:spacing w:val="-5"/>
          <w:sz w:val="28"/>
          <w:szCs w:val="28"/>
        </w:rPr>
        <w:t>Ремонт и поддръжка на медицинска апаратура;</w:t>
      </w:r>
    </w:p>
    <w:p w14:paraId="4DFBFCD1" w14:textId="43EEEF50" w:rsidR="00424EE9" w:rsidRDefault="008D1101" w:rsidP="00ED33BB">
      <w:pPr>
        <w:numPr>
          <w:ilvl w:val="0"/>
          <w:numId w:val="33"/>
        </w:numPr>
        <w:shd w:val="clear" w:color="auto" w:fill="FFFFFF"/>
        <w:spacing w:line="360" w:lineRule="auto"/>
        <w:ind w:right="72"/>
        <w:jc w:val="both"/>
        <w:rPr>
          <w:bCs/>
          <w:color w:val="000000"/>
          <w:spacing w:val="-5"/>
          <w:sz w:val="28"/>
          <w:szCs w:val="28"/>
        </w:rPr>
      </w:pPr>
      <w:r>
        <w:rPr>
          <w:bCs/>
          <w:color w:val="000000"/>
          <w:spacing w:val="-5"/>
          <w:sz w:val="28"/>
          <w:szCs w:val="28"/>
        </w:rPr>
        <w:t>Външно измазване на сградата</w:t>
      </w:r>
      <w:r w:rsidR="00424EE9" w:rsidRPr="008D1101">
        <w:rPr>
          <w:bCs/>
          <w:color w:val="000000"/>
          <w:spacing w:val="-5"/>
          <w:sz w:val="28"/>
          <w:szCs w:val="28"/>
        </w:rPr>
        <w:t>.</w:t>
      </w:r>
    </w:p>
    <w:p w14:paraId="405FB691" w14:textId="04596741" w:rsidR="00F53FF4" w:rsidRPr="00F53FF4" w:rsidRDefault="00F53FF4" w:rsidP="00ED33BB">
      <w:pPr>
        <w:pStyle w:val="ListParagraph"/>
        <w:numPr>
          <w:ilvl w:val="0"/>
          <w:numId w:val="31"/>
        </w:numPr>
        <w:shd w:val="clear" w:color="auto" w:fill="FFFFFF"/>
        <w:spacing w:line="360" w:lineRule="auto"/>
        <w:ind w:right="72"/>
        <w:jc w:val="both"/>
        <w:rPr>
          <w:b/>
          <w:bCs/>
          <w:color w:val="000000"/>
          <w:spacing w:val="-5"/>
          <w:sz w:val="28"/>
          <w:szCs w:val="28"/>
          <w:lang w:val="bg-BG"/>
        </w:rPr>
      </w:pPr>
      <w:r>
        <w:rPr>
          <w:b/>
          <w:bCs/>
          <w:color w:val="000000"/>
          <w:spacing w:val="-5"/>
          <w:sz w:val="28"/>
          <w:szCs w:val="28"/>
          <w:lang w:val="bg-BG"/>
        </w:rPr>
        <w:t>Проектиране и изграждане на нова функционална сграда, отговаряща на съвременните изисквания  за амбулаторна и стационарна медицинска дейност.</w:t>
      </w:r>
    </w:p>
    <w:p w14:paraId="571EB704" w14:textId="77777777" w:rsidR="00424EE9" w:rsidRPr="00E5277E" w:rsidRDefault="00424EE9" w:rsidP="00424EE9">
      <w:pPr>
        <w:spacing w:line="360" w:lineRule="auto"/>
        <w:ind w:firstLine="360"/>
        <w:jc w:val="both"/>
        <w:rPr>
          <w:sz w:val="28"/>
          <w:szCs w:val="28"/>
        </w:rPr>
      </w:pPr>
      <w:r w:rsidRPr="00E5277E">
        <w:rPr>
          <w:sz w:val="28"/>
          <w:szCs w:val="28"/>
        </w:rPr>
        <w:t xml:space="preserve">Изходен пункт за определянето на необходимия размер и вид на инвестициите са целите и задачите на </w:t>
      </w:r>
      <w:r w:rsidRPr="00E5277E">
        <w:rPr>
          <w:sz w:val="28"/>
          <w:szCs w:val="28"/>
          <w:lang w:val="bg-BG"/>
        </w:rPr>
        <w:t>центъра</w:t>
      </w:r>
      <w:r w:rsidRPr="00E5277E">
        <w:rPr>
          <w:sz w:val="28"/>
          <w:szCs w:val="28"/>
        </w:rPr>
        <w:t xml:space="preserve"> и възможностите за финансиране на инвестиционните потребности. </w:t>
      </w:r>
    </w:p>
    <w:p w14:paraId="505FED2B" w14:textId="734F2465" w:rsidR="00424EE9" w:rsidRPr="00E5277E" w:rsidRDefault="00590800" w:rsidP="00ED33BB">
      <w:pPr>
        <w:pStyle w:val="ListParagraph"/>
        <w:numPr>
          <w:ilvl w:val="0"/>
          <w:numId w:val="34"/>
        </w:numPr>
        <w:spacing w:line="360" w:lineRule="auto"/>
        <w:ind w:left="0" w:hanging="72"/>
        <w:jc w:val="both"/>
        <w:rPr>
          <w:sz w:val="28"/>
          <w:szCs w:val="28"/>
        </w:rPr>
      </w:pPr>
      <w:r>
        <w:rPr>
          <w:i/>
          <w:iCs/>
          <w:sz w:val="28"/>
          <w:szCs w:val="28"/>
          <w:lang w:val="bg-BG"/>
        </w:rPr>
        <w:t xml:space="preserve"> </w:t>
      </w:r>
      <w:r w:rsidR="00424EE9" w:rsidRPr="00D93EBB">
        <w:rPr>
          <w:i/>
          <w:iCs/>
          <w:sz w:val="28"/>
          <w:szCs w:val="28"/>
        </w:rPr>
        <w:t>По вида и предназначение на инвестициите</w:t>
      </w:r>
      <w:r w:rsidR="00424EE9" w:rsidRPr="00E5277E">
        <w:rPr>
          <w:sz w:val="28"/>
          <w:szCs w:val="28"/>
        </w:rPr>
        <w:t xml:space="preserve">: Предвидената за закупуване медицинска апаратура е високотехнологична и многофункционална и дава възможност за провеждането на диагностични изследвания и лечение по широк кръг от </w:t>
      </w:r>
      <w:r w:rsidR="00424EE9" w:rsidRPr="00E5277E">
        <w:rPr>
          <w:sz w:val="28"/>
          <w:szCs w:val="28"/>
          <w:lang w:val="bg-BG"/>
        </w:rPr>
        <w:t>дермато</w:t>
      </w:r>
      <w:r w:rsidR="00424EE9">
        <w:rPr>
          <w:sz w:val="28"/>
          <w:szCs w:val="28"/>
          <w:lang w:val="bg-BG"/>
        </w:rPr>
        <w:t>-венерологични</w:t>
      </w:r>
      <w:r w:rsidR="00424EE9" w:rsidRPr="00E5277E">
        <w:rPr>
          <w:sz w:val="28"/>
          <w:szCs w:val="28"/>
          <w:lang w:val="bg-BG"/>
        </w:rPr>
        <w:t xml:space="preserve"> </w:t>
      </w:r>
      <w:r w:rsidR="00424EE9" w:rsidRPr="00E5277E">
        <w:rPr>
          <w:sz w:val="28"/>
          <w:szCs w:val="28"/>
        </w:rPr>
        <w:t>заболявания. Това ще позволи разширяване на потока от пациенти, както и плащанията за дйност по обслужване на ЗЗОЛ и директни плащания.</w:t>
      </w:r>
    </w:p>
    <w:p w14:paraId="0B1A66DD" w14:textId="77777777" w:rsidR="00424EE9" w:rsidRPr="00D93EBB" w:rsidRDefault="00424EE9" w:rsidP="00590800">
      <w:pPr>
        <w:spacing w:line="360" w:lineRule="auto"/>
        <w:ind w:firstLine="708"/>
        <w:jc w:val="both"/>
        <w:rPr>
          <w:sz w:val="28"/>
          <w:szCs w:val="28"/>
        </w:rPr>
      </w:pPr>
      <w:r w:rsidRPr="00D93EBB">
        <w:rPr>
          <w:sz w:val="28"/>
          <w:szCs w:val="28"/>
        </w:rPr>
        <w:t>Важно условие за успеха на плана за капиталовите разходи е концентрирането на бъдещите инвестиции в най-важните направления и области, които осигуряват най-голям ефект за лечебното заведение.</w:t>
      </w:r>
    </w:p>
    <w:p w14:paraId="0EE8D067" w14:textId="77777777" w:rsidR="00424EE9" w:rsidRPr="00D93EBB" w:rsidRDefault="00424EE9" w:rsidP="00424EE9">
      <w:pPr>
        <w:spacing w:line="360" w:lineRule="auto"/>
        <w:jc w:val="both"/>
        <w:rPr>
          <w:sz w:val="28"/>
          <w:szCs w:val="28"/>
        </w:rPr>
      </w:pPr>
      <w:r w:rsidRPr="00D93EBB">
        <w:rPr>
          <w:sz w:val="28"/>
          <w:szCs w:val="28"/>
        </w:rPr>
        <w:lastRenderedPageBreak/>
        <w:t>(2)</w:t>
      </w:r>
      <w:r w:rsidRPr="00D93EBB">
        <w:rPr>
          <w:sz w:val="28"/>
          <w:szCs w:val="28"/>
        </w:rPr>
        <w:tab/>
      </w:r>
      <w:r w:rsidRPr="00D93EBB">
        <w:rPr>
          <w:i/>
          <w:iCs/>
          <w:sz w:val="28"/>
          <w:szCs w:val="28"/>
        </w:rPr>
        <w:t>По времевия график</w:t>
      </w:r>
      <w:r w:rsidRPr="00D93EBB">
        <w:rPr>
          <w:sz w:val="28"/>
          <w:szCs w:val="28"/>
        </w:rPr>
        <w:t>: Времевият график на изпълнението на инвестиционната програма на лечебното заведение е в зависимост от възможностите му да акумулира съответния финансов ресурс.</w:t>
      </w:r>
    </w:p>
    <w:p w14:paraId="148FC807" w14:textId="4F39F5AA" w:rsidR="00424EE9" w:rsidRDefault="00424EE9" w:rsidP="00424EE9">
      <w:pPr>
        <w:spacing w:line="360" w:lineRule="auto"/>
        <w:ind w:firstLine="708"/>
        <w:jc w:val="both"/>
        <w:rPr>
          <w:sz w:val="28"/>
          <w:szCs w:val="28"/>
        </w:rPr>
      </w:pPr>
      <w:r w:rsidRPr="00D93EBB">
        <w:rPr>
          <w:sz w:val="28"/>
          <w:szCs w:val="28"/>
        </w:rPr>
        <w:t>Изброените приоритетни дейности са с висока степен на необходимост. Разширяването на дейността (следователно) приходите ще бъдат вследствие на закупената апаратура за осъществяване на нови медицински дейности.</w:t>
      </w:r>
    </w:p>
    <w:p w14:paraId="23B3BFD7" w14:textId="79D01DAE" w:rsidR="0070154E" w:rsidRDefault="0070154E" w:rsidP="0070154E">
      <w:pPr>
        <w:spacing w:line="360" w:lineRule="auto"/>
        <w:ind w:firstLine="709"/>
        <w:jc w:val="both"/>
        <w:rPr>
          <w:sz w:val="28"/>
          <w:szCs w:val="28"/>
          <w:lang w:val="bg-BG"/>
        </w:rPr>
      </w:pPr>
      <w:r>
        <w:rPr>
          <w:sz w:val="28"/>
          <w:szCs w:val="28"/>
          <w:lang w:val="bg-BG"/>
        </w:rPr>
        <w:t>Осъществяването и финансирането на програмата е необходимо да бъде съобразено със счетоводната политика на дружеството и прогностичните приходи и разходи за последващия период 202</w:t>
      </w:r>
      <w:r w:rsidR="00F53FF4">
        <w:rPr>
          <w:sz w:val="28"/>
          <w:szCs w:val="28"/>
          <w:lang w:val="bg-BG"/>
        </w:rPr>
        <w:t>6</w:t>
      </w:r>
      <w:r>
        <w:rPr>
          <w:sz w:val="28"/>
          <w:szCs w:val="28"/>
          <w:lang w:val="bg-BG"/>
        </w:rPr>
        <w:t>-202</w:t>
      </w:r>
      <w:r w:rsidR="00F53FF4">
        <w:rPr>
          <w:sz w:val="28"/>
          <w:szCs w:val="28"/>
          <w:lang w:val="bg-BG"/>
        </w:rPr>
        <w:t>9</w:t>
      </w:r>
      <w:r>
        <w:rPr>
          <w:sz w:val="28"/>
          <w:szCs w:val="28"/>
          <w:lang w:val="bg-BG"/>
        </w:rPr>
        <w:t xml:space="preserve">г. </w:t>
      </w:r>
    </w:p>
    <w:p w14:paraId="41D35866" w14:textId="29E536E4" w:rsidR="0070154E" w:rsidRDefault="0070154E" w:rsidP="0070154E">
      <w:pPr>
        <w:spacing w:line="360" w:lineRule="auto"/>
        <w:jc w:val="both"/>
        <w:rPr>
          <w:sz w:val="28"/>
          <w:szCs w:val="28"/>
          <w:lang w:val="bg-BG"/>
        </w:rPr>
      </w:pPr>
    </w:p>
    <w:p w14:paraId="59779541" w14:textId="54F215E9" w:rsidR="00633538" w:rsidRDefault="00633538" w:rsidP="0070154E">
      <w:pPr>
        <w:spacing w:line="360" w:lineRule="auto"/>
        <w:jc w:val="both"/>
        <w:rPr>
          <w:sz w:val="28"/>
          <w:szCs w:val="28"/>
          <w:lang w:val="bg-BG"/>
        </w:rPr>
      </w:pPr>
    </w:p>
    <w:p w14:paraId="663F6C13" w14:textId="77777777" w:rsidR="00633538" w:rsidRDefault="00633538" w:rsidP="0070154E">
      <w:pPr>
        <w:spacing w:line="360" w:lineRule="auto"/>
        <w:jc w:val="both"/>
        <w:rPr>
          <w:sz w:val="28"/>
          <w:szCs w:val="28"/>
          <w:lang w:val="bg-BG"/>
        </w:rPr>
      </w:pPr>
    </w:p>
    <w:p w14:paraId="63F30ADB" w14:textId="25DB9C06" w:rsidR="0070154E" w:rsidRPr="00B044B4" w:rsidRDefault="0070154E" w:rsidP="0070154E">
      <w:pPr>
        <w:jc w:val="center"/>
        <w:rPr>
          <w:b/>
          <w:bCs/>
          <w:sz w:val="28"/>
          <w:szCs w:val="28"/>
          <w:lang w:val="bg-BG" w:eastAsia="bg-BG"/>
        </w:rPr>
      </w:pPr>
      <w:r>
        <w:rPr>
          <w:b/>
          <w:bCs/>
          <w:sz w:val="28"/>
          <w:szCs w:val="28"/>
          <w:lang w:val="bg-BG" w:eastAsia="bg-BG"/>
        </w:rPr>
        <w:t xml:space="preserve">Таблица: </w:t>
      </w:r>
      <w:r w:rsidRPr="00B044B4">
        <w:rPr>
          <w:b/>
          <w:bCs/>
          <w:sz w:val="28"/>
          <w:szCs w:val="28"/>
          <w:lang w:val="bg-BG" w:eastAsia="bg-BG"/>
        </w:rPr>
        <w:t xml:space="preserve">Прогноза за приходите и разходите на </w:t>
      </w:r>
      <w:r>
        <w:rPr>
          <w:b/>
          <w:bCs/>
          <w:sz w:val="28"/>
          <w:szCs w:val="28"/>
          <w:lang w:val="bg-BG" w:eastAsia="bg-BG"/>
        </w:rPr>
        <w:t>„</w:t>
      </w:r>
      <w:r w:rsidRPr="00B044B4">
        <w:rPr>
          <w:b/>
          <w:bCs/>
          <w:sz w:val="28"/>
          <w:szCs w:val="28"/>
          <w:lang w:val="bg-BG" w:eastAsia="bg-BG"/>
        </w:rPr>
        <w:t xml:space="preserve">ЦКВЗ </w:t>
      </w:r>
      <w:r>
        <w:rPr>
          <w:b/>
          <w:bCs/>
          <w:sz w:val="28"/>
          <w:szCs w:val="28"/>
          <w:lang w:val="bg-BG" w:eastAsia="bg-BG"/>
        </w:rPr>
        <w:t xml:space="preserve">– Пловдив“ </w:t>
      </w:r>
      <w:r w:rsidRPr="00B044B4">
        <w:rPr>
          <w:b/>
          <w:bCs/>
          <w:sz w:val="28"/>
          <w:szCs w:val="28"/>
          <w:lang w:val="bg-BG" w:eastAsia="bg-BG"/>
        </w:rPr>
        <w:t xml:space="preserve">за </w:t>
      </w:r>
      <w:r w:rsidRPr="00D0138B">
        <w:rPr>
          <w:b/>
          <w:bCs/>
          <w:sz w:val="28"/>
          <w:szCs w:val="28"/>
          <w:lang w:val="bg-BG" w:eastAsia="bg-BG"/>
        </w:rPr>
        <w:t>периода 202</w:t>
      </w:r>
      <w:r w:rsidR="00633538" w:rsidRPr="00D0138B">
        <w:rPr>
          <w:b/>
          <w:bCs/>
          <w:sz w:val="28"/>
          <w:szCs w:val="28"/>
          <w:lang w:val="bg-BG" w:eastAsia="bg-BG"/>
        </w:rPr>
        <w:t>6</w:t>
      </w:r>
      <w:r w:rsidRPr="00D0138B">
        <w:rPr>
          <w:b/>
          <w:bCs/>
          <w:sz w:val="28"/>
          <w:szCs w:val="28"/>
          <w:lang w:val="bg-BG" w:eastAsia="bg-BG"/>
        </w:rPr>
        <w:t>-202</w:t>
      </w:r>
      <w:r w:rsidR="00633538" w:rsidRPr="00D0138B">
        <w:rPr>
          <w:b/>
          <w:bCs/>
          <w:sz w:val="28"/>
          <w:szCs w:val="28"/>
          <w:lang w:val="bg-BG" w:eastAsia="bg-BG"/>
        </w:rPr>
        <w:t>9</w:t>
      </w:r>
      <w:r w:rsidRPr="00D0138B">
        <w:rPr>
          <w:b/>
          <w:bCs/>
          <w:sz w:val="28"/>
          <w:szCs w:val="28"/>
          <w:lang w:val="bg-BG" w:eastAsia="bg-BG"/>
        </w:rPr>
        <w:t xml:space="preserve"> г.</w:t>
      </w:r>
      <w:r w:rsidRPr="00B044B4">
        <w:rPr>
          <w:b/>
          <w:bCs/>
          <w:sz w:val="28"/>
          <w:szCs w:val="28"/>
          <w:lang w:val="bg-BG" w:eastAsia="bg-BG"/>
        </w:rPr>
        <w:t xml:space="preserve"> </w:t>
      </w:r>
      <w:r>
        <w:rPr>
          <w:b/>
          <w:bCs/>
          <w:sz w:val="28"/>
          <w:szCs w:val="28"/>
          <w:lang w:val="bg-BG" w:eastAsia="bg-BG"/>
        </w:rPr>
        <w:t xml:space="preserve"> </w:t>
      </w:r>
    </w:p>
    <w:p w14:paraId="7DF47089" w14:textId="77777777" w:rsidR="0070154E" w:rsidRPr="00B044B4" w:rsidRDefault="0070154E" w:rsidP="0070154E">
      <w:pPr>
        <w:spacing w:line="360" w:lineRule="auto"/>
        <w:ind w:firstLine="709"/>
        <w:jc w:val="center"/>
        <w:rPr>
          <w:sz w:val="28"/>
          <w:szCs w:val="28"/>
          <w:lang w:val="bg-BG"/>
        </w:rPr>
      </w:pPr>
    </w:p>
    <w:tbl>
      <w:tblPr>
        <w:tblW w:w="9645" w:type="dxa"/>
        <w:tblInd w:w="-10" w:type="dxa"/>
        <w:tblCellMar>
          <w:left w:w="70" w:type="dxa"/>
          <w:right w:w="70" w:type="dxa"/>
        </w:tblCellMar>
        <w:tblLook w:val="04A0" w:firstRow="1" w:lastRow="0" w:firstColumn="1" w:lastColumn="0" w:noHBand="0" w:noVBand="1"/>
      </w:tblPr>
      <w:tblGrid>
        <w:gridCol w:w="4678"/>
        <w:gridCol w:w="200"/>
        <w:gridCol w:w="1164"/>
        <w:gridCol w:w="1164"/>
        <w:gridCol w:w="1275"/>
        <w:gridCol w:w="1164"/>
      </w:tblGrid>
      <w:tr w:rsidR="0070154E" w:rsidRPr="002B615F" w14:paraId="67FB109D" w14:textId="77777777" w:rsidTr="00C80F84">
        <w:trPr>
          <w:trHeight w:val="270"/>
        </w:trPr>
        <w:tc>
          <w:tcPr>
            <w:tcW w:w="4678" w:type="dxa"/>
            <w:tcBorders>
              <w:top w:val="nil"/>
              <w:left w:val="single" w:sz="8" w:space="0" w:color="auto"/>
              <w:bottom w:val="single" w:sz="8" w:space="0" w:color="auto"/>
              <w:right w:val="single" w:sz="4" w:space="0" w:color="auto"/>
            </w:tcBorders>
            <w:shd w:val="clear" w:color="auto" w:fill="auto"/>
            <w:noWrap/>
            <w:vAlign w:val="bottom"/>
            <w:hideMark/>
          </w:tcPr>
          <w:p w14:paraId="258E3713" w14:textId="77777777" w:rsidR="0070154E" w:rsidRPr="002B615F" w:rsidRDefault="0070154E" w:rsidP="00F0468A">
            <w:pPr>
              <w:jc w:val="center"/>
              <w:rPr>
                <w:b/>
                <w:bCs/>
                <w:sz w:val="24"/>
                <w:szCs w:val="24"/>
                <w:lang w:val="bg-BG" w:eastAsia="bg-BG"/>
              </w:rPr>
            </w:pPr>
            <w:r w:rsidRPr="002B615F">
              <w:rPr>
                <w:b/>
                <w:bCs/>
                <w:sz w:val="24"/>
                <w:szCs w:val="24"/>
                <w:lang w:val="bg-BG" w:eastAsia="bg-BG"/>
              </w:rPr>
              <w:t>Наименование на разходите</w:t>
            </w:r>
            <w:r w:rsidRPr="003D4577">
              <w:rPr>
                <w:b/>
                <w:bCs/>
                <w:sz w:val="24"/>
                <w:szCs w:val="24"/>
                <w:lang w:val="bg-BG" w:eastAsia="bg-BG"/>
              </w:rPr>
              <w:t xml:space="preserve"> </w:t>
            </w:r>
          </w:p>
        </w:tc>
        <w:tc>
          <w:tcPr>
            <w:tcW w:w="200" w:type="dxa"/>
            <w:tcBorders>
              <w:top w:val="nil"/>
              <w:left w:val="nil"/>
              <w:bottom w:val="single" w:sz="8" w:space="0" w:color="auto"/>
              <w:right w:val="single" w:sz="4" w:space="0" w:color="auto"/>
            </w:tcBorders>
            <w:shd w:val="clear" w:color="auto" w:fill="auto"/>
            <w:noWrap/>
            <w:vAlign w:val="bottom"/>
          </w:tcPr>
          <w:p w14:paraId="5BE39EC1" w14:textId="77777777" w:rsidR="0070154E" w:rsidRPr="002B615F" w:rsidRDefault="0070154E" w:rsidP="00F0468A">
            <w:pPr>
              <w:jc w:val="center"/>
              <w:rPr>
                <w:b/>
                <w:bCs/>
                <w:sz w:val="24"/>
                <w:szCs w:val="24"/>
                <w:lang w:val="bg-BG" w:eastAsia="bg-BG"/>
              </w:rPr>
            </w:pPr>
          </w:p>
        </w:tc>
        <w:tc>
          <w:tcPr>
            <w:tcW w:w="1164" w:type="dxa"/>
            <w:tcBorders>
              <w:top w:val="nil"/>
              <w:left w:val="nil"/>
              <w:bottom w:val="single" w:sz="8" w:space="0" w:color="auto"/>
              <w:right w:val="single" w:sz="4" w:space="0" w:color="auto"/>
            </w:tcBorders>
            <w:shd w:val="clear" w:color="auto" w:fill="auto"/>
            <w:noWrap/>
            <w:vAlign w:val="bottom"/>
          </w:tcPr>
          <w:p w14:paraId="464E3D8F" w14:textId="77777777" w:rsidR="0070154E" w:rsidRPr="002B615F" w:rsidRDefault="0070154E" w:rsidP="00F0468A">
            <w:pPr>
              <w:jc w:val="center"/>
              <w:rPr>
                <w:b/>
                <w:bCs/>
                <w:sz w:val="24"/>
                <w:szCs w:val="24"/>
                <w:lang w:val="bg-BG" w:eastAsia="bg-BG"/>
              </w:rPr>
            </w:pPr>
            <w:r w:rsidRPr="002B615F">
              <w:rPr>
                <w:b/>
                <w:bCs/>
                <w:sz w:val="24"/>
                <w:szCs w:val="24"/>
                <w:lang w:val="bg-BG" w:eastAsia="bg-BG"/>
              </w:rPr>
              <w:t>Прогноза</w:t>
            </w:r>
          </w:p>
        </w:tc>
        <w:tc>
          <w:tcPr>
            <w:tcW w:w="1164" w:type="dxa"/>
            <w:tcBorders>
              <w:top w:val="nil"/>
              <w:left w:val="nil"/>
              <w:bottom w:val="single" w:sz="8" w:space="0" w:color="auto"/>
              <w:right w:val="single" w:sz="4" w:space="0" w:color="auto"/>
            </w:tcBorders>
            <w:shd w:val="clear" w:color="auto" w:fill="auto"/>
            <w:noWrap/>
            <w:vAlign w:val="bottom"/>
          </w:tcPr>
          <w:p w14:paraId="429C82EC" w14:textId="77777777" w:rsidR="0070154E" w:rsidRPr="002B615F" w:rsidRDefault="0070154E" w:rsidP="00F0468A">
            <w:pPr>
              <w:jc w:val="center"/>
              <w:rPr>
                <w:b/>
                <w:bCs/>
                <w:sz w:val="24"/>
                <w:szCs w:val="24"/>
                <w:lang w:val="bg-BG" w:eastAsia="bg-BG"/>
              </w:rPr>
            </w:pPr>
            <w:r w:rsidRPr="002B615F">
              <w:rPr>
                <w:b/>
                <w:bCs/>
                <w:sz w:val="24"/>
                <w:szCs w:val="24"/>
                <w:lang w:val="bg-BG" w:eastAsia="bg-BG"/>
              </w:rPr>
              <w:t>Прогноза</w:t>
            </w:r>
          </w:p>
        </w:tc>
        <w:tc>
          <w:tcPr>
            <w:tcW w:w="1275" w:type="dxa"/>
            <w:tcBorders>
              <w:top w:val="nil"/>
              <w:left w:val="nil"/>
              <w:bottom w:val="single" w:sz="8" w:space="0" w:color="auto"/>
              <w:right w:val="single" w:sz="8" w:space="0" w:color="auto"/>
            </w:tcBorders>
            <w:shd w:val="clear" w:color="auto" w:fill="auto"/>
            <w:noWrap/>
            <w:vAlign w:val="bottom"/>
          </w:tcPr>
          <w:p w14:paraId="095767C3" w14:textId="77777777" w:rsidR="0070154E" w:rsidRPr="002B615F" w:rsidRDefault="0070154E" w:rsidP="00F0468A">
            <w:pPr>
              <w:jc w:val="center"/>
              <w:rPr>
                <w:b/>
                <w:bCs/>
                <w:sz w:val="24"/>
                <w:szCs w:val="24"/>
                <w:lang w:val="bg-BG" w:eastAsia="bg-BG"/>
              </w:rPr>
            </w:pPr>
            <w:r w:rsidRPr="002B615F">
              <w:rPr>
                <w:b/>
                <w:bCs/>
                <w:sz w:val="24"/>
                <w:szCs w:val="24"/>
                <w:lang w:val="bg-BG" w:eastAsia="bg-BG"/>
              </w:rPr>
              <w:t>Прогноза</w:t>
            </w:r>
          </w:p>
        </w:tc>
        <w:tc>
          <w:tcPr>
            <w:tcW w:w="1164" w:type="dxa"/>
            <w:tcBorders>
              <w:top w:val="nil"/>
              <w:left w:val="nil"/>
              <w:bottom w:val="single" w:sz="8" w:space="0" w:color="auto"/>
              <w:right w:val="single" w:sz="8" w:space="0" w:color="auto"/>
            </w:tcBorders>
          </w:tcPr>
          <w:p w14:paraId="79345703" w14:textId="77777777" w:rsidR="0070154E" w:rsidRPr="002B615F" w:rsidRDefault="0070154E" w:rsidP="00F0468A">
            <w:pPr>
              <w:jc w:val="center"/>
              <w:rPr>
                <w:b/>
                <w:bCs/>
                <w:sz w:val="24"/>
                <w:szCs w:val="24"/>
                <w:lang w:val="bg-BG" w:eastAsia="bg-BG"/>
              </w:rPr>
            </w:pPr>
            <w:r w:rsidRPr="002B615F">
              <w:rPr>
                <w:b/>
                <w:bCs/>
                <w:sz w:val="24"/>
                <w:szCs w:val="24"/>
                <w:lang w:val="bg-BG" w:eastAsia="bg-BG"/>
              </w:rPr>
              <w:t>Прогноза</w:t>
            </w:r>
          </w:p>
        </w:tc>
      </w:tr>
      <w:tr w:rsidR="0070154E" w:rsidRPr="002B615F" w14:paraId="1080EF7D"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noWrap/>
            <w:vAlign w:val="bottom"/>
            <w:hideMark/>
          </w:tcPr>
          <w:p w14:paraId="25B94110" w14:textId="77777777" w:rsidR="0070154E" w:rsidRPr="002B615F" w:rsidRDefault="0070154E" w:rsidP="00F0468A">
            <w:pPr>
              <w:rPr>
                <w:sz w:val="24"/>
                <w:szCs w:val="24"/>
                <w:lang w:val="bg-BG" w:eastAsia="bg-BG"/>
              </w:rPr>
            </w:pPr>
            <w:r w:rsidRPr="002B615F">
              <w:rPr>
                <w:sz w:val="24"/>
                <w:szCs w:val="24"/>
                <w:lang w:val="bg-BG" w:eastAsia="bg-BG"/>
              </w:rPr>
              <w:t> </w:t>
            </w:r>
          </w:p>
        </w:tc>
        <w:tc>
          <w:tcPr>
            <w:tcW w:w="200" w:type="dxa"/>
            <w:tcBorders>
              <w:top w:val="nil"/>
              <w:left w:val="nil"/>
              <w:bottom w:val="single" w:sz="4" w:space="0" w:color="auto"/>
              <w:right w:val="single" w:sz="4" w:space="0" w:color="auto"/>
            </w:tcBorders>
            <w:shd w:val="clear" w:color="auto" w:fill="auto"/>
            <w:noWrap/>
            <w:vAlign w:val="bottom"/>
          </w:tcPr>
          <w:p w14:paraId="4F01B71D" w14:textId="77777777" w:rsidR="0070154E" w:rsidRPr="002B615F" w:rsidRDefault="0070154E" w:rsidP="00F0468A">
            <w:pPr>
              <w:rPr>
                <w:sz w:val="24"/>
                <w:szCs w:val="24"/>
                <w:lang w:val="bg-BG" w:eastAsia="bg-BG"/>
              </w:rPr>
            </w:pPr>
            <w:bookmarkStart w:id="1" w:name="_GoBack"/>
            <w:bookmarkEnd w:id="1"/>
          </w:p>
        </w:tc>
        <w:tc>
          <w:tcPr>
            <w:tcW w:w="1164" w:type="dxa"/>
            <w:tcBorders>
              <w:top w:val="nil"/>
              <w:left w:val="nil"/>
              <w:bottom w:val="single" w:sz="4" w:space="0" w:color="auto"/>
              <w:right w:val="single" w:sz="4" w:space="0" w:color="auto"/>
            </w:tcBorders>
            <w:shd w:val="clear" w:color="auto" w:fill="auto"/>
            <w:noWrap/>
            <w:vAlign w:val="bottom"/>
            <w:hideMark/>
          </w:tcPr>
          <w:p w14:paraId="0FDAA523" w14:textId="07CD0930" w:rsidR="0070154E" w:rsidRPr="00D0138B" w:rsidRDefault="00C80F84" w:rsidP="00F0468A">
            <w:pPr>
              <w:rPr>
                <w:sz w:val="24"/>
                <w:szCs w:val="24"/>
                <w:lang w:val="bg-BG" w:eastAsia="bg-BG"/>
              </w:rPr>
            </w:pPr>
            <w:r w:rsidRPr="00D0138B">
              <w:rPr>
                <w:b/>
                <w:bCs/>
                <w:sz w:val="24"/>
                <w:szCs w:val="24"/>
                <w:lang w:val="bg-BG" w:eastAsia="bg-BG"/>
              </w:rPr>
              <w:t>2026</w:t>
            </w:r>
            <w:r w:rsidR="0070154E" w:rsidRPr="00D0138B">
              <w:rPr>
                <w:b/>
                <w:bCs/>
                <w:sz w:val="24"/>
                <w:szCs w:val="24"/>
                <w:lang w:val="bg-BG" w:eastAsia="bg-BG"/>
              </w:rPr>
              <w:t xml:space="preserve"> г.</w:t>
            </w:r>
          </w:p>
        </w:tc>
        <w:tc>
          <w:tcPr>
            <w:tcW w:w="1164" w:type="dxa"/>
            <w:tcBorders>
              <w:top w:val="nil"/>
              <w:left w:val="nil"/>
              <w:bottom w:val="single" w:sz="4" w:space="0" w:color="auto"/>
              <w:right w:val="single" w:sz="4" w:space="0" w:color="auto"/>
            </w:tcBorders>
            <w:shd w:val="clear" w:color="auto" w:fill="auto"/>
            <w:noWrap/>
            <w:vAlign w:val="bottom"/>
            <w:hideMark/>
          </w:tcPr>
          <w:p w14:paraId="51FDDBC6" w14:textId="1C94FFAA" w:rsidR="0070154E" w:rsidRPr="00D0138B" w:rsidRDefault="0070154E" w:rsidP="00C80F84">
            <w:pPr>
              <w:rPr>
                <w:sz w:val="24"/>
                <w:szCs w:val="24"/>
                <w:lang w:val="bg-BG" w:eastAsia="bg-BG"/>
              </w:rPr>
            </w:pPr>
            <w:r w:rsidRPr="00D0138B">
              <w:rPr>
                <w:b/>
                <w:bCs/>
                <w:sz w:val="24"/>
                <w:szCs w:val="24"/>
                <w:lang w:val="bg-BG" w:eastAsia="bg-BG"/>
              </w:rPr>
              <w:t>202</w:t>
            </w:r>
            <w:r w:rsidR="00C80F84" w:rsidRPr="00D0138B">
              <w:rPr>
                <w:b/>
                <w:bCs/>
                <w:sz w:val="24"/>
                <w:szCs w:val="24"/>
                <w:lang w:val="bg-BG" w:eastAsia="bg-BG"/>
              </w:rPr>
              <w:t>7</w:t>
            </w:r>
            <w:r w:rsidRPr="00D0138B">
              <w:rPr>
                <w:b/>
                <w:bCs/>
                <w:sz w:val="24"/>
                <w:szCs w:val="24"/>
                <w:lang w:val="bg-BG" w:eastAsia="bg-BG"/>
              </w:rPr>
              <w:t xml:space="preserve"> г.</w:t>
            </w:r>
          </w:p>
        </w:tc>
        <w:tc>
          <w:tcPr>
            <w:tcW w:w="1275" w:type="dxa"/>
            <w:tcBorders>
              <w:top w:val="nil"/>
              <w:left w:val="nil"/>
              <w:bottom w:val="single" w:sz="4" w:space="0" w:color="auto"/>
              <w:right w:val="single" w:sz="8" w:space="0" w:color="auto"/>
            </w:tcBorders>
            <w:shd w:val="clear" w:color="auto" w:fill="auto"/>
            <w:noWrap/>
            <w:vAlign w:val="bottom"/>
            <w:hideMark/>
          </w:tcPr>
          <w:p w14:paraId="12E50D47" w14:textId="0232F312" w:rsidR="0070154E" w:rsidRPr="00D0138B" w:rsidRDefault="0070154E" w:rsidP="00C80F84">
            <w:pPr>
              <w:rPr>
                <w:sz w:val="24"/>
                <w:szCs w:val="24"/>
                <w:lang w:val="bg-BG" w:eastAsia="bg-BG"/>
              </w:rPr>
            </w:pPr>
            <w:r w:rsidRPr="00D0138B">
              <w:rPr>
                <w:b/>
                <w:bCs/>
                <w:sz w:val="24"/>
                <w:szCs w:val="24"/>
                <w:lang w:val="bg-BG" w:eastAsia="bg-BG"/>
              </w:rPr>
              <w:t>202</w:t>
            </w:r>
            <w:r w:rsidR="00C80F84" w:rsidRPr="00D0138B">
              <w:rPr>
                <w:b/>
                <w:bCs/>
                <w:sz w:val="24"/>
                <w:szCs w:val="24"/>
                <w:lang w:val="bg-BG" w:eastAsia="bg-BG"/>
              </w:rPr>
              <w:t>8</w:t>
            </w:r>
            <w:r w:rsidRPr="00D0138B">
              <w:rPr>
                <w:b/>
                <w:bCs/>
                <w:sz w:val="24"/>
                <w:szCs w:val="24"/>
                <w:lang w:val="bg-BG" w:eastAsia="bg-BG"/>
              </w:rPr>
              <w:t xml:space="preserve"> г.</w:t>
            </w:r>
          </w:p>
        </w:tc>
        <w:tc>
          <w:tcPr>
            <w:tcW w:w="1164" w:type="dxa"/>
            <w:tcBorders>
              <w:top w:val="nil"/>
              <w:left w:val="nil"/>
              <w:bottom w:val="single" w:sz="4" w:space="0" w:color="auto"/>
              <w:right w:val="single" w:sz="8" w:space="0" w:color="auto"/>
            </w:tcBorders>
          </w:tcPr>
          <w:p w14:paraId="783B282B" w14:textId="4D747D7D" w:rsidR="0070154E" w:rsidRPr="00D0138B" w:rsidRDefault="0070154E" w:rsidP="00416505">
            <w:pPr>
              <w:rPr>
                <w:b/>
                <w:bCs/>
                <w:sz w:val="24"/>
                <w:szCs w:val="24"/>
                <w:lang w:val="bg-BG" w:eastAsia="bg-BG"/>
              </w:rPr>
            </w:pPr>
            <w:r w:rsidRPr="00D0138B">
              <w:rPr>
                <w:b/>
                <w:bCs/>
                <w:sz w:val="24"/>
                <w:szCs w:val="24"/>
                <w:lang w:val="en-US" w:eastAsia="bg-BG"/>
              </w:rPr>
              <w:t>202</w:t>
            </w:r>
            <w:r w:rsidR="00416505" w:rsidRPr="00D0138B">
              <w:rPr>
                <w:b/>
                <w:bCs/>
                <w:sz w:val="24"/>
                <w:szCs w:val="24"/>
                <w:lang w:val="bg-BG" w:eastAsia="bg-BG"/>
              </w:rPr>
              <w:t>9</w:t>
            </w:r>
            <w:r w:rsidRPr="00D0138B">
              <w:rPr>
                <w:b/>
                <w:bCs/>
                <w:sz w:val="24"/>
                <w:szCs w:val="24"/>
                <w:lang w:val="en-US" w:eastAsia="bg-BG"/>
              </w:rPr>
              <w:t xml:space="preserve"> </w:t>
            </w:r>
            <w:r w:rsidRPr="00D0138B">
              <w:rPr>
                <w:b/>
                <w:bCs/>
                <w:sz w:val="24"/>
                <w:szCs w:val="24"/>
                <w:lang w:val="bg-BG" w:eastAsia="bg-BG"/>
              </w:rPr>
              <w:t>г.</w:t>
            </w:r>
          </w:p>
        </w:tc>
      </w:tr>
      <w:tr w:rsidR="0070154E" w:rsidRPr="002B615F" w14:paraId="3ABE517B"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3D70373F" w14:textId="77777777" w:rsidR="0070154E" w:rsidRPr="002B615F" w:rsidRDefault="0070154E" w:rsidP="00F0468A">
            <w:pPr>
              <w:rPr>
                <w:b/>
                <w:bCs/>
                <w:sz w:val="24"/>
                <w:szCs w:val="24"/>
                <w:lang w:val="bg-BG" w:eastAsia="bg-BG"/>
              </w:rPr>
            </w:pPr>
            <w:r w:rsidRPr="002B615F">
              <w:rPr>
                <w:b/>
                <w:bCs/>
                <w:sz w:val="24"/>
                <w:szCs w:val="24"/>
                <w:lang w:val="bg-BG" w:eastAsia="bg-BG"/>
              </w:rPr>
              <w:t>А. Разходи</w:t>
            </w:r>
          </w:p>
        </w:tc>
        <w:tc>
          <w:tcPr>
            <w:tcW w:w="200" w:type="dxa"/>
            <w:tcBorders>
              <w:top w:val="nil"/>
              <w:left w:val="nil"/>
              <w:bottom w:val="single" w:sz="4" w:space="0" w:color="auto"/>
              <w:right w:val="single" w:sz="4" w:space="0" w:color="auto"/>
            </w:tcBorders>
            <w:shd w:val="clear" w:color="auto" w:fill="auto"/>
            <w:noWrap/>
            <w:vAlign w:val="bottom"/>
          </w:tcPr>
          <w:p w14:paraId="15044581" w14:textId="77777777" w:rsidR="0070154E" w:rsidRPr="002B615F" w:rsidRDefault="0070154E" w:rsidP="00F0468A">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hideMark/>
          </w:tcPr>
          <w:p w14:paraId="5FEB22A1" w14:textId="77777777" w:rsidR="0070154E" w:rsidRPr="002B615F" w:rsidRDefault="0070154E" w:rsidP="00F0468A">
            <w:pPr>
              <w:rPr>
                <w:sz w:val="24"/>
                <w:szCs w:val="24"/>
                <w:lang w:val="bg-BG" w:eastAsia="bg-BG"/>
              </w:rPr>
            </w:pPr>
            <w:r w:rsidRPr="002B615F">
              <w:rPr>
                <w:sz w:val="24"/>
                <w:szCs w:val="24"/>
                <w:lang w:val="bg-BG" w:eastAsia="bg-BG"/>
              </w:rPr>
              <w:t> </w:t>
            </w:r>
          </w:p>
        </w:tc>
        <w:tc>
          <w:tcPr>
            <w:tcW w:w="1164" w:type="dxa"/>
            <w:tcBorders>
              <w:top w:val="nil"/>
              <w:left w:val="nil"/>
              <w:bottom w:val="single" w:sz="4" w:space="0" w:color="auto"/>
              <w:right w:val="single" w:sz="4" w:space="0" w:color="auto"/>
            </w:tcBorders>
            <w:shd w:val="clear" w:color="auto" w:fill="auto"/>
            <w:noWrap/>
            <w:vAlign w:val="bottom"/>
            <w:hideMark/>
          </w:tcPr>
          <w:p w14:paraId="5A9C603D" w14:textId="77777777" w:rsidR="0070154E" w:rsidRPr="002B615F" w:rsidRDefault="0070154E" w:rsidP="00F0468A">
            <w:pPr>
              <w:rPr>
                <w:sz w:val="24"/>
                <w:szCs w:val="24"/>
                <w:lang w:val="bg-BG" w:eastAsia="bg-BG"/>
              </w:rPr>
            </w:pPr>
            <w:r w:rsidRPr="002B615F">
              <w:rPr>
                <w:sz w:val="24"/>
                <w:szCs w:val="24"/>
                <w:lang w:val="bg-BG" w:eastAsia="bg-BG"/>
              </w:rPr>
              <w:t> </w:t>
            </w:r>
          </w:p>
        </w:tc>
        <w:tc>
          <w:tcPr>
            <w:tcW w:w="1275" w:type="dxa"/>
            <w:tcBorders>
              <w:top w:val="nil"/>
              <w:left w:val="nil"/>
              <w:bottom w:val="single" w:sz="4" w:space="0" w:color="auto"/>
              <w:right w:val="single" w:sz="8" w:space="0" w:color="auto"/>
            </w:tcBorders>
            <w:shd w:val="clear" w:color="auto" w:fill="auto"/>
            <w:noWrap/>
            <w:vAlign w:val="bottom"/>
            <w:hideMark/>
          </w:tcPr>
          <w:p w14:paraId="3C24F7A0" w14:textId="77777777" w:rsidR="0070154E" w:rsidRPr="002B615F" w:rsidRDefault="0070154E" w:rsidP="00F0468A">
            <w:pPr>
              <w:rPr>
                <w:sz w:val="24"/>
                <w:szCs w:val="24"/>
                <w:lang w:val="bg-BG" w:eastAsia="bg-BG"/>
              </w:rPr>
            </w:pPr>
            <w:r w:rsidRPr="002B615F">
              <w:rPr>
                <w:sz w:val="24"/>
                <w:szCs w:val="24"/>
                <w:lang w:val="bg-BG" w:eastAsia="bg-BG"/>
              </w:rPr>
              <w:t> </w:t>
            </w:r>
          </w:p>
        </w:tc>
        <w:tc>
          <w:tcPr>
            <w:tcW w:w="1164" w:type="dxa"/>
            <w:tcBorders>
              <w:top w:val="nil"/>
              <w:left w:val="nil"/>
              <w:bottom w:val="single" w:sz="4" w:space="0" w:color="auto"/>
              <w:right w:val="single" w:sz="8" w:space="0" w:color="auto"/>
            </w:tcBorders>
          </w:tcPr>
          <w:p w14:paraId="713C8B71" w14:textId="77777777" w:rsidR="0070154E" w:rsidRPr="002B615F" w:rsidRDefault="0070154E" w:rsidP="00F0468A">
            <w:pPr>
              <w:rPr>
                <w:sz w:val="24"/>
                <w:szCs w:val="24"/>
                <w:lang w:val="bg-BG" w:eastAsia="bg-BG"/>
              </w:rPr>
            </w:pPr>
          </w:p>
        </w:tc>
      </w:tr>
      <w:tr w:rsidR="0070154E" w:rsidRPr="002B615F" w14:paraId="5CA6A592"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3248B706" w14:textId="77777777" w:rsidR="0070154E" w:rsidRPr="002B615F" w:rsidRDefault="0070154E" w:rsidP="00F0468A">
            <w:pPr>
              <w:rPr>
                <w:b/>
                <w:bCs/>
                <w:sz w:val="24"/>
                <w:szCs w:val="24"/>
                <w:lang w:val="bg-BG" w:eastAsia="bg-BG"/>
              </w:rPr>
            </w:pPr>
            <w:r w:rsidRPr="002B615F">
              <w:rPr>
                <w:b/>
                <w:bCs/>
                <w:sz w:val="24"/>
                <w:szCs w:val="24"/>
                <w:lang w:val="bg-BG" w:eastAsia="bg-BG"/>
              </w:rPr>
              <w:t>І. Разходи за оперативна дейност</w:t>
            </w:r>
          </w:p>
        </w:tc>
        <w:tc>
          <w:tcPr>
            <w:tcW w:w="200" w:type="dxa"/>
            <w:tcBorders>
              <w:top w:val="nil"/>
              <w:left w:val="nil"/>
              <w:bottom w:val="single" w:sz="4" w:space="0" w:color="auto"/>
              <w:right w:val="single" w:sz="4" w:space="0" w:color="auto"/>
            </w:tcBorders>
            <w:shd w:val="clear" w:color="auto" w:fill="auto"/>
            <w:noWrap/>
            <w:vAlign w:val="bottom"/>
          </w:tcPr>
          <w:p w14:paraId="2AA224C4" w14:textId="77777777" w:rsidR="0070154E" w:rsidRPr="002B615F" w:rsidRDefault="0070154E" w:rsidP="00F0468A">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hideMark/>
          </w:tcPr>
          <w:p w14:paraId="296946E6" w14:textId="77777777" w:rsidR="0070154E" w:rsidRPr="002B615F" w:rsidRDefault="0070154E" w:rsidP="00F0468A">
            <w:pPr>
              <w:rPr>
                <w:sz w:val="24"/>
                <w:szCs w:val="24"/>
                <w:lang w:val="bg-BG" w:eastAsia="bg-BG"/>
              </w:rPr>
            </w:pPr>
            <w:r w:rsidRPr="002B615F">
              <w:rPr>
                <w:sz w:val="24"/>
                <w:szCs w:val="24"/>
                <w:lang w:val="bg-BG" w:eastAsia="bg-BG"/>
              </w:rPr>
              <w:t> </w:t>
            </w:r>
          </w:p>
        </w:tc>
        <w:tc>
          <w:tcPr>
            <w:tcW w:w="1164" w:type="dxa"/>
            <w:tcBorders>
              <w:top w:val="nil"/>
              <w:left w:val="nil"/>
              <w:bottom w:val="single" w:sz="4" w:space="0" w:color="auto"/>
              <w:right w:val="single" w:sz="4" w:space="0" w:color="auto"/>
            </w:tcBorders>
            <w:shd w:val="clear" w:color="auto" w:fill="auto"/>
            <w:noWrap/>
            <w:vAlign w:val="bottom"/>
            <w:hideMark/>
          </w:tcPr>
          <w:p w14:paraId="46D1BB46" w14:textId="77777777" w:rsidR="0070154E" w:rsidRPr="002B615F" w:rsidRDefault="0070154E" w:rsidP="00F0468A">
            <w:pPr>
              <w:rPr>
                <w:sz w:val="24"/>
                <w:szCs w:val="24"/>
                <w:lang w:val="bg-BG" w:eastAsia="bg-BG"/>
              </w:rPr>
            </w:pPr>
            <w:r w:rsidRPr="002B615F">
              <w:rPr>
                <w:sz w:val="24"/>
                <w:szCs w:val="24"/>
                <w:lang w:val="bg-BG" w:eastAsia="bg-BG"/>
              </w:rPr>
              <w:t> </w:t>
            </w:r>
          </w:p>
        </w:tc>
        <w:tc>
          <w:tcPr>
            <w:tcW w:w="1275" w:type="dxa"/>
            <w:tcBorders>
              <w:top w:val="nil"/>
              <w:left w:val="nil"/>
              <w:bottom w:val="single" w:sz="4" w:space="0" w:color="auto"/>
              <w:right w:val="single" w:sz="8" w:space="0" w:color="auto"/>
            </w:tcBorders>
            <w:shd w:val="clear" w:color="auto" w:fill="auto"/>
            <w:noWrap/>
            <w:vAlign w:val="bottom"/>
            <w:hideMark/>
          </w:tcPr>
          <w:p w14:paraId="770A3E79" w14:textId="77777777" w:rsidR="0070154E" w:rsidRPr="002B615F" w:rsidRDefault="0070154E" w:rsidP="00F0468A">
            <w:pPr>
              <w:rPr>
                <w:sz w:val="24"/>
                <w:szCs w:val="24"/>
                <w:lang w:val="bg-BG" w:eastAsia="bg-BG"/>
              </w:rPr>
            </w:pPr>
            <w:r w:rsidRPr="002B615F">
              <w:rPr>
                <w:sz w:val="24"/>
                <w:szCs w:val="24"/>
                <w:lang w:val="bg-BG" w:eastAsia="bg-BG"/>
              </w:rPr>
              <w:t> </w:t>
            </w:r>
          </w:p>
        </w:tc>
        <w:tc>
          <w:tcPr>
            <w:tcW w:w="1164" w:type="dxa"/>
            <w:tcBorders>
              <w:top w:val="nil"/>
              <w:left w:val="nil"/>
              <w:bottom w:val="single" w:sz="4" w:space="0" w:color="auto"/>
              <w:right w:val="single" w:sz="8" w:space="0" w:color="auto"/>
            </w:tcBorders>
          </w:tcPr>
          <w:p w14:paraId="5F0BA430" w14:textId="77777777" w:rsidR="0070154E" w:rsidRPr="002B615F" w:rsidRDefault="0070154E" w:rsidP="00F0468A">
            <w:pPr>
              <w:rPr>
                <w:sz w:val="24"/>
                <w:szCs w:val="24"/>
                <w:lang w:val="bg-BG" w:eastAsia="bg-BG"/>
              </w:rPr>
            </w:pPr>
          </w:p>
        </w:tc>
      </w:tr>
      <w:tr w:rsidR="00C80F84" w:rsidRPr="002B615F" w14:paraId="79D45D4E"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002AAD9B" w14:textId="77777777" w:rsidR="00C80F84" w:rsidRPr="002B615F" w:rsidRDefault="00C80F84" w:rsidP="00C80F84">
            <w:pPr>
              <w:rPr>
                <w:sz w:val="24"/>
                <w:szCs w:val="24"/>
                <w:lang w:val="bg-BG" w:eastAsia="bg-BG"/>
              </w:rPr>
            </w:pPr>
            <w:r w:rsidRPr="002B615F">
              <w:rPr>
                <w:sz w:val="24"/>
                <w:szCs w:val="24"/>
                <w:lang w:val="bg-BG" w:eastAsia="bg-BG"/>
              </w:rPr>
              <w:t>Разходи за суровини, материали и външни услуги</w:t>
            </w:r>
          </w:p>
        </w:tc>
        <w:tc>
          <w:tcPr>
            <w:tcW w:w="200" w:type="dxa"/>
            <w:tcBorders>
              <w:top w:val="nil"/>
              <w:left w:val="nil"/>
              <w:bottom w:val="single" w:sz="4" w:space="0" w:color="auto"/>
              <w:right w:val="single" w:sz="4" w:space="0" w:color="auto"/>
            </w:tcBorders>
            <w:shd w:val="clear" w:color="auto" w:fill="auto"/>
            <w:noWrap/>
            <w:vAlign w:val="bottom"/>
          </w:tcPr>
          <w:p w14:paraId="0052C571"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026D2106" w14:textId="6BA3BDC4" w:rsidR="00C80F84" w:rsidRPr="002B615F" w:rsidRDefault="00C80F84" w:rsidP="00C80F84">
            <w:pPr>
              <w:jc w:val="right"/>
              <w:rPr>
                <w:sz w:val="24"/>
                <w:szCs w:val="24"/>
                <w:lang w:val="bg-BG" w:eastAsia="bg-BG"/>
              </w:rPr>
            </w:pPr>
            <w:r>
              <w:rPr>
                <w:sz w:val="24"/>
                <w:szCs w:val="24"/>
                <w:lang w:val="bg-BG" w:eastAsia="bg-BG"/>
              </w:rPr>
              <w:t>160</w:t>
            </w:r>
          </w:p>
        </w:tc>
        <w:tc>
          <w:tcPr>
            <w:tcW w:w="1164" w:type="dxa"/>
            <w:tcBorders>
              <w:top w:val="nil"/>
              <w:left w:val="nil"/>
              <w:bottom w:val="single" w:sz="4" w:space="0" w:color="auto"/>
              <w:right w:val="single" w:sz="8" w:space="0" w:color="auto"/>
            </w:tcBorders>
            <w:shd w:val="clear" w:color="auto" w:fill="auto"/>
            <w:noWrap/>
            <w:vAlign w:val="bottom"/>
          </w:tcPr>
          <w:p w14:paraId="2F98A209" w14:textId="216C02C3" w:rsidR="00C80F84" w:rsidRPr="002B615F" w:rsidRDefault="00C80F84" w:rsidP="00C80F84">
            <w:pPr>
              <w:jc w:val="right"/>
              <w:rPr>
                <w:sz w:val="24"/>
                <w:szCs w:val="24"/>
                <w:lang w:val="bg-BG" w:eastAsia="bg-BG"/>
              </w:rPr>
            </w:pPr>
            <w:r>
              <w:rPr>
                <w:sz w:val="24"/>
                <w:szCs w:val="24"/>
                <w:lang w:val="bg-BG" w:eastAsia="bg-BG"/>
              </w:rPr>
              <w:t>180</w:t>
            </w:r>
          </w:p>
        </w:tc>
        <w:tc>
          <w:tcPr>
            <w:tcW w:w="1275" w:type="dxa"/>
            <w:tcBorders>
              <w:top w:val="nil"/>
              <w:left w:val="nil"/>
              <w:bottom w:val="single" w:sz="4" w:space="0" w:color="auto"/>
              <w:right w:val="single" w:sz="8" w:space="0" w:color="auto"/>
            </w:tcBorders>
            <w:noWrap/>
          </w:tcPr>
          <w:p w14:paraId="4ACDFB01" w14:textId="77777777" w:rsidR="00C80F84" w:rsidRDefault="00C80F84" w:rsidP="00C80F84">
            <w:pPr>
              <w:rPr>
                <w:sz w:val="24"/>
                <w:szCs w:val="24"/>
                <w:lang w:val="bg-BG" w:eastAsia="bg-BG"/>
              </w:rPr>
            </w:pPr>
          </w:p>
          <w:p w14:paraId="0D8CF053" w14:textId="5B233A5E" w:rsidR="00C80F84" w:rsidRPr="002B615F" w:rsidRDefault="00C80F84" w:rsidP="00C80F84">
            <w:pPr>
              <w:jc w:val="right"/>
              <w:rPr>
                <w:sz w:val="24"/>
                <w:szCs w:val="24"/>
                <w:lang w:val="bg-BG" w:eastAsia="bg-BG"/>
              </w:rPr>
            </w:pPr>
            <w:r>
              <w:rPr>
                <w:sz w:val="24"/>
                <w:szCs w:val="24"/>
                <w:lang w:val="bg-BG" w:eastAsia="bg-BG"/>
              </w:rPr>
              <w:t>225</w:t>
            </w:r>
          </w:p>
        </w:tc>
        <w:tc>
          <w:tcPr>
            <w:tcW w:w="1164" w:type="dxa"/>
            <w:tcBorders>
              <w:top w:val="nil"/>
              <w:left w:val="nil"/>
              <w:bottom w:val="single" w:sz="4" w:space="0" w:color="auto"/>
              <w:right w:val="single" w:sz="8" w:space="0" w:color="auto"/>
            </w:tcBorders>
          </w:tcPr>
          <w:p w14:paraId="6CA4C15C" w14:textId="77777777" w:rsidR="00416505" w:rsidRDefault="00416505" w:rsidP="00C80F84">
            <w:pPr>
              <w:jc w:val="right"/>
              <w:rPr>
                <w:sz w:val="24"/>
                <w:szCs w:val="24"/>
                <w:lang w:val="bg-BG" w:eastAsia="bg-BG"/>
              </w:rPr>
            </w:pPr>
          </w:p>
          <w:p w14:paraId="6E66D3B3" w14:textId="7B46F7FE" w:rsidR="00C80F84" w:rsidRPr="002B615F" w:rsidRDefault="00416505" w:rsidP="00C80F84">
            <w:pPr>
              <w:jc w:val="right"/>
              <w:rPr>
                <w:sz w:val="24"/>
                <w:szCs w:val="24"/>
                <w:lang w:val="bg-BG" w:eastAsia="bg-BG"/>
              </w:rPr>
            </w:pPr>
            <w:r>
              <w:rPr>
                <w:sz w:val="24"/>
                <w:szCs w:val="24"/>
                <w:lang w:val="bg-BG" w:eastAsia="bg-BG"/>
              </w:rPr>
              <w:t>270</w:t>
            </w:r>
          </w:p>
        </w:tc>
      </w:tr>
      <w:tr w:rsidR="00C80F84" w:rsidRPr="002B615F" w14:paraId="10746FBC"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630C6D19" w14:textId="77777777" w:rsidR="00C80F84" w:rsidRPr="002B615F" w:rsidRDefault="00C80F84" w:rsidP="00C80F84">
            <w:pPr>
              <w:rPr>
                <w:sz w:val="24"/>
                <w:szCs w:val="24"/>
                <w:lang w:val="bg-BG" w:eastAsia="bg-BG"/>
              </w:rPr>
            </w:pPr>
            <w:r w:rsidRPr="002B615F">
              <w:rPr>
                <w:sz w:val="24"/>
                <w:szCs w:val="24"/>
                <w:lang w:val="bg-BG" w:eastAsia="bg-BG"/>
              </w:rPr>
              <w:t xml:space="preserve">  Суровини и материали</w:t>
            </w:r>
          </w:p>
        </w:tc>
        <w:tc>
          <w:tcPr>
            <w:tcW w:w="200" w:type="dxa"/>
            <w:tcBorders>
              <w:top w:val="nil"/>
              <w:left w:val="nil"/>
              <w:bottom w:val="single" w:sz="4" w:space="0" w:color="auto"/>
              <w:right w:val="single" w:sz="4" w:space="0" w:color="auto"/>
            </w:tcBorders>
            <w:shd w:val="clear" w:color="auto" w:fill="auto"/>
            <w:noWrap/>
            <w:vAlign w:val="bottom"/>
          </w:tcPr>
          <w:p w14:paraId="6EC24A58"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2EAB123F" w14:textId="2957D620" w:rsidR="00C80F84" w:rsidRPr="002B615F" w:rsidRDefault="00C80F84" w:rsidP="00C80F84">
            <w:pPr>
              <w:jc w:val="right"/>
              <w:rPr>
                <w:sz w:val="24"/>
                <w:szCs w:val="24"/>
                <w:lang w:val="bg-BG" w:eastAsia="bg-BG"/>
              </w:rPr>
            </w:pPr>
            <w:r>
              <w:rPr>
                <w:sz w:val="24"/>
                <w:szCs w:val="24"/>
                <w:lang w:val="bg-BG" w:eastAsia="bg-BG"/>
              </w:rPr>
              <w:t>120</w:t>
            </w:r>
          </w:p>
        </w:tc>
        <w:tc>
          <w:tcPr>
            <w:tcW w:w="1164" w:type="dxa"/>
            <w:tcBorders>
              <w:top w:val="nil"/>
              <w:left w:val="nil"/>
              <w:bottom w:val="single" w:sz="4" w:space="0" w:color="auto"/>
              <w:right w:val="single" w:sz="8" w:space="0" w:color="auto"/>
            </w:tcBorders>
            <w:shd w:val="clear" w:color="auto" w:fill="auto"/>
            <w:noWrap/>
            <w:vAlign w:val="bottom"/>
          </w:tcPr>
          <w:p w14:paraId="73E7D386" w14:textId="2B94E3BF" w:rsidR="00C80F84" w:rsidRPr="002B615F" w:rsidRDefault="00C80F84" w:rsidP="00C80F84">
            <w:pPr>
              <w:jc w:val="right"/>
              <w:rPr>
                <w:sz w:val="24"/>
                <w:szCs w:val="24"/>
                <w:lang w:val="bg-BG" w:eastAsia="bg-BG"/>
              </w:rPr>
            </w:pPr>
            <w:r>
              <w:rPr>
                <w:sz w:val="24"/>
                <w:szCs w:val="24"/>
                <w:lang w:val="bg-BG" w:eastAsia="bg-BG"/>
              </w:rPr>
              <w:t>135</w:t>
            </w:r>
          </w:p>
        </w:tc>
        <w:tc>
          <w:tcPr>
            <w:tcW w:w="1275" w:type="dxa"/>
            <w:tcBorders>
              <w:top w:val="nil"/>
              <w:left w:val="nil"/>
              <w:bottom w:val="single" w:sz="4" w:space="0" w:color="auto"/>
              <w:right w:val="single" w:sz="8" w:space="0" w:color="auto"/>
            </w:tcBorders>
            <w:noWrap/>
          </w:tcPr>
          <w:p w14:paraId="1FAAB750" w14:textId="4915A269" w:rsidR="00C80F84" w:rsidRPr="002B615F" w:rsidRDefault="00C80F84" w:rsidP="00C80F84">
            <w:pPr>
              <w:jc w:val="right"/>
              <w:rPr>
                <w:sz w:val="24"/>
                <w:szCs w:val="24"/>
                <w:lang w:val="bg-BG" w:eastAsia="bg-BG"/>
              </w:rPr>
            </w:pPr>
            <w:r>
              <w:rPr>
                <w:sz w:val="24"/>
                <w:szCs w:val="24"/>
                <w:lang w:val="bg-BG" w:eastAsia="bg-BG"/>
              </w:rPr>
              <w:t>170</w:t>
            </w:r>
          </w:p>
        </w:tc>
        <w:tc>
          <w:tcPr>
            <w:tcW w:w="1164" w:type="dxa"/>
            <w:tcBorders>
              <w:top w:val="nil"/>
              <w:left w:val="nil"/>
              <w:bottom w:val="single" w:sz="4" w:space="0" w:color="auto"/>
              <w:right w:val="single" w:sz="8" w:space="0" w:color="auto"/>
            </w:tcBorders>
          </w:tcPr>
          <w:p w14:paraId="734746CF" w14:textId="079ACA74" w:rsidR="00C80F84" w:rsidRPr="002B615F" w:rsidRDefault="00416505" w:rsidP="00C80F84">
            <w:pPr>
              <w:jc w:val="right"/>
              <w:rPr>
                <w:sz w:val="24"/>
                <w:szCs w:val="24"/>
                <w:lang w:val="bg-BG" w:eastAsia="bg-BG"/>
              </w:rPr>
            </w:pPr>
            <w:r>
              <w:rPr>
                <w:sz w:val="24"/>
                <w:szCs w:val="24"/>
                <w:lang w:val="bg-BG" w:eastAsia="bg-BG"/>
              </w:rPr>
              <w:t>204</w:t>
            </w:r>
          </w:p>
        </w:tc>
      </w:tr>
      <w:tr w:rsidR="00C80F84" w:rsidRPr="002B615F" w14:paraId="6DC6B4CD"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5DEF2E93" w14:textId="77777777" w:rsidR="00C80F84" w:rsidRPr="002B615F" w:rsidRDefault="00C80F84" w:rsidP="00C80F84">
            <w:pPr>
              <w:rPr>
                <w:sz w:val="24"/>
                <w:szCs w:val="24"/>
                <w:lang w:val="bg-BG" w:eastAsia="bg-BG"/>
              </w:rPr>
            </w:pPr>
            <w:r w:rsidRPr="002B615F">
              <w:rPr>
                <w:sz w:val="24"/>
                <w:szCs w:val="24"/>
                <w:lang w:val="bg-BG" w:eastAsia="bg-BG"/>
              </w:rPr>
              <w:t xml:space="preserve">  Външни услуги </w:t>
            </w:r>
          </w:p>
        </w:tc>
        <w:tc>
          <w:tcPr>
            <w:tcW w:w="200" w:type="dxa"/>
            <w:tcBorders>
              <w:top w:val="nil"/>
              <w:left w:val="nil"/>
              <w:bottom w:val="single" w:sz="4" w:space="0" w:color="auto"/>
              <w:right w:val="single" w:sz="4" w:space="0" w:color="auto"/>
            </w:tcBorders>
            <w:shd w:val="clear" w:color="auto" w:fill="auto"/>
            <w:noWrap/>
            <w:vAlign w:val="bottom"/>
          </w:tcPr>
          <w:p w14:paraId="3BDAAED8"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4F726E75" w14:textId="02D8F902" w:rsidR="00C80F84" w:rsidRPr="002B615F" w:rsidRDefault="00C80F84" w:rsidP="00C80F84">
            <w:pPr>
              <w:jc w:val="right"/>
              <w:rPr>
                <w:sz w:val="24"/>
                <w:szCs w:val="24"/>
                <w:lang w:val="bg-BG" w:eastAsia="bg-BG"/>
              </w:rPr>
            </w:pPr>
            <w:r>
              <w:rPr>
                <w:sz w:val="24"/>
                <w:szCs w:val="24"/>
                <w:lang w:val="bg-BG" w:eastAsia="bg-BG"/>
              </w:rPr>
              <w:t>40</w:t>
            </w:r>
          </w:p>
        </w:tc>
        <w:tc>
          <w:tcPr>
            <w:tcW w:w="1164" w:type="dxa"/>
            <w:tcBorders>
              <w:top w:val="nil"/>
              <w:left w:val="nil"/>
              <w:bottom w:val="single" w:sz="4" w:space="0" w:color="auto"/>
              <w:right w:val="single" w:sz="8" w:space="0" w:color="auto"/>
            </w:tcBorders>
            <w:shd w:val="clear" w:color="auto" w:fill="auto"/>
            <w:noWrap/>
            <w:vAlign w:val="bottom"/>
          </w:tcPr>
          <w:p w14:paraId="74045E1C" w14:textId="1EDF322C" w:rsidR="00C80F84" w:rsidRPr="002B615F" w:rsidRDefault="00C80F84" w:rsidP="00C80F84">
            <w:pPr>
              <w:jc w:val="right"/>
              <w:rPr>
                <w:sz w:val="24"/>
                <w:szCs w:val="24"/>
                <w:lang w:val="bg-BG" w:eastAsia="bg-BG"/>
              </w:rPr>
            </w:pPr>
            <w:r>
              <w:rPr>
                <w:sz w:val="24"/>
                <w:szCs w:val="24"/>
                <w:lang w:val="bg-BG" w:eastAsia="bg-BG"/>
              </w:rPr>
              <w:t>45</w:t>
            </w:r>
          </w:p>
        </w:tc>
        <w:tc>
          <w:tcPr>
            <w:tcW w:w="1275" w:type="dxa"/>
            <w:tcBorders>
              <w:top w:val="nil"/>
              <w:left w:val="nil"/>
              <w:bottom w:val="single" w:sz="4" w:space="0" w:color="auto"/>
              <w:right w:val="single" w:sz="8" w:space="0" w:color="auto"/>
            </w:tcBorders>
            <w:noWrap/>
          </w:tcPr>
          <w:p w14:paraId="669B4FAE" w14:textId="6C2EDDDF" w:rsidR="00C80F84" w:rsidRPr="002B615F" w:rsidRDefault="00C80F84" w:rsidP="00C80F84">
            <w:pPr>
              <w:jc w:val="right"/>
              <w:rPr>
                <w:sz w:val="24"/>
                <w:szCs w:val="24"/>
                <w:lang w:val="bg-BG" w:eastAsia="bg-BG"/>
              </w:rPr>
            </w:pPr>
            <w:r>
              <w:rPr>
                <w:sz w:val="24"/>
                <w:szCs w:val="24"/>
                <w:lang w:val="bg-BG" w:eastAsia="bg-BG"/>
              </w:rPr>
              <w:t>55</w:t>
            </w:r>
          </w:p>
        </w:tc>
        <w:tc>
          <w:tcPr>
            <w:tcW w:w="1164" w:type="dxa"/>
            <w:tcBorders>
              <w:top w:val="nil"/>
              <w:left w:val="nil"/>
              <w:bottom w:val="single" w:sz="4" w:space="0" w:color="auto"/>
              <w:right w:val="single" w:sz="8" w:space="0" w:color="auto"/>
            </w:tcBorders>
          </w:tcPr>
          <w:p w14:paraId="6F4CBB9F" w14:textId="58558A7F" w:rsidR="00C80F84" w:rsidRPr="002B615F" w:rsidRDefault="00416505" w:rsidP="00C80F84">
            <w:pPr>
              <w:jc w:val="right"/>
              <w:rPr>
                <w:sz w:val="24"/>
                <w:szCs w:val="24"/>
                <w:lang w:val="bg-BG" w:eastAsia="bg-BG"/>
              </w:rPr>
            </w:pPr>
            <w:r>
              <w:rPr>
                <w:sz w:val="24"/>
                <w:szCs w:val="24"/>
                <w:lang w:val="bg-BG" w:eastAsia="bg-BG"/>
              </w:rPr>
              <w:t>66</w:t>
            </w:r>
          </w:p>
        </w:tc>
      </w:tr>
      <w:tr w:rsidR="00C80F84" w:rsidRPr="002B615F" w14:paraId="73132890"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7B1307FE" w14:textId="77777777" w:rsidR="00C80F84" w:rsidRPr="002B615F" w:rsidRDefault="00C80F84" w:rsidP="00C80F84">
            <w:pPr>
              <w:rPr>
                <w:sz w:val="24"/>
                <w:szCs w:val="24"/>
                <w:lang w:val="bg-BG" w:eastAsia="bg-BG"/>
              </w:rPr>
            </w:pPr>
            <w:r w:rsidRPr="002B615F">
              <w:rPr>
                <w:sz w:val="24"/>
                <w:szCs w:val="24"/>
                <w:lang w:val="bg-BG" w:eastAsia="bg-BG"/>
              </w:rPr>
              <w:t xml:space="preserve">Разходи за персонала </w:t>
            </w:r>
          </w:p>
        </w:tc>
        <w:tc>
          <w:tcPr>
            <w:tcW w:w="200" w:type="dxa"/>
            <w:tcBorders>
              <w:top w:val="nil"/>
              <w:left w:val="nil"/>
              <w:bottom w:val="single" w:sz="4" w:space="0" w:color="auto"/>
              <w:right w:val="single" w:sz="4" w:space="0" w:color="auto"/>
            </w:tcBorders>
            <w:shd w:val="clear" w:color="auto" w:fill="auto"/>
            <w:noWrap/>
            <w:vAlign w:val="bottom"/>
          </w:tcPr>
          <w:p w14:paraId="24268E4A"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762D7FD3" w14:textId="1073F844" w:rsidR="00C80F84" w:rsidRPr="002B615F" w:rsidRDefault="00C80F84" w:rsidP="00C80F84">
            <w:pPr>
              <w:jc w:val="right"/>
              <w:rPr>
                <w:sz w:val="24"/>
                <w:szCs w:val="24"/>
                <w:lang w:val="bg-BG" w:eastAsia="bg-BG"/>
              </w:rPr>
            </w:pPr>
            <w:r>
              <w:rPr>
                <w:sz w:val="24"/>
                <w:szCs w:val="24"/>
                <w:lang w:val="bg-BG" w:eastAsia="bg-BG"/>
              </w:rPr>
              <w:t>920</w:t>
            </w:r>
          </w:p>
        </w:tc>
        <w:tc>
          <w:tcPr>
            <w:tcW w:w="1164" w:type="dxa"/>
            <w:tcBorders>
              <w:top w:val="nil"/>
              <w:left w:val="nil"/>
              <w:bottom w:val="single" w:sz="4" w:space="0" w:color="auto"/>
              <w:right w:val="single" w:sz="4" w:space="0" w:color="auto"/>
            </w:tcBorders>
            <w:shd w:val="clear" w:color="auto" w:fill="auto"/>
            <w:noWrap/>
            <w:vAlign w:val="bottom"/>
          </w:tcPr>
          <w:p w14:paraId="4A8DC4C7" w14:textId="21F21B76" w:rsidR="00C80F84" w:rsidRPr="002B615F" w:rsidRDefault="00C80F84" w:rsidP="00C80F84">
            <w:pPr>
              <w:jc w:val="right"/>
              <w:rPr>
                <w:sz w:val="24"/>
                <w:szCs w:val="24"/>
                <w:lang w:val="bg-BG" w:eastAsia="bg-BG"/>
              </w:rPr>
            </w:pPr>
            <w:r>
              <w:rPr>
                <w:sz w:val="24"/>
                <w:szCs w:val="24"/>
                <w:lang w:val="bg-BG" w:eastAsia="bg-BG"/>
              </w:rPr>
              <w:t>990</w:t>
            </w:r>
          </w:p>
        </w:tc>
        <w:tc>
          <w:tcPr>
            <w:tcW w:w="1275" w:type="dxa"/>
            <w:tcBorders>
              <w:top w:val="nil"/>
              <w:left w:val="nil"/>
              <w:bottom w:val="single" w:sz="4" w:space="0" w:color="auto"/>
              <w:right w:val="single" w:sz="4" w:space="0" w:color="auto"/>
            </w:tcBorders>
            <w:noWrap/>
          </w:tcPr>
          <w:p w14:paraId="3BC2DB56" w14:textId="484D5BD1" w:rsidR="00C80F84" w:rsidRPr="002B615F" w:rsidRDefault="00C80F84" w:rsidP="00C80F84">
            <w:pPr>
              <w:jc w:val="right"/>
              <w:rPr>
                <w:sz w:val="24"/>
                <w:szCs w:val="24"/>
                <w:lang w:val="bg-BG" w:eastAsia="bg-BG"/>
              </w:rPr>
            </w:pPr>
            <w:r>
              <w:rPr>
                <w:sz w:val="24"/>
                <w:szCs w:val="24"/>
                <w:lang w:val="bg-BG" w:eastAsia="bg-BG"/>
              </w:rPr>
              <w:t>1230</w:t>
            </w:r>
          </w:p>
        </w:tc>
        <w:tc>
          <w:tcPr>
            <w:tcW w:w="1164" w:type="dxa"/>
            <w:tcBorders>
              <w:top w:val="nil"/>
              <w:left w:val="nil"/>
              <w:bottom w:val="single" w:sz="4" w:space="0" w:color="auto"/>
              <w:right w:val="single" w:sz="4" w:space="0" w:color="auto"/>
            </w:tcBorders>
          </w:tcPr>
          <w:p w14:paraId="3D65524D" w14:textId="64AF197A" w:rsidR="00C80F84" w:rsidRPr="002B615F" w:rsidRDefault="00416505" w:rsidP="00C80F84">
            <w:pPr>
              <w:jc w:val="right"/>
              <w:rPr>
                <w:sz w:val="24"/>
                <w:szCs w:val="24"/>
                <w:lang w:val="bg-BG" w:eastAsia="bg-BG"/>
              </w:rPr>
            </w:pPr>
            <w:r>
              <w:rPr>
                <w:sz w:val="24"/>
                <w:szCs w:val="24"/>
                <w:lang w:val="bg-BG" w:eastAsia="bg-BG"/>
              </w:rPr>
              <w:t>1550</w:t>
            </w:r>
          </w:p>
        </w:tc>
      </w:tr>
      <w:tr w:rsidR="00C80F84" w:rsidRPr="002B615F" w14:paraId="6DF57741"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41081F4A" w14:textId="77777777" w:rsidR="00C80F84" w:rsidRPr="002B615F" w:rsidRDefault="00C80F84" w:rsidP="00C80F84">
            <w:pPr>
              <w:rPr>
                <w:sz w:val="24"/>
                <w:szCs w:val="24"/>
                <w:lang w:val="bg-BG" w:eastAsia="bg-BG"/>
              </w:rPr>
            </w:pPr>
            <w:r w:rsidRPr="002B615F">
              <w:rPr>
                <w:sz w:val="24"/>
                <w:szCs w:val="24"/>
                <w:lang w:val="bg-BG" w:eastAsia="bg-BG"/>
              </w:rPr>
              <w:t xml:space="preserve">   в това число:</w:t>
            </w:r>
          </w:p>
        </w:tc>
        <w:tc>
          <w:tcPr>
            <w:tcW w:w="200" w:type="dxa"/>
            <w:tcBorders>
              <w:top w:val="nil"/>
              <w:left w:val="nil"/>
              <w:bottom w:val="single" w:sz="4" w:space="0" w:color="auto"/>
              <w:right w:val="single" w:sz="4" w:space="0" w:color="auto"/>
            </w:tcBorders>
            <w:shd w:val="clear" w:color="auto" w:fill="auto"/>
            <w:noWrap/>
            <w:vAlign w:val="bottom"/>
          </w:tcPr>
          <w:p w14:paraId="6FA520D6"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2CE9B278"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8" w:space="0" w:color="auto"/>
            </w:tcBorders>
            <w:shd w:val="clear" w:color="auto" w:fill="auto"/>
            <w:noWrap/>
            <w:vAlign w:val="bottom"/>
          </w:tcPr>
          <w:p w14:paraId="1C7081D5" w14:textId="77777777" w:rsidR="00C80F84" w:rsidRPr="002B615F" w:rsidRDefault="00C80F84" w:rsidP="00C80F84">
            <w:pPr>
              <w:jc w:val="right"/>
              <w:rPr>
                <w:sz w:val="24"/>
                <w:szCs w:val="24"/>
                <w:lang w:val="bg-BG" w:eastAsia="bg-BG"/>
              </w:rPr>
            </w:pPr>
          </w:p>
        </w:tc>
        <w:tc>
          <w:tcPr>
            <w:tcW w:w="1275" w:type="dxa"/>
            <w:tcBorders>
              <w:top w:val="nil"/>
              <w:left w:val="nil"/>
              <w:bottom w:val="single" w:sz="4" w:space="0" w:color="auto"/>
              <w:right w:val="single" w:sz="8" w:space="0" w:color="auto"/>
            </w:tcBorders>
            <w:noWrap/>
          </w:tcPr>
          <w:p w14:paraId="233192DC"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8" w:space="0" w:color="auto"/>
            </w:tcBorders>
          </w:tcPr>
          <w:p w14:paraId="3FDBCA87" w14:textId="77777777" w:rsidR="00C80F84" w:rsidRPr="002B615F" w:rsidRDefault="00C80F84" w:rsidP="00C80F84">
            <w:pPr>
              <w:jc w:val="right"/>
              <w:rPr>
                <w:sz w:val="24"/>
                <w:szCs w:val="24"/>
                <w:lang w:val="bg-BG" w:eastAsia="bg-BG"/>
              </w:rPr>
            </w:pPr>
          </w:p>
        </w:tc>
      </w:tr>
      <w:tr w:rsidR="00C80F84" w:rsidRPr="002B615F" w14:paraId="081826D7"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7CECED20" w14:textId="77777777" w:rsidR="00C80F84" w:rsidRPr="002B615F" w:rsidRDefault="00C80F84" w:rsidP="00C80F84">
            <w:pPr>
              <w:rPr>
                <w:sz w:val="24"/>
                <w:szCs w:val="24"/>
                <w:lang w:val="bg-BG" w:eastAsia="bg-BG"/>
              </w:rPr>
            </w:pPr>
            <w:r w:rsidRPr="002B615F">
              <w:rPr>
                <w:sz w:val="24"/>
                <w:szCs w:val="24"/>
                <w:lang w:val="bg-BG" w:eastAsia="bg-BG"/>
              </w:rPr>
              <w:t xml:space="preserve">  Разходи за възнаграждения </w:t>
            </w:r>
          </w:p>
        </w:tc>
        <w:tc>
          <w:tcPr>
            <w:tcW w:w="200" w:type="dxa"/>
            <w:tcBorders>
              <w:top w:val="nil"/>
              <w:left w:val="nil"/>
              <w:bottom w:val="single" w:sz="4" w:space="0" w:color="auto"/>
              <w:right w:val="single" w:sz="4" w:space="0" w:color="auto"/>
            </w:tcBorders>
            <w:shd w:val="clear" w:color="auto" w:fill="auto"/>
            <w:noWrap/>
            <w:vAlign w:val="bottom"/>
          </w:tcPr>
          <w:p w14:paraId="2851CFD9"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659F8EF9" w14:textId="6A707639" w:rsidR="00C80F84" w:rsidRPr="002B615F" w:rsidRDefault="00C80F84" w:rsidP="00C80F84">
            <w:pPr>
              <w:jc w:val="right"/>
              <w:rPr>
                <w:sz w:val="24"/>
                <w:szCs w:val="24"/>
                <w:lang w:val="bg-BG" w:eastAsia="bg-BG"/>
              </w:rPr>
            </w:pPr>
            <w:r>
              <w:rPr>
                <w:sz w:val="24"/>
                <w:szCs w:val="24"/>
                <w:lang w:val="bg-BG" w:eastAsia="bg-BG"/>
              </w:rPr>
              <w:t>770</w:t>
            </w:r>
          </w:p>
        </w:tc>
        <w:tc>
          <w:tcPr>
            <w:tcW w:w="1164" w:type="dxa"/>
            <w:tcBorders>
              <w:top w:val="nil"/>
              <w:left w:val="nil"/>
              <w:bottom w:val="single" w:sz="4" w:space="0" w:color="auto"/>
              <w:right w:val="single" w:sz="8" w:space="0" w:color="auto"/>
            </w:tcBorders>
            <w:shd w:val="clear" w:color="auto" w:fill="auto"/>
            <w:noWrap/>
            <w:vAlign w:val="bottom"/>
          </w:tcPr>
          <w:p w14:paraId="353CC9D0" w14:textId="071F504F" w:rsidR="00C80F84" w:rsidRPr="002B615F" w:rsidRDefault="00C80F84" w:rsidP="00C80F84">
            <w:pPr>
              <w:jc w:val="right"/>
              <w:rPr>
                <w:sz w:val="24"/>
                <w:szCs w:val="24"/>
                <w:lang w:val="bg-BG" w:eastAsia="bg-BG"/>
              </w:rPr>
            </w:pPr>
            <w:r>
              <w:rPr>
                <w:sz w:val="24"/>
                <w:szCs w:val="24"/>
                <w:lang w:val="bg-BG" w:eastAsia="bg-BG"/>
              </w:rPr>
              <w:t>835</w:t>
            </w:r>
          </w:p>
        </w:tc>
        <w:tc>
          <w:tcPr>
            <w:tcW w:w="1275" w:type="dxa"/>
            <w:tcBorders>
              <w:top w:val="nil"/>
              <w:left w:val="nil"/>
              <w:bottom w:val="single" w:sz="4" w:space="0" w:color="auto"/>
              <w:right w:val="single" w:sz="8" w:space="0" w:color="auto"/>
            </w:tcBorders>
            <w:noWrap/>
          </w:tcPr>
          <w:p w14:paraId="781704DB" w14:textId="513803B5" w:rsidR="00C80F84" w:rsidRPr="002B615F" w:rsidRDefault="00C80F84" w:rsidP="00C80F84">
            <w:pPr>
              <w:jc w:val="right"/>
              <w:rPr>
                <w:sz w:val="24"/>
                <w:szCs w:val="24"/>
                <w:lang w:val="bg-BG" w:eastAsia="bg-BG"/>
              </w:rPr>
            </w:pPr>
            <w:r>
              <w:rPr>
                <w:sz w:val="24"/>
                <w:szCs w:val="24"/>
                <w:lang w:val="bg-BG" w:eastAsia="bg-BG"/>
              </w:rPr>
              <w:t>1040</w:t>
            </w:r>
          </w:p>
        </w:tc>
        <w:tc>
          <w:tcPr>
            <w:tcW w:w="1164" w:type="dxa"/>
            <w:tcBorders>
              <w:top w:val="nil"/>
              <w:left w:val="nil"/>
              <w:bottom w:val="single" w:sz="4" w:space="0" w:color="auto"/>
              <w:right w:val="single" w:sz="8" w:space="0" w:color="auto"/>
            </w:tcBorders>
          </w:tcPr>
          <w:p w14:paraId="26222CA9" w14:textId="2C715A61" w:rsidR="00C80F84" w:rsidRPr="002B615F" w:rsidRDefault="00416505" w:rsidP="00C80F84">
            <w:pPr>
              <w:jc w:val="right"/>
              <w:rPr>
                <w:sz w:val="24"/>
                <w:szCs w:val="24"/>
                <w:lang w:val="bg-BG" w:eastAsia="bg-BG"/>
              </w:rPr>
            </w:pPr>
            <w:r>
              <w:rPr>
                <w:sz w:val="24"/>
                <w:szCs w:val="24"/>
                <w:lang w:val="bg-BG" w:eastAsia="bg-BG"/>
              </w:rPr>
              <w:t>1300</w:t>
            </w:r>
          </w:p>
        </w:tc>
      </w:tr>
      <w:tr w:rsidR="00C80F84" w:rsidRPr="002B615F" w14:paraId="50AF75CA"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2196B89C" w14:textId="77777777" w:rsidR="00C80F84" w:rsidRPr="002B615F" w:rsidRDefault="00C80F84" w:rsidP="00C80F84">
            <w:pPr>
              <w:rPr>
                <w:sz w:val="24"/>
                <w:szCs w:val="24"/>
                <w:lang w:val="bg-BG" w:eastAsia="bg-BG"/>
              </w:rPr>
            </w:pPr>
            <w:r w:rsidRPr="002B615F">
              <w:rPr>
                <w:sz w:val="24"/>
                <w:szCs w:val="24"/>
                <w:lang w:val="bg-BG" w:eastAsia="bg-BG"/>
              </w:rPr>
              <w:t xml:space="preserve">  Разходи за осигуровки </w:t>
            </w:r>
          </w:p>
        </w:tc>
        <w:tc>
          <w:tcPr>
            <w:tcW w:w="200" w:type="dxa"/>
            <w:tcBorders>
              <w:top w:val="nil"/>
              <w:left w:val="nil"/>
              <w:bottom w:val="single" w:sz="4" w:space="0" w:color="auto"/>
              <w:right w:val="single" w:sz="4" w:space="0" w:color="auto"/>
            </w:tcBorders>
            <w:shd w:val="clear" w:color="auto" w:fill="auto"/>
            <w:noWrap/>
            <w:vAlign w:val="bottom"/>
          </w:tcPr>
          <w:p w14:paraId="2E34FC7C"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41C6E349" w14:textId="47488B8F" w:rsidR="00C80F84" w:rsidRPr="002B615F" w:rsidRDefault="00C80F84" w:rsidP="00C80F84">
            <w:pPr>
              <w:jc w:val="right"/>
              <w:rPr>
                <w:sz w:val="24"/>
                <w:szCs w:val="24"/>
                <w:lang w:val="bg-BG" w:eastAsia="bg-BG"/>
              </w:rPr>
            </w:pPr>
            <w:r>
              <w:rPr>
                <w:sz w:val="24"/>
                <w:szCs w:val="24"/>
                <w:lang w:val="bg-BG" w:eastAsia="bg-BG"/>
              </w:rPr>
              <w:t>150</w:t>
            </w:r>
          </w:p>
        </w:tc>
        <w:tc>
          <w:tcPr>
            <w:tcW w:w="1164" w:type="dxa"/>
            <w:tcBorders>
              <w:top w:val="nil"/>
              <w:left w:val="nil"/>
              <w:bottom w:val="single" w:sz="4" w:space="0" w:color="auto"/>
              <w:right w:val="single" w:sz="8" w:space="0" w:color="auto"/>
            </w:tcBorders>
            <w:shd w:val="clear" w:color="auto" w:fill="auto"/>
            <w:noWrap/>
            <w:vAlign w:val="bottom"/>
          </w:tcPr>
          <w:p w14:paraId="060A30E1" w14:textId="7E55F40C" w:rsidR="00C80F84" w:rsidRPr="002B615F" w:rsidRDefault="00C80F84" w:rsidP="00C80F84">
            <w:pPr>
              <w:jc w:val="right"/>
              <w:rPr>
                <w:sz w:val="24"/>
                <w:szCs w:val="24"/>
                <w:lang w:val="bg-BG" w:eastAsia="bg-BG"/>
              </w:rPr>
            </w:pPr>
            <w:r>
              <w:rPr>
                <w:sz w:val="24"/>
                <w:szCs w:val="24"/>
                <w:lang w:val="bg-BG" w:eastAsia="bg-BG"/>
              </w:rPr>
              <w:t>155</w:t>
            </w:r>
          </w:p>
        </w:tc>
        <w:tc>
          <w:tcPr>
            <w:tcW w:w="1275" w:type="dxa"/>
            <w:tcBorders>
              <w:top w:val="nil"/>
              <w:left w:val="nil"/>
              <w:bottom w:val="single" w:sz="4" w:space="0" w:color="auto"/>
              <w:right w:val="single" w:sz="8" w:space="0" w:color="auto"/>
            </w:tcBorders>
            <w:noWrap/>
          </w:tcPr>
          <w:p w14:paraId="5001D48B" w14:textId="4463024C" w:rsidR="00C80F84" w:rsidRPr="002B615F" w:rsidRDefault="00C80F84" w:rsidP="00C80F84">
            <w:pPr>
              <w:jc w:val="right"/>
              <w:rPr>
                <w:sz w:val="24"/>
                <w:szCs w:val="24"/>
                <w:lang w:val="bg-BG" w:eastAsia="bg-BG"/>
              </w:rPr>
            </w:pPr>
            <w:r>
              <w:rPr>
                <w:sz w:val="24"/>
                <w:szCs w:val="24"/>
                <w:lang w:val="bg-BG" w:eastAsia="bg-BG"/>
              </w:rPr>
              <w:t>190</w:t>
            </w:r>
          </w:p>
        </w:tc>
        <w:tc>
          <w:tcPr>
            <w:tcW w:w="1164" w:type="dxa"/>
            <w:tcBorders>
              <w:top w:val="nil"/>
              <w:left w:val="nil"/>
              <w:bottom w:val="single" w:sz="4" w:space="0" w:color="auto"/>
              <w:right w:val="single" w:sz="8" w:space="0" w:color="auto"/>
            </w:tcBorders>
          </w:tcPr>
          <w:p w14:paraId="7143CA29" w14:textId="13A4F4C9" w:rsidR="00C80F84" w:rsidRPr="002B615F" w:rsidRDefault="00416505" w:rsidP="00C80F84">
            <w:pPr>
              <w:jc w:val="right"/>
              <w:rPr>
                <w:sz w:val="24"/>
                <w:szCs w:val="24"/>
                <w:lang w:val="bg-BG" w:eastAsia="bg-BG"/>
              </w:rPr>
            </w:pPr>
            <w:r>
              <w:rPr>
                <w:sz w:val="24"/>
                <w:szCs w:val="24"/>
                <w:lang w:val="bg-BG" w:eastAsia="bg-BG"/>
              </w:rPr>
              <w:t>250</w:t>
            </w:r>
          </w:p>
        </w:tc>
      </w:tr>
      <w:tr w:rsidR="00C80F84" w:rsidRPr="002B615F" w14:paraId="02A67ED5"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764699A0" w14:textId="77777777" w:rsidR="00C80F84" w:rsidRPr="002B615F" w:rsidRDefault="00C80F84" w:rsidP="00C80F84">
            <w:pPr>
              <w:rPr>
                <w:sz w:val="24"/>
                <w:szCs w:val="24"/>
                <w:lang w:val="bg-BG" w:eastAsia="bg-BG"/>
              </w:rPr>
            </w:pPr>
            <w:r w:rsidRPr="002B615F">
              <w:rPr>
                <w:sz w:val="24"/>
                <w:szCs w:val="24"/>
                <w:lang w:val="bg-BG" w:eastAsia="bg-BG"/>
              </w:rPr>
              <w:t xml:space="preserve">   от тях: осигуровки, свързани с пенсии</w:t>
            </w:r>
          </w:p>
        </w:tc>
        <w:tc>
          <w:tcPr>
            <w:tcW w:w="200" w:type="dxa"/>
            <w:tcBorders>
              <w:top w:val="nil"/>
              <w:left w:val="nil"/>
              <w:bottom w:val="single" w:sz="4" w:space="0" w:color="auto"/>
              <w:right w:val="single" w:sz="4" w:space="0" w:color="auto"/>
            </w:tcBorders>
            <w:shd w:val="clear" w:color="auto" w:fill="auto"/>
            <w:noWrap/>
            <w:vAlign w:val="bottom"/>
          </w:tcPr>
          <w:p w14:paraId="0D8087C3" w14:textId="77777777" w:rsidR="00C80F84" w:rsidRPr="002B615F" w:rsidRDefault="00C80F84" w:rsidP="00C80F84">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16E50867" w14:textId="77777777" w:rsidR="00C80F84" w:rsidRPr="002B615F" w:rsidRDefault="00C80F84" w:rsidP="00C80F84">
            <w:pPr>
              <w:rPr>
                <w:sz w:val="24"/>
                <w:szCs w:val="24"/>
                <w:lang w:val="bg-BG" w:eastAsia="bg-BG"/>
              </w:rPr>
            </w:pPr>
          </w:p>
        </w:tc>
        <w:tc>
          <w:tcPr>
            <w:tcW w:w="1164" w:type="dxa"/>
            <w:tcBorders>
              <w:top w:val="nil"/>
              <w:left w:val="nil"/>
              <w:bottom w:val="single" w:sz="4" w:space="0" w:color="auto"/>
              <w:right w:val="single" w:sz="8" w:space="0" w:color="auto"/>
            </w:tcBorders>
            <w:shd w:val="clear" w:color="auto" w:fill="auto"/>
            <w:noWrap/>
            <w:vAlign w:val="bottom"/>
          </w:tcPr>
          <w:p w14:paraId="6B80129C" w14:textId="77777777" w:rsidR="00C80F84" w:rsidRPr="002B615F" w:rsidRDefault="00C80F84" w:rsidP="00C80F84">
            <w:pPr>
              <w:rPr>
                <w:sz w:val="24"/>
                <w:szCs w:val="24"/>
                <w:lang w:val="bg-BG" w:eastAsia="bg-BG"/>
              </w:rPr>
            </w:pPr>
          </w:p>
        </w:tc>
        <w:tc>
          <w:tcPr>
            <w:tcW w:w="1275" w:type="dxa"/>
            <w:tcBorders>
              <w:top w:val="nil"/>
              <w:left w:val="nil"/>
              <w:bottom w:val="single" w:sz="4" w:space="0" w:color="auto"/>
              <w:right w:val="single" w:sz="8" w:space="0" w:color="auto"/>
            </w:tcBorders>
            <w:noWrap/>
          </w:tcPr>
          <w:p w14:paraId="2B56D78B" w14:textId="77777777" w:rsidR="00C80F84" w:rsidRPr="002B615F" w:rsidRDefault="00C80F84" w:rsidP="00C80F84">
            <w:pPr>
              <w:rPr>
                <w:sz w:val="24"/>
                <w:szCs w:val="24"/>
                <w:lang w:val="bg-BG" w:eastAsia="bg-BG"/>
              </w:rPr>
            </w:pPr>
          </w:p>
        </w:tc>
        <w:tc>
          <w:tcPr>
            <w:tcW w:w="1164" w:type="dxa"/>
            <w:tcBorders>
              <w:top w:val="nil"/>
              <w:left w:val="nil"/>
              <w:bottom w:val="single" w:sz="4" w:space="0" w:color="auto"/>
              <w:right w:val="single" w:sz="8" w:space="0" w:color="auto"/>
            </w:tcBorders>
          </w:tcPr>
          <w:p w14:paraId="3D97C67D" w14:textId="77777777" w:rsidR="00C80F84" w:rsidRPr="002B615F" w:rsidRDefault="00C80F84" w:rsidP="00C80F84">
            <w:pPr>
              <w:rPr>
                <w:sz w:val="24"/>
                <w:szCs w:val="24"/>
                <w:lang w:val="bg-BG" w:eastAsia="bg-BG"/>
              </w:rPr>
            </w:pPr>
          </w:p>
        </w:tc>
      </w:tr>
      <w:tr w:rsidR="00C80F84" w:rsidRPr="002B615F" w14:paraId="7A5F1D79"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485C678D" w14:textId="77777777" w:rsidR="00C80F84" w:rsidRPr="002B615F" w:rsidRDefault="00C80F84" w:rsidP="00C80F84">
            <w:pPr>
              <w:rPr>
                <w:sz w:val="24"/>
                <w:szCs w:val="24"/>
                <w:lang w:val="bg-BG" w:eastAsia="bg-BG"/>
              </w:rPr>
            </w:pPr>
            <w:r w:rsidRPr="002B615F">
              <w:rPr>
                <w:sz w:val="24"/>
                <w:szCs w:val="24"/>
                <w:lang w:val="bg-BG" w:eastAsia="bg-BG"/>
              </w:rPr>
              <w:t xml:space="preserve">Разходи за амортизация и обезценка </w:t>
            </w:r>
          </w:p>
        </w:tc>
        <w:tc>
          <w:tcPr>
            <w:tcW w:w="200" w:type="dxa"/>
            <w:tcBorders>
              <w:top w:val="nil"/>
              <w:left w:val="nil"/>
              <w:bottom w:val="single" w:sz="4" w:space="0" w:color="auto"/>
              <w:right w:val="single" w:sz="4" w:space="0" w:color="auto"/>
            </w:tcBorders>
            <w:shd w:val="clear" w:color="auto" w:fill="auto"/>
            <w:noWrap/>
            <w:vAlign w:val="bottom"/>
          </w:tcPr>
          <w:p w14:paraId="1BFD7294"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652166E3" w14:textId="48C8848A" w:rsidR="00C80F84" w:rsidRPr="002B615F" w:rsidRDefault="00C80F84" w:rsidP="00C80F84">
            <w:pPr>
              <w:jc w:val="right"/>
              <w:rPr>
                <w:sz w:val="24"/>
                <w:szCs w:val="24"/>
                <w:lang w:val="bg-BG" w:eastAsia="bg-BG"/>
              </w:rPr>
            </w:pPr>
            <w:r>
              <w:rPr>
                <w:sz w:val="24"/>
                <w:szCs w:val="24"/>
                <w:lang w:val="bg-BG" w:eastAsia="bg-BG"/>
              </w:rPr>
              <w:t>20</w:t>
            </w:r>
          </w:p>
        </w:tc>
        <w:tc>
          <w:tcPr>
            <w:tcW w:w="1164" w:type="dxa"/>
            <w:tcBorders>
              <w:top w:val="nil"/>
              <w:left w:val="nil"/>
              <w:bottom w:val="single" w:sz="4" w:space="0" w:color="auto"/>
              <w:right w:val="single" w:sz="8" w:space="0" w:color="auto"/>
            </w:tcBorders>
            <w:shd w:val="clear" w:color="auto" w:fill="auto"/>
            <w:noWrap/>
            <w:vAlign w:val="bottom"/>
          </w:tcPr>
          <w:p w14:paraId="4D750B79" w14:textId="56A43C74" w:rsidR="00C80F84" w:rsidRPr="002B615F" w:rsidRDefault="00C80F84" w:rsidP="00C80F84">
            <w:pPr>
              <w:jc w:val="right"/>
              <w:rPr>
                <w:sz w:val="24"/>
                <w:szCs w:val="24"/>
                <w:lang w:val="bg-BG" w:eastAsia="bg-BG"/>
              </w:rPr>
            </w:pPr>
            <w:r>
              <w:rPr>
                <w:sz w:val="24"/>
                <w:szCs w:val="24"/>
                <w:lang w:val="bg-BG" w:eastAsia="bg-BG"/>
              </w:rPr>
              <w:t>25</w:t>
            </w:r>
          </w:p>
        </w:tc>
        <w:tc>
          <w:tcPr>
            <w:tcW w:w="1275" w:type="dxa"/>
            <w:tcBorders>
              <w:top w:val="nil"/>
              <w:left w:val="nil"/>
              <w:bottom w:val="single" w:sz="4" w:space="0" w:color="auto"/>
              <w:right w:val="single" w:sz="8" w:space="0" w:color="auto"/>
            </w:tcBorders>
            <w:noWrap/>
          </w:tcPr>
          <w:p w14:paraId="1E460836" w14:textId="516228C8" w:rsidR="00C80F84" w:rsidRPr="002B615F" w:rsidRDefault="00C80F84" w:rsidP="00C80F84">
            <w:pPr>
              <w:jc w:val="right"/>
              <w:rPr>
                <w:sz w:val="24"/>
                <w:szCs w:val="24"/>
                <w:lang w:val="bg-BG" w:eastAsia="bg-BG"/>
              </w:rPr>
            </w:pPr>
            <w:r>
              <w:rPr>
                <w:sz w:val="24"/>
                <w:szCs w:val="24"/>
                <w:lang w:val="bg-BG" w:eastAsia="bg-BG"/>
              </w:rPr>
              <w:t>25</w:t>
            </w:r>
          </w:p>
        </w:tc>
        <w:tc>
          <w:tcPr>
            <w:tcW w:w="1164" w:type="dxa"/>
            <w:tcBorders>
              <w:top w:val="nil"/>
              <w:left w:val="nil"/>
              <w:bottom w:val="single" w:sz="4" w:space="0" w:color="auto"/>
              <w:right w:val="single" w:sz="8" w:space="0" w:color="auto"/>
            </w:tcBorders>
          </w:tcPr>
          <w:p w14:paraId="7FB5BEA1" w14:textId="39B05E29" w:rsidR="00C80F84" w:rsidRPr="002B615F" w:rsidRDefault="00416505" w:rsidP="00D0138B">
            <w:pPr>
              <w:jc w:val="right"/>
              <w:rPr>
                <w:sz w:val="24"/>
                <w:szCs w:val="24"/>
                <w:lang w:val="bg-BG" w:eastAsia="bg-BG"/>
              </w:rPr>
            </w:pPr>
            <w:r>
              <w:rPr>
                <w:sz w:val="24"/>
                <w:szCs w:val="24"/>
                <w:lang w:val="bg-BG" w:eastAsia="bg-BG"/>
              </w:rPr>
              <w:t>2</w:t>
            </w:r>
            <w:r w:rsidR="00D0138B">
              <w:rPr>
                <w:sz w:val="24"/>
                <w:szCs w:val="24"/>
                <w:lang w:val="bg-BG" w:eastAsia="bg-BG"/>
              </w:rPr>
              <w:t>0</w:t>
            </w:r>
          </w:p>
        </w:tc>
      </w:tr>
      <w:tr w:rsidR="00C80F84" w:rsidRPr="002B615F" w14:paraId="29B76E3E" w14:textId="77777777" w:rsidTr="00C80F84">
        <w:trPr>
          <w:trHeight w:val="510"/>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2DFA95E2" w14:textId="77777777" w:rsidR="00C80F84" w:rsidRPr="002B615F" w:rsidRDefault="00C80F84" w:rsidP="00C80F84">
            <w:pPr>
              <w:rPr>
                <w:sz w:val="24"/>
                <w:szCs w:val="24"/>
                <w:lang w:val="bg-BG" w:eastAsia="bg-BG"/>
              </w:rPr>
            </w:pPr>
            <w:r w:rsidRPr="002B615F">
              <w:rPr>
                <w:sz w:val="24"/>
                <w:szCs w:val="24"/>
                <w:lang w:val="bg-BG" w:eastAsia="bg-BG"/>
              </w:rPr>
              <w:t xml:space="preserve">  Разходи за амортизация и обезценка на дълготрайни материални и нематериални активи </w:t>
            </w:r>
          </w:p>
        </w:tc>
        <w:tc>
          <w:tcPr>
            <w:tcW w:w="200" w:type="dxa"/>
            <w:tcBorders>
              <w:top w:val="nil"/>
              <w:left w:val="nil"/>
              <w:bottom w:val="single" w:sz="4" w:space="0" w:color="auto"/>
              <w:right w:val="single" w:sz="4" w:space="0" w:color="auto"/>
            </w:tcBorders>
            <w:shd w:val="clear" w:color="auto" w:fill="auto"/>
            <w:noWrap/>
            <w:vAlign w:val="bottom"/>
          </w:tcPr>
          <w:p w14:paraId="0154BA60"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2A7E9BFD" w14:textId="18C42E5C" w:rsidR="00C80F84" w:rsidRPr="002B615F" w:rsidRDefault="00C80F84" w:rsidP="00C80F84">
            <w:pPr>
              <w:jc w:val="right"/>
              <w:rPr>
                <w:sz w:val="24"/>
                <w:szCs w:val="24"/>
                <w:lang w:val="bg-BG" w:eastAsia="bg-BG"/>
              </w:rPr>
            </w:pPr>
            <w:r>
              <w:rPr>
                <w:sz w:val="24"/>
                <w:szCs w:val="24"/>
                <w:lang w:val="bg-BG" w:eastAsia="bg-BG"/>
              </w:rPr>
              <w:t>20</w:t>
            </w:r>
          </w:p>
        </w:tc>
        <w:tc>
          <w:tcPr>
            <w:tcW w:w="1164" w:type="dxa"/>
            <w:tcBorders>
              <w:top w:val="nil"/>
              <w:left w:val="nil"/>
              <w:bottom w:val="single" w:sz="4" w:space="0" w:color="auto"/>
              <w:right w:val="single" w:sz="8" w:space="0" w:color="auto"/>
            </w:tcBorders>
            <w:shd w:val="clear" w:color="auto" w:fill="auto"/>
            <w:noWrap/>
            <w:vAlign w:val="bottom"/>
          </w:tcPr>
          <w:p w14:paraId="56330BB5" w14:textId="7C9C6073" w:rsidR="00C80F84" w:rsidRPr="002B615F" w:rsidRDefault="00C80F84" w:rsidP="00C80F84">
            <w:pPr>
              <w:jc w:val="right"/>
              <w:rPr>
                <w:sz w:val="24"/>
                <w:szCs w:val="24"/>
                <w:lang w:val="bg-BG" w:eastAsia="bg-BG"/>
              </w:rPr>
            </w:pPr>
            <w:r>
              <w:rPr>
                <w:sz w:val="24"/>
                <w:szCs w:val="24"/>
                <w:lang w:val="bg-BG" w:eastAsia="bg-BG"/>
              </w:rPr>
              <w:t>20</w:t>
            </w:r>
          </w:p>
        </w:tc>
        <w:tc>
          <w:tcPr>
            <w:tcW w:w="1275" w:type="dxa"/>
            <w:tcBorders>
              <w:top w:val="nil"/>
              <w:left w:val="nil"/>
              <w:bottom w:val="single" w:sz="4" w:space="0" w:color="auto"/>
              <w:right w:val="single" w:sz="8" w:space="0" w:color="auto"/>
            </w:tcBorders>
            <w:noWrap/>
          </w:tcPr>
          <w:p w14:paraId="098D9629" w14:textId="77777777" w:rsidR="00C80F84" w:rsidRDefault="00C80F84" w:rsidP="00C80F84">
            <w:pPr>
              <w:jc w:val="right"/>
              <w:rPr>
                <w:sz w:val="24"/>
                <w:szCs w:val="24"/>
                <w:lang w:val="bg-BG" w:eastAsia="bg-BG"/>
              </w:rPr>
            </w:pPr>
          </w:p>
          <w:p w14:paraId="17C64657" w14:textId="77777777" w:rsidR="00C80F84" w:rsidRDefault="00C80F84" w:rsidP="00C80F84">
            <w:pPr>
              <w:jc w:val="right"/>
              <w:rPr>
                <w:sz w:val="24"/>
                <w:szCs w:val="24"/>
                <w:lang w:val="bg-BG" w:eastAsia="bg-BG"/>
              </w:rPr>
            </w:pPr>
          </w:p>
          <w:p w14:paraId="7F54F914" w14:textId="2C8527DC" w:rsidR="00C80F84" w:rsidRPr="002B615F" w:rsidRDefault="00C80F84" w:rsidP="00C80F84">
            <w:pPr>
              <w:jc w:val="right"/>
              <w:rPr>
                <w:sz w:val="24"/>
                <w:szCs w:val="24"/>
                <w:lang w:val="bg-BG" w:eastAsia="bg-BG"/>
              </w:rPr>
            </w:pPr>
            <w:r>
              <w:rPr>
                <w:sz w:val="24"/>
                <w:szCs w:val="24"/>
                <w:lang w:val="bg-BG" w:eastAsia="bg-BG"/>
              </w:rPr>
              <w:t>25</w:t>
            </w:r>
          </w:p>
        </w:tc>
        <w:tc>
          <w:tcPr>
            <w:tcW w:w="1164" w:type="dxa"/>
            <w:tcBorders>
              <w:top w:val="nil"/>
              <w:left w:val="nil"/>
              <w:bottom w:val="single" w:sz="4" w:space="0" w:color="auto"/>
              <w:right w:val="single" w:sz="8" w:space="0" w:color="auto"/>
            </w:tcBorders>
          </w:tcPr>
          <w:p w14:paraId="72DF3D98" w14:textId="77777777" w:rsidR="00416505" w:rsidRDefault="00416505" w:rsidP="00C80F84">
            <w:pPr>
              <w:jc w:val="right"/>
              <w:rPr>
                <w:sz w:val="24"/>
                <w:szCs w:val="24"/>
                <w:lang w:val="bg-BG" w:eastAsia="bg-BG"/>
              </w:rPr>
            </w:pPr>
          </w:p>
          <w:p w14:paraId="794AF7FC" w14:textId="77777777" w:rsidR="00416505" w:rsidRDefault="00416505" w:rsidP="00C80F84">
            <w:pPr>
              <w:jc w:val="right"/>
              <w:rPr>
                <w:sz w:val="24"/>
                <w:szCs w:val="24"/>
                <w:lang w:val="bg-BG" w:eastAsia="bg-BG"/>
              </w:rPr>
            </w:pPr>
          </w:p>
          <w:p w14:paraId="58A76AC2" w14:textId="64753F8C" w:rsidR="00C80F84" w:rsidRPr="002B615F" w:rsidRDefault="00416505" w:rsidP="00D0138B">
            <w:pPr>
              <w:jc w:val="right"/>
              <w:rPr>
                <w:sz w:val="24"/>
                <w:szCs w:val="24"/>
                <w:lang w:val="bg-BG" w:eastAsia="bg-BG"/>
              </w:rPr>
            </w:pPr>
            <w:r>
              <w:rPr>
                <w:sz w:val="24"/>
                <w:szCs w:val="24"/>
                <w:lang w:val="bg-BG" w:eastAsia="bg-BG"/>
              </w:rPr>
              <w:t>2</w:t>
            </w:r>
            <w:r w:rsidR="00D0138B">
              <w:rPr>
                <w:sz w:val="24"/>
                <w:szCs w:val="24"/>
                <w:lang w:val="bg-BG" w:eastAsia="bg-BG"/>
              </w:rPr>
              <w:t>0</w:t>
            </w:r>
          </w:p>
        </w:tc>
      </w:tr>
      <w:tr w:rsidR="00C80F84" w:rsidRPr="002B615F" w14:paraId="3AC3E7F2"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7D0D0B39" w14:textId="77777777" w:rsidR="00C80F84" w:rsidRPr="002B615F" w:rsidRDefault="00C80F84" w:rsidP="00C80F84">
            <w:pPr>
              <w:rPr>
                <w:sz w:val="24"/>
                <w:szCs w:val="24"/>
                <w:lang w:val="bg-BG" w:eastAsia="bg-BG"/>
              </w:rPr>
            </w:pPr>
            <w:r w:rsidRPr="002B615F">
              <w:rPr>
                <w:sz w:val="24"/>
                <w:szCs w:val="24"/>
                <w:lang w:val="bg-BG" w:eastAsia="bg-BG"/>
              </w:rPr>
              <w:t xml:space="preserve">    в това число:</w:t>
            </w:r>
          </w:p>
        </w:tc>
        <w:tc>
          <w:tcPr>
            <w:tcW w:w="200" w:type="dxa"/>
            <w:tcBorders>
              <w:top w:val="nil"/>
              <w:left w:val="nil"/>
              <w:bottom w:val="single" w:sz="4" w:space="0" w:color="auto"/>
              <w:right w:val="single" w:sz="4" w:space="0" w:color="auto"/>
            </w:tcBorders>
            <w:shd w:val="clear" w:color="auto" w:fill="auto"/>
            <w:noWrap/>
            <w:vAlign w:val="bottom"/>
          </w:tcPr>
          <w:p w14:paraId="78748D94" w14:textId="77777777" w:rsidR="00C80F84" w:rsidRPr="002B615F" w:rsidRDefault="00C80F84" w:rsidP="00C80F84">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2A685AFB" w14:textId="77777777" w:rsidR="00C80F84" w:rsidRPr="002B615F" w:rsidRDefault="00C80F84" w:rsidP="00C80F84">
            <w:pPr>
              <w:rPr>
                <w:sz w:val="24"/>
                <w:szCs w:val="24"/>
                <w:lang w:val="bg-BG" w:eastAsia="bg-BG"/>
              </w:rPr>
            </w:pPr>
          </w:p>
        </w:tc>
        <w:tc>
          <w:tcPr>
            <w:tcW w:w="1164" w:type="dxa"/>
            <w:tcBorders>
              <w:top w:val="nil"/>
              <w:left w:val="nil"/>
              <w:bottom w:val="single" w:sz="4" w:space="0" w:color="auto"/>
              <w:right w:val="single" w:sz="8" w:space="0" w:color="auto"/>
            </w:tcBorders>
            <w:shd w:val="clear" w:color="auto" w:fill="auto"/>
            <w:noWrap/>
            <w:vAlign w:val="bottom"/>
          </w:tcPr>
          <w:p w14:paraId="00771E89" w14:textId="77777777" w:rsidR="00C80F84" w:rsidRPr="002B615F" w:rsidRDefault="00C80F84" w:rsidP="00C80F84">
            <w:pPr>
              <w:rPr>
                <w:sz w:val="24"/>
                <w:szCs w:val="24"/>
                <w:lang w:val="bg-BG" w:eastAsia="bg-BG"/>
              </w:rPr>
            </w:pPr>
          </w:p>
        </w:tc>
        <w:tc>
          <w:tcPr>
            <w:tcW w:w="1275" w:type="dxa"/>
            <w:tcBorders>
              <w:top w:val="nil"/>
              <w:left w:val="nil"/>
              <w:bottom w:val="single" w:sz="4" w:space="0" w:color="auto"/>
              <w:right w:val="single" w:sz="8" w:space="0" w:color="auto"/>
            </w:tcBorders>
            <w:noWrap/>
          </w:tcPr>
          <w:p w14:paraId="74DB2EF4" w14:textId="77777777" w:rsidR="00C80F84" w:rsidRPr="002B615F" w:rsidRDefault="00C80F84" w:rsidP="00C80F84">
            <w:pPr>
              <w:rPr>
                <w:sz w:val="24"/>
                <w:szCs w:val="24"/>
                <w:lang w:val="bg-BG" w:eastAsia="bg-BG"/>
              </w:rPr>
            </w:pPr>
          </w:p>
        </w:tc>
        <w:tc>
          <w:tcPr>
            <w:tcW w:w="1164" w:type="dxa"/>
            <w:tcBorders>
              <w:top w:val="nil"/>
              <w:left w:val="nil"/>
              <w:bottom w:val="single" w:sz="4" w:space="0" w:color="auto"/>
              <w:right w:val="single" w:sz="8" w:space="0" w:color="auto"/>
            </w:tcBorders>
          </w:tcPr>
          <w:p w14:paraId="17A547E5" w14:textId="77777777" w:rsidR="00C80F84" w:rsidRPr="002B615F" w:rsidRDefault="00C80F84" w:rsidP="00C80F84">
            <w:pPr>
              <w:rPr>
                <w:sz w:val="24"/>
                <w:szCs w:val="24"/>
                <w:lang w:val="bg-BG" w:eastAsia="bg-BG"/>
              </w:rPr>
            </w:pPr>
          </w:p>
        </w:tc>
      </w:tr>
      <w:tr w:rsidR="00C80F84" w:rsidRPr="002B615F" w14:paraId="516CD685"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08A5FAE5" w14:textId="77777777" w:rsidR="00C80F84" w:rsidRPr="002B615F" w:rsidRDefault="00C80F84" w:rsidP="00C80F84">
            <w:pPr>
              <w:rPr>
                <w:sz w:val="24"/>
                <w:szCs w:val="24"/>
                <w:lang w:val="bg-BG" w:eastAsia="bg-BG"/>
              </w:rPr>
            </w:pPr>
            <w:r w:rsidRPr="002B615F">
              <w:rPr>
                <w:sz w:val="24"/>
                <w:szCs w:val="24"/>
                <w:lang w:val="bg-BG" w:eastAsia="bg-BG"/>
              </w:rPr>
              <w:t xml:space="preserve">   Разходи за амортизация </w:t>
            </w:r>
          </w:p>
        </w:tc>
        <w:tc>
          <w:tcPr>
            <w:tcW w:w="200" w:type="dxa"/>
            <w:tcBorders>
              <w:top w:val="nil"/>
              <w:left w:val="nil"/>
              <w:bottom w:val="single" w:sz="4" w:space="0" w:color="auto"/>
              <w:right w:val="single" w:sz="4" w:space="0" w:color="auto"/>
            </w:tcBorders>
            <w:shd w:val="clear" w:color="auto" w:fill="auto"/>
            <w:noWrap/>
            <w:vAlign w:val="bottom"/>
          </w:tcPr>
          <w:p w14:paraId="6296DDB5"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50C463A3" w14:textId="7DBB61A3" w:rsidR="00C80F84" w:rsidRPr="002B615F" w:rsidRDefault="00C80F84" w:rsidP="00C80F84">
            <w:pPr>
              <w:jc w:val="right"/>
              <w:rPr>
                <w:sz w:val="24"/>
                <w:szCs w:val="24"/>
                <w:lang w:val="bg-BG" w:eastAsia="bg-BG"/>
              </w:rPr>
            </w:pPr>
            <w:r>
              <w:rPr>
                <w:sz w:val="24"/>
                <w:szCs w:val="24"/>
                <w:lang w:val="bg-BG" w:eastAsia="bg-BG"/>
              </w:rPr>
              <w:t>20</w:t>
            </w:r>
          </w:p>
        </w:tc>
        <w:tc>
          <w:tcPr>
            <w:tcW w:w="1164" w:type="dxa"/>
            <w:tcBorders>
              <w:top w:val="nil"/>
              <w:left w:val="nil"/>
              <w:bottom w:val="single" w:sz="4" w:space="0" w:color="auto"/>
              <w:right w:val="single" w:sz="8" w:space="0" w:color="auto"/>
            </w:tcBorders>
            <w:shd w:val="clear" w:color="auto" w:fill="auto"/>
            <w:noWrap/>
            <w:vAlign w:val="bottom"/>
          </w:tcPr>
          <w:p w14:paraId="192F39DC" w14:textId="5889611B" w:rsidR="00C80F84" w:rsidRPr="002B615F" w:rsidRDefault="00C80F84" w:rsidP="00C80F84">
            <w:pPr>
              <w:jc w:val="right"/>
              <w:rPr>
                <w:sz w:val="24"/>
                <w:szCs w:val="24"/>
                <w:lang w:val="bg-BG" w:eastAsia="bg-BG"/>
              </w:rPr>
            </w:pPr>
            <w:r>
              <w:rPr>
                <w:sz w:val="24"/>
                <w:szCs w:val="24"/>
                <w:lang w:val="bg-BG" w:eastAsia="bg-BG"/>
              </w:rPr>
              <w:t>20</w:t>
            </w:r>
          </w:p>
        </w:tc>
        <w:tc>
          <w:tcPr>
            <w:tcW w:w="1275" w:type="dxa"/>
            <w:tcBorders>
              <w:top w:val="nil"/>
              <w:left w:val="nil"/>
              <w:bottom w:val="single" w:sz="4" w:space="0" w:color="auto"/>
              <w:right w:val="single" w:sz="8" w:space="0" w:color="auto"/>
            </w:tcBorders>
            <w:noWrap/>
          </w:tcPr>
          <w:p w14:paraId="43CB7800" w14:textId="23091811" w:rsidR="00C80F84" w:rsidRPr="002B615F" w:rsidRDefault="00C80F84" w:rsidP="00C80F84">
            <w:pPr>
              <w:jc w:val="right"/>
              <w:rPr>
                <w:sz w:val="24"/>
                <w:szCs w:val="24"/>
                <w:lang w:val="bg-BG" w:eastAsia="bg-BG"/>
              </w:rPr>
            </w:pPr>
            <w:r>
              <w:rPr>
                <w:sz w:val="24"/>
                <w:szCs w:val="24"/>
                <w:lang w:val="bg-BG" w:eastAsia="bg-BG"/>
              </w:rPr>
              <w:t>25</w:t>
            </w:r>
          </w:p>
        </w:tc>
        <w:tc>
          <w:tcPr>
            <w:tcW w:w="1164" w:type="dxa"/>
            <w:tcBorders>
              <w:top w:val="nil"/>
              <w:left w:val="nil"/>
              <w:bottom w:val="single" w:sz="4" w:space="0" w:color="auto"/>
              <w:right w:val="single" w:sz="8" w:space="0" w:color="auto"/>
            </w:tcBorders>
          </w:tcPr>
          <w:p w14:paraId="6FC771FC" w14:textId="6E04EDFB" w:rsidR="00C80F84" w:rsidRPr="002B615F" w:rsidRDefault="00416505" w:rsidP="00D0138B">
            <w:pPr>
              <w:jc w:val="right"/>
              <w:rPr>
                <w:sz w:val="24"/>
                <w:szCs w:val="24"/>
                <w:lang w:val="bg-BG" w:eastAsia="bg-BG"/>
              </w:rPr>
            </w:pPr>
            <w:r>
              <w:rPr>
                <w:sz w:val="24"/>
                <w:szCs w:val="24"/>
                <w:lang w:val="bg-BG" w:eastAsia="bg-BG"/>
              </w:rPr>
              <w:t>2</w:t>
            </w:r>
            <w:r w:rsidR="00D0138B">
              <w:rPr>
                <w:sz w:val="24"/>
                <w:szCs w:val="24"/>
                <w:lang w:val="bg-BG" w:eastAsia="bg-BG"/>
              </w:rPr>
              <w:t>0</w:t>
            </w:r>
          </w:p>
        </w:tc>
      </w:tr>
      <w:tr w:rsidR="00C80F84" w:rsidRPr="002B615F" w14:paraId="4FFF903C"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576E7D76" w14:textId="77777777" w:rsidR="00C80F84" w:rsidRPr="002B615F" w:rsidRDefault="00C80F84" w:rsidP="00C80F84">
            <w:pPr>
              <w:rPr>
                <w:sz w:val="24"/>
                <w:szCs w:val="24"/>
                <w:lang w:val="bg-BG" w:eastAsia="bg-BG"/>
              </w:rPr>
            </w:pPr>
            <w:r w:rsidRPr="002B615F">
              <w:rPr>
                <w:sz w:val="24"/>
                <w:szCs w:val="24"/>
                <w:lang w:val="bg-BG" w:eastAsia="bg-BG"/>
              </w:rPr>
              <w:t xml:space="preserve">   Разходи от обезценка </w:t>
            </w:r>
          </w:p>
        </w:tc>
        <w:tc>
          <w:tcPr>
            <w:tcW w:w="200" w:type="dxa"/>
            <w:tcBorders>
              <w:top w:val="nil"/>
              <w:left w:val="nil"/>
              <w:bottom w:val="single" w:sz="4" w:space="0" w:color="auto"/>
              <w:right w:val="single" w:sz="4" w:space="0" w:color="auto"/>
            </w:tcBorders>
            <w:shd w:val="clear" w:color="auto" w:fill="auto"/>
            <w:noWrap/>
            <w:vAlign w:val="bottom"/>
          </w:tcPr>
          <w:p w14:paraId="44D00D34" w14:textId="77777777" w:rsidR="00C80F84" w:rsidRPr="002B615F" w:rsidRDefault="00C80F84" w:rsidP="00C80F84">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hideMark/>
          </w:tcPr>
          <w:p w14:paraId="7C976EF6" w14:textId="700D85BE" w:rsidR="00C80F84" w:rsidRPr="002B615F" w:rsidRDefault="00C80F84" w:rsidP="00C80F84">
            <w:pPr>
              <w:rPr>
                <w:sz w:val="24"/>
                <w:szCs w:val="24"/>
                <w:lang w:val="bg-BG" w:eastAsia="bg-BG"/>
              </w:rPr>
            </w:pPr>
            <w:r w:rsidRPr="002B615F">
              <w:rPr>
                <w:sz w:val="24"/>
                <w:szCs w:val="24"/>
                <w:lang w:val="bg-BG" w:eastAsia="bg-BG"/>
              </w:rPr>
              <w:t> </w:t>
            </w:r>
          </w:p>
        </w:tc>
        <w:tc>
          <w:tcPr>
            <w:tcW w:w="1164" w:type="dxa"/>
            <w:tcBorders>
              <w:top w:val="nil"/>
              <w:left w:val="nil"/>
              <w:bottom w:val="single" w:sz="4" w:space="0" w:color="auto"/>
              <w:right w:val="single" w:sz="8" w:space="0" w:color="auto"/>
            </w:tcBorders>
            <w:shd w:val="clear" w:color="auto" w:fill="auto"/>
            <w:noWrap/>
            <w:vAlign w:val="bottom"/>
            <w:hideMark/>
          </w:tcPr>
          <w:p w14:paraId="5888C2DC" w14:textId="43FD123E" w:rsidR="00C80F84" w:rsidRPr="002B615F" w:rsidRDefault="00C80F84" w:rsidP="00C80F84">
            <w:pPr>
              <w:rPr>
                <w:sz w:val="24"/>
                <w:szCs w:val="24"/>
                <w:lang w:val="bg-BG" w:eastAsia="bg-BG"/>
              </w:rPr>
            </w:pPr>
            <w:r w:rsidRPr="002B615F">
              <w:rPr>
                <w:sz w:val="24"/>
                <w:szCs w:val="24"/>
                <w:lang w:val="bg-BG" w:eastAsia="bg-BG"/>
              </w:rPr>
              <w:t> </w:t>
            </w:r>
          </w:p>
        </w:tc>
        <w:tc>
          <w:tcPr>
            <w:tcW w:w="1275" w:type="dxa"/>
            <w:tcBorders>
              <w:top w:val="nil"/>
              <w:left w:val="nil"/>
              <w:bottom w:val="single" w:sz="4" w:space="0" w:color="auto"/>
              <w:right w:val="single" w:sz="8" w:space="0" w:color="auto"/>
            </w:tcBorders>
            <w:noWrap/>
            <w:hideMark/>
          </w:tcPr>
          <w:p w14:paraId="11A8568E" w14:textId="2EED024B" w:rsidR="00C80F84" w:rsidRPr="002B615F" w:rsidRDefault="00C80F84" w:rsidP="00C80F84">
            <w:pPr>
              <w:rPr>
                <w:sz w:val="24"/>
                <w:szCs w:val="24"/>
                <w:lang w:val="bg-BG" w:eastAsia="bg-BG"/>
              </w:rPr>
            </w:pPr>
          </w:p>
        </w:tc>
        <w:tc>
          <w:tcPr>
            <w:tcW w:w="1164" w:type="dxa"/>
            <w:tcBorders>
              <w:top w:val="nil"/>
              <w:left w:val="nil"/>
              <w:bottom w:val="single" w:sz="4" w:space="0" w:color="auto"/>
              <w:right w:val="single" w:sz="8" w:space="0" w:color="auto"/>
            </w:tcBorders>
          </w:tcPr>
          <w:p w14:paraId="020D36E5" w14:textId="77777777" w:rsidR="00C80F84" w:rsidRPr="002B615F" w:rsidRDefault="00C80F84" w:rsidP="00C80F84">
            <w:pPr>
              <w:rPr>
                <w:sz w:val="24"/>
                <w:szCs w:val="24"/>
                <w:lang w:val="bg-BG" w:eastAsia="bg-BG"/>
              </w:rPr>
            </w:pPr>
          </w:p>
        </w:tc>
      </w:tr>
      <w:tr w:rsidR="00C80F84" w:rsidRPr="002B615F" w14:paraId="372D5BA1"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1A4D2B9D" w14:textId="77777777" w:rsidR="00C80F84" w:rsidRPr="002B615F" w:rsidRDefault="00C80F84" w:rsidP="00C80F84">
            <w:pPr>
              <w:rPr>
                <w:b/>
                <w:bCs/>
                <w:sz w:val="24"/>
                <w:szCs w:val="24"/>
                <w:lang w:val="bg-BG" w:eastAsia="bg-BG"/>
              </w:rPr>
            </w:pPr>
            <w:r w:rsidRPr="002B615F">
              <w:rPr>
                <w:b/>
                <w:bCs/>
                <w:sz w:val="24"/>
                <w:szCs w:val="24"/>
                <w:lang w:val="bg-BG" w:eastAsia="bg-BG"/>
              </w:rPr>
              <w:t xml:space="preserve">Общо за група I </w:t>
            </w:r>
          </w:p>
        </w:tc>
        <w:tc>
          <w:tcPr>
            <w:tcW w:w="200" w:type="dxa"/>
            <w:tcBorders>
              <w:top w:val="nil"/>
              <w:left w:val="nil"/>
              <w:bottom w:val="single" w:sz="4" w:space="0" w:color="auto"/>
              <w:right w:val="single" w:sz="4" w:space="0" w:color="auto"/>
            </w:tcBorders>
            <w:shd w:val="clear" w:color="auto" w:fill="auto"/>
            <w:noWrap/>
            <w:vAlign w:val="bottom"/>
          </w:tcPr>
          <w:p w14:paraId="1D8EDA0A" w14:textId="77777777" w:rsidR="00C80F84" w:rsidRPr="002B615F" w:rsidRDefault="00C80F84" w:rsidP="00C80F84">
            <w:pPr>
              <w:jc w:val="right"/>
              <w:rPr>
                <w:b/>
                <w:bCs/>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hideMark/>
          </w:tcPr>
          <w:p w14:paraId="0C4F675C" w14:textId="4E10F11A" w:rsidR="00C80F84" w:rsidRPr="002B615F" w:rsidRDefault="00C80F84" w:rsidP="00C80F84">
            <w:pPr>
              <w:jc w:val="right"/>
              <w:rPr>
                <w:b/>
                <w:bCs/>
                <w:sz w:val="24"/>
                <w:szCs w:val="24"/>
                <w:lang w:val="bg-BG" w:eastAsia="bg-BG"/>
              </w:rPr>
            </w:pPr>
            <w:r>
              <w:rPr>
                <w:b/>
                <w:bCs/>
                <w:sz w:val="24"/>
                <w:szCs w:val="24"/>
                <w:lang w:val="bg-BG" w:eastAsia="bg-BG"/>
              </w:rPr>
              <w:t>1100</w:t>
            </w:r>
          </w:p>
        </w:tc>
        <w:tc>
          <w:tcPr>
            <w:tcW w:w="1164" w:type="dxa"/>
            <w:tcBorders>
              <w:top w:val="nil"/>
              <w:left w:val="nil"/>
              <w:bottom w:val="single" w:sz="4" w:space="0" w:color="auto"/>
              <w:right w:val="single" w:sz="8" w:space="0" w:color="auto"/>
            </w:tcBorders>
            <w:shd w:val="clear" w:color="auto" w:fill="auto"/>
            <w:noWrap/>
            <w:vAlign w:val="bottom"/>
          </w:tcPr>
          <w:p w14:paraId="5D3CF0F6" w14:textId="5F3EF131" w:rsidR="00C80F84" w:rsidRPr="002B615F" w:rsidRDefault="00C80F84" w:rsidP="00C80F84">
            <w:pPr>
              <w:jc w:val="right"/>
              <w:rPr>
                <w:b/>
                <w:bCs/>
                <w:sz w:val="24"/>
                <w:szCs w:val="24"/>
                <w:lang w:val="bg-BG" w:eastAsia="bg-BG"/>
              </w:rPr>
            </w:pPr>
            <w:r>
              <w:rPr>
                <w:b/>
                <w:bCs/>
                <w:sz w:val="24"/>
                <w:szCs w:val="24"/>
                <w:lang w:val="bg-BG" w:eastAsia="bg-BG"/>
              </w:rPr>
              <w:t>1190</w:t>
            </w:r>
          </w:p>
        </w:tc>
        <w:tc>
          <w:tcPr>
            <w:tcW w:w="1275" w:type="dxa"/>
            <w:tcBorders>
              <w:top w:val="nil"/>
              <w:left w:val="nil"/>
              <w:bottom w:val="single" w:sz="4" w:space="0" w:color="auto"/>
              <w:right w:val="single" w:sz="8" w:space="0" w:color="auto"/>
            </w:tcBorders>
            <w:noWrap/>
          </w:tcPr>
          <w:p w14:paraId="05F50495" w14:textId="54610678" w:rsidR="00C80F84" w:rsidRPr="002B615F" w:rsidRDefault="00C80F84" w:rsidP="00C80F84">
            <w:pPr>
              <w:jc w:val="right"/>
              <w:rPr>
                <w:b/>
                <w:bCs/>
                <w:sz w:val="24"/>
                <w:szCs w:val="24"/>
                <w:lang w:val="bg-BG" w:eastAsia="bg-BG"/>
              </w:rPr>
            </w:pPr>
            <w:r>
              <w:rPr>
                <w:b/>
                <w:bCs/>
                <w:sz w:val="24"/>
                <w:szCs w:val="24"/>
                <w:lang w:val="bg-BG" w:eastAsia="bg-BG"/>
              </w:rPr>
              <w:t>1480</w:t>
            </w:r>
          </w:p>
        </w:tc>
        <w:tc>
          <w:tcPr>
            <w:tcW w:w="1164" w:type="dxa"/>
            <w:tcBorders>
              <w:top w:val="nil"/>
              <w:left w:val="nil"/>
              <w:bottom w:val="single" w:sz="4" w:space="0" w:color="auto"/>
              <w:right w:val="single" w:sz="8" w:space="0" w:color="auto"/>
            </w:tcBorders>
          </w:tcPr>
          <w:p w14:paraId="23BD7B3B" w14:textId="5373A16A" w:rsidR="00C80F84" w:rsidRPr="002B615F" w:rsidRDefault="00416505" w:rsidP="00D0138B">
            <w:pPr>
              <w:jc w:val="right"/>
              <w:rPr>
                <w:b/>
                <w:bCs/>
                <w:sz w:val="24"/>
                <w:szCs w:val="24"/>
                <w:lang w:val="bg-BG" w:eastAsia="bg-BG"/>
              </w:rPr>
            </w:pPr>
            <w:r>
              <w:rPr>
                <w:b/>
                <w:bCs/>
                <w:sz w:val="24"/>
                <w:szCs w:val="24"/>
                <w:lang w:val="bg-BG" w:eastAsia="bg-BG"/>
              </w:rPr>
              <w:t>184</w:t>
            </w:r>
            <w:r w:rsidR="00D0138B">
              <w:rPr>
                <w:b/>
                <w:bCs/>
                <w:sz w:val="24"/>
                <w:szCs w:val="24"/>
                <w:lang w:val="bg-BG" w:eastAsia="bg-BG"/>
              </w:rPr>
              <w:t>0</w:t>
            </w:r>
          </w:p>
        </w:tc>
      </w:tr>
      <w:tr w:rsidR="00C80F84" w:rsidRPr="002B615F" w14:paraId="0C92CBFE"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6220F71E" w14:textId="77777777" w:rsidR="00C80F84" w:rsidRPr="002B615F" w:rsidRDefault="00C80F84" w:rsidP="00C80F84">
            <w:pPr>
              <w:rPr>
                <w:b/>
                <w:bCs/>
                <w:sz w:val="24"/>
                <w:szCs w:val="24"/>
                <w:lang w:val="bg-BG" w:eastAsia="bg-BG"/>
              </w:rPr>
            </w:pPr>
            <w:r w:rsidRPr="002B615F">
              <w:rPr>
                <w:b/>
                <w:bCs/>
                <w:sz w:val="24"/>
                <w:szCs w:val="24"/>
                <w:lang w:val="bg-BG" w:eastAsia="bg-BG"/>
              </w:rPr>
              <w:t>ІІ. Финансови разходи</w:t>
            </w:r>
          </w:p>
        </w:tc>
        <w:tc>
          <w:tcPr>
            <w:tcW w:w="200" w:type="dxa"/>
            <w:tcBorders>
              <w:top w:val="nil"/>
              <w:left w:val="nil"/>
              <w:bottom w:val="single" w:sz="4" w:space="0" w:color="auto"/>
              <w:right w:val="single" w:sz="4" w:space="0" w:color="auto"/>
            </w:tcBorders>
            <w:shd w:val="clear" w:color="auto" w:fill="auto"/>
            <w:noWrap/>
            <w:vAlign w:val="bottom"/>
            <w:hideMark/>
          </w:tcPr>
          <w:p w14:paraId="25B52C9E" w14:textId="77777777" w:rsidR="00C80F84" w:rsidRPr="002B615F" w:rsidRDefault="00C80F84" w:rsidP="00C80F84">
            <w:pPr>
              <w:rPr>
                <w:b/>
                <w:bCs/>
                <w:sz w:val="24"/>
                <w:szCs w:val="24"/>
                <w:lang w:val="bg-BG" w:eastAsia="bg-BG"/>
              </w:rPr>
            </w:pPr>
            <w:r w:rsidRPr="002B615F">
              <w:rPr>
                <w:b/>
                <w:bCs/>
                <w:sz w:val="24"/>
                <w:szCs w:val="24"/>
                <w:lang w:val="bg-BG" w:eastAsia="bg-BG"/>
              </w:rPr>
              <w:t> </w:t>
            </w:r>
          </w:p>
        </w:tc>
        <w:tc>
          <w:tcPr>
            <w:tcW w:w="1164" w:type="dxa"/>
            <w:tcBorders>
              <w:top w:val="nil"/>
              <w:left w:val="nil"/>
              <w:bottom w:val="single" w:sz="4" w:space="0" w:color="auto"/>
              <w:right w:val="single" w:sz="4" w:space="0" w:color="auto"/>
            </w:tcBorders>
            <w:shd w:val="clear" w:color="auto" w:fill="auto"/>
            <w:noWrap/>
            <w:vAlign w:val="bottom"/>
            <w:hideMark/>
          </w:tcPr>
          <w:p w14:paraId="327D6066" w14:textId="77777777" w:rsidR="00C80F84" w:rsidRPr="002B615F" w:rsidRDefault="00C80F84" w:rsidP="00C80F84">
            <w:pPr>
              <w:rPr>
                <w:b/>
                <w:bCs/>
                <w:sz w:val="24"/>
                <w:szCs w:val="24"/>
                <w:lang w:val="bg-BG" w:eastAsia="bg-BG"/>
              </w:rPr>
            </w:pPr>
            <w:r w:rsidRPr="002B615F">
              <w:rPr>
                <w:b/>
                <w:bCs/>
                <w:sz w:val="24"/>
                <w:szCs w:val="24"/>
                <w:lang w:val="bg-BG" w:eastAsia="bg-BG"/>
              </w:rPr>
              <w:t> </w:t>
            </w:r>
          </w:p>
        </w:tc>
        <w:tc>
          <w:tcPr>
            <w:tcW w:w="1164" w:type="dxa"/>
            <w:tcBorders>
              <w:top w:val="nil"/>
              <w:left w:val="nil"/>
              <w:bottom w:val="single" w:sz="4" w:space="0" w:color="auto"/>
              <w:right w:val="single" w:sz="4" w:space="0" w:color="auto"/>
            </w:tcBorders>
            <w:shd w:val="clear" w:color="auto" w:fill="auto"/>
            <w:noWrap/>
            <w:vAlign w:val="bottom"/>
            <w:hideMark/>
          </w:tcPr>
          <w:p w14:paraId="0EE7E8F9" w14:textId="77777777" w:rsidR="00C80F84" w:rsidRPr="002B615F" w:rsidRDefault="00C80F84" w:rsidP="00C80F84">
            <w:pPr>
              <w:rPr>
                <w:b/>
                <w:bCs/>
                <w:sz w:val="24"/>
                <w:szCs w:val="24"/>
                <w:lang w:val="bg-BG" w:eastAsia="bg-BG"/>
              </w:rPr>
            </w:pPr>
            <w:r w:rsidRPr="002B615F">
              <w:rPr>
                <w:b/>
                <w:bCs/>
                <w:sz w:val="24"/>
                <w:szCs w:val="24"/>
                <w:lang w:val="bg-BG" w:eastAsia="bg-BG"/>
              </w:rPr>
              <w:t> </w:t>
            </w:r>
          </w:p>
        </w:tc>
        <w:tc>
          <w:tcPr>
            <w:tcW w:w="1275" w:type="dxa"/>
            <w:tcBorders>
              <w:top w:val="nil"/>
              <w:left w:val="nil"/>
              <w:bottom w:val="single" w:sz="4" w:space="0" w:color="auto"/>
              <w:right w:val="single" w:sz="8" w:space="0" w:color="auto"/>
            </w:tcBorders>
            <w:shd w:val="clear" w:color="auto" w:fill="auto"/>
            <w:noWrap/>
            <w:vAlign w:val="bottom"/>
            <w:hideMark/>
          </w:tcPr>
          <w:p w14:paraId="71E1499B" w14:textId="77777777" w:rsidR="00C80F84" w:rsidRPr="002B615F" w:rsidRDefault="00C80F84" w:rsidP="00C80F84">
            <w:pPr>
              <w:rPr>
                <w:b/>
                <w:bCs/>
                <w:sz w:val="24"/>
                <w:szCs w:val="24"/>
                <w:lang w:val="bg-BG" w:eastAsia="bg-BG"/>
              </w:rPr>
            </w:pPr>
            <w:r w:rsidRPr="002B615F">
              <w:rPr>
                <w:b/>
                <w:bCs/>
                <w:sz w:val="24"/>
                <w:szCs w:val="24"/>
                <w:lang w:val="bg-BG" w:eastAsia="bg-BG"/>
              </w:rPr>
              <w:t> </w:t>
            </w:r>
          </w:p>
        </w:tc>
        <w:tc>
          <w:tcPr>
            <w:tcW w:w="1164" w:type="dxa"/>
            <w:tcBorders>
              <w:top w:val="nil"/>
              <w:left w:val="nil"/>
              <w:bottom w:val="single" w:sz="4" w:space="0" w:color="auto"/>
              <w:right w:val="single" w:sz="8" w:space="0" w:color="auto"/>
            </w:tcBorders>
          </w:tcPr>
          <w:p w14:paraId="6AD1C581" w14:textId="77777777" w:rsidR="00C80F84" w:rsidRPr="002B615F" w:rsidRDefault="00C80F84" w:rsidP="00C80F84">
            <w:pPr>
              <w:rPr>
                <w:b/>
                <w:bCs/>
                <w:sz w:val="24"/>
                <w:szCs w:val="24"/>
                <w:lang w:val="bg-BG" w:eastAsia="bg-BG"/>
              </w:rPr>
            </w:pPr>
          </w:p>
        </w:tc>
      </w:tr>
      <w:tr w:rsidR="00C80F84" w:rsidRPr="002B615F" w14:paraId="7783A973" w14:textId="77777777" w:rsidTr="00C80F84">
        <w:trPr>
          <w:trHeight w:val="510"/>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76A898ED" w14:textId="77777777" w:rsidR="00C80F84" w:rsidRPr="002B615F" w:rsidRDefault="00C80F84" w:rsidP="00C80F84">
            <w:pPr>
              <w:rPr>
                <w:sz w:val="24"/>
                <w:szCs w:val="24"/>
                <w:lang w:val="bg-BG" w:eastAsia="bg-BG"/>
              </w:rPr>
            </w:pPr>
            <w:r w:rsidRPr="002B615F">
              <w:rPr>
                <w:sz w:val="24"/>
                <w:szCs w:val="24"/>
                <w:lang w:val="bg-BG" w:eastAsia="bg-BG"/>
              </w:rPr>
              <w:t xml:space="preserve">Разходи от обезценка на финансови активи, включително инвестициите, признати като текущи (краткосрочни) активи </w:t>
            </w:r>
          </w:p>
        </w:tc>
        <w:tc>
          <w:tcPr>
            <w:tcW w:w="200" w:type="dxa"/>
            <w:tcBorders>
              <w:top w:val="nil"/>
              <w:left w:val="nil"/>
              <w:bottom w:val="single" w:sz="4" w:space="0" w:color="auto"/>
              <w:right w:val="single" w:sz="4" w:space="0" w:color="auto"/>
            </w:tcBorders>
            <w:shd w:val="clear" w:color="auto" w:fill="auto"/>
            <w:noWrap/>
            <w:vAlign w:val="bottom"/>
            <w:hideMark/>
          </w:tcPr>
          <w:p w14:paraId="3CFFAB24" w14:textId="77777777" w:rsidR="00C80F84" w:rsidRPr="002B615F" w:rsidRDefault="00C80F84" w:rsidP="00C80F84">
            <w:pPr>
              <w:rPr>
                <w:sz w:val="24"/>
                <w:szCs w:val="24"/>
                <w:lang w:val="bg-BG" w:eastAsia="bg-BG"/>
              </w:rPr>
            </w:pPr>
            <w:r w:rsidRPr="002B615F">
              <w:rPr>
                <w:sz w:val="24"/>
                <w:szCs w:val="24"/>
                <w:lang w:val="bg-BG" w:eastAsia="bg-BG"/>
              </w:rPr>
              <w:t> </w:t>
            </w:r>
          </w:p>
        </w:tc>
        <w:tc>
          <w:tcPr>
            <w:tcW w:w="1164" w:type="dxa"/>
            <w:tcBorders>
              <w:top w:val="nil"/>
              <w:left w:val="nil"/>
              <w:bottom w:val="single" w:sz="4" w:space="0" w:color="auto"/>
              <w:right w:val="single" w:sz="4" w:space="0" w:color="auto"/>
            </w:tcBorders>
            <w:shd w:val="clear" w:color="auto" w:fill="auto"/>
            <w:noWrap/>
            <w:vAlign w:val="bottom"/>
            <w:hideMark/>
          </w:tcPr>
          <w:p w14:paraId="37556569" w14:textId="77777777" w:rsidR="00C80F84" w:rsidRPr="002B615F" w:rsidRDefault="00C80F84" w:rsidP="00C80F84">
            <w:pPr>
              <w:rPr>
                <w:sz w:val="24"/>
                <w:szCs w:val="24"/>
                <w:lang w:val="bg-BG" w:eastAsia="bg-BG"/>
              </w:rPr>
            </w:pPr>
            <w:r w:rsidRPr="002B615F">
              <w:rPr>
                <w:sz w:val="24"/>
                <w:szCs w:val="24"/>
                <w:lang w:val="bg-BG" w:eastAsia="bg-BG"/>
              </w:rPr>
              <w:t> </w:t>
            </w:r>
          </w:p>
        </w:tc>
        <w:tc>
          <w:tcPr>
            <w:tcW w:w="1164" w:type="dxa"/>
            <w:tcBorders>
              <w:top w:val="nil"/>
              <w:left w:val="nil"/>
              <w:bottom w:val="single" w:sz="4" w:space="0" w:color="auto"/>
              <w:right w:val="single" w:sz="4" w:space="0" w:color="auto"/>
            </w:tcBorders>
            <w:shd w:val="clear" w:color="auto" w:fill="auto"/>
            <w:noWrap/>
            <w:vAlign w:val="bottom"/>
            <w:hideMark/>
          </w:tcPr>
          <w:p w14:paraId="6220451C" w14:textId="77777777" w:rsidR="00C80F84" w:rsidRPr="002B615F" w:rsidRDefault="00C80F84" w:rsidP="00C80F84">
            <w:pPr>
              <w:rPr>
                <w:sz w:val="24"/>
                <w:szCs w:val="24"/>
                <w:lang w:val="bg-BG" w:eastAsia="bg-BG"/>
              </w:rPr>
            </w:pPr>
            <w:r w:rsidRPr="002B615F">
              <w:rPr>
                <w:sz w:val="24"/>
                <w:szCs w:val="24"/>
                <w:lang w:val="bg-BG" w:eastAsia="bg-BG"/>
              </w:rPr>
              <w:t> </w:t>
            </w:r>
          </w:p>
        </w:tc>
        <w:tc>
          <w:tcPr>
            <w:tcW w:w="1275" w:type="dxa"/>
            <w:tcBorders>
              <w:top w:val="nil"/>
              <w:left w:val="nil"/>
              <w:bottom w:val="single" w:sz="4" w:space="0" w:color="auto"/>
              <w:right w:val="single" w:sz="8" w:space="0" w:color="auto"/>
            </w:tcBorders>
            <w:shd w:val="clear" w:color="auto" w:fill="auto"/>
            <w:noWrap/>
            <w:vAlign w:val="bottom"/>
            <w:hideMark/>
          </w:tcPr>
          <w:p w14:paraId="0B082675" w14:textId="77777777" w:rsidR="00C80F84" w:rsidRPr="002B615F" w:rsidRDefault="00C80F84" w:rsidP="00C80F84">
            <w:pPr>
              <w:rPr>
                <w:sz w:val="24"/>
                <w:szCs w:val="24"/>
                <w:lang w:val="bg-BG" w:eastAsia="bg-BG"/>
              </w:rPr>
            </w:pPr>
            <w:r w:rsidRPr="002B615F">
              <w:rPr>
                <w:sz w:val="24"/>
                <w:szCs w:val="24"/>
                <w:lang w:val="bg-BG" w:eastAsia="bg-BG"/>
              </w:rPr>
              <w:t> </w:t>
            </w:r>
          </w:p>
        </w:tc>
        <w:tc>
          <w:tcPr>
            <w:tcW w:w="1164" w:type="dxa"/>
            <w:tcBorders>
              <w:top w:val="nil"/>
              <w:left w:val="nil"/>
              <w:bottom w:val="single" w:sz="4" w:space="0" w:color="auto"/>
              <w:right w:val="single" w:sz="8" w:space="0" w:color="auto"/>
            </w:tcBorders>
          </w:tcPr>
          <w:p w14:paraId="52B7FD77" w14:textId="77777777" w:rsidR="00C80F84" w:rsidRPr="002B615F" w:rsidRDefault="00C80F84" w:rsidP="00C80F84">
            <w:pPr>
              <w:rPr>
                <w:sz w:val="24"/>
                <w:szCs w:val="24"/>
                <w:lang w:val="bg-BG" w:eastAsia="bg-BG"/>
              </w:rPr>
            </w:pPr>
          </w:p>
        </w:tc>
      </w:tr>
      <w:tr w:rsidR="00C80F84" w:rsidRPr="002B615F" w14:paraId="45AA70DB"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11089E36" w14:textId="77777777" w:rsidR="00C80F84" w:rsidRPr="002B615F" w:rsidRDefault="00C80F84" w:rsidP="00C80F84">
            <w:pPr>
              <w:rPr>
                <w:b/>
                <w:bCs/>
                <w:sz w:val="24"/>
                <w:szCs w:val="24"/>
                <w:lang w:val="bg-BG" w:eastAsia="bg-BG"/>
              </w:rPr>
            </w:pPr>
            <w:r w:rsidRPr="002B615F">
              <w:rPr>
                <w:b/>
                <w:bCs/>
                <w:sz w:val="24"/>
                <w:szCs w:val="24"/>
                <w:lang w:val="bg-BG" w:eastAsia="bg-BG"/>
              </w:rPr>
              <w:lastRenderedPageBreak/>
              <w:t xml:space="preserve">Б. Печалба от обичайна дейност </w:t>
            </w:r>
          </w:p>
        </w:tc>
        <w:tc>
          <w:tcPr>
            <w:tcW w:w="200" w:type="dxa"/>
            <w:tcBorders>
              <w:top w:val="nil"/>
              <w:left w:val="nil"/>
              <w:bottom w:val="single" w:sz="4" w:space="0" w:color="auto"/>
              <w:right w:val="single" w:sz="4" w:space="0" w:color="auto"/>
            </w:tcBorders>
            <w:shd w:val="clear" w:color="auto" w:fill="auto"/>
            <w:noWrap/>
            <w:vAlign w:val="bottom"/>
          </w:tcPr>
          <w:p w14:paraId="12AA33CB"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hideMark/>
          </w:tcPr>
          <w:p w14:paraId="2691B2BD"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hideMark/>
          </w:tcPr>
          <w:p w14:paraId="3E82B4C8" w14:textId="77777777" w:rsidR="00C80F84" w:rsidRPr="002B615F" w:rsidRDefault="00C80F84" w:rsidP="00C80F84">
            <w:pPr>
              <w:jc w:val="right"/>
              <w:rPr>
                <w:sz w:val="24"/>
                <w:szCs w:val="24"/>
                <w:lang w:val="bg-BG" w:eastAsia="bg-BG"/>
              </w:rPr>
            </w:pPr>
          </w:p>
        </w:tc>
        <w:tc>
          <w:tcPr>
            <w:tcW w:w="1275" w:type="dxa"/>
            <w:tcBorders>
              <w:top w:val="nil"/>
              <w:left w:val="nil"/>
              <w:bottom w:val="single" w:sz="4" w:space="0" w:color="auto"/>
              <w:right w:val="single" w:sz="8" w:space="0" w:color="auto"/>
            </w:tcBorders>
            <w:shd w:val="clear" w:color="auto" w:fill="auto"/>
            <w:noWrap/>
            <w:vAlign w:val="bottom"/>
            <w:hideMark/>
          </w:tcPr>
          <w:p w14:paraId="375E385F" w14:textId="77777777" w:rsidR="00C80F84" w:rsidRPr="002B615F" w:rsidRDefault="00C80F84" w:rsidP="00C80F84">
            <w:pPr>
              <w:jc w:val="right"/>
              <w:rPr>
                <w:sz w:val="24"/>
                <w:szCs w:val="24"/>
                <w:lang w:val="bg-BG" w:eastAsia="bg-BG"/>
              </w:rPr>
            </w:pPr>
          </w:p>
        </w:tc>
        <w:tc>
          <w:tcPr>
            <w:tcW w:w="1164" w:type="dxa"/>
            <w:tcBorders>
              <w:top w:val="nil"/>
              <w:left w:val="nil"/>
              <w:bottom w:val="single" w:sz="4" w:space="0" w:color="auto"/>
              <w:right w:val="single" w:sz="8" w:space="0" w:color="auto"/>
            </w:tcBorders>
          </w:tcPr>
          <w:p w14:paraId="34A55494" w14:textId="77777777" w:rsidR="00C80F84" w:rsidRPr="002B615F" w:rsidRDefault="00C80F84" w:rsidP="00C80F84">
            <w:pPr>
              <w:jc w:val="right"/>
              <w:rPr>
                <w:sz w:val="24"/>
                <w:szCs w:val="24"/>
                <w:lang w:val="bg-BG" w:eastAsia="bg-BG"/>
              </w:rPr>
            </w:pPr>
          </w:p>
        </w:tc>
      </w:tr>
      <w:tr w:rsidR="00416505" w:rsidRPr="002B615F" w14:paraId="25A65093" w14:textId="77777777" w:rsidTr="002E074A">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36B85927"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Общо разходи (І + ІІ + ІІІ) </w:t>
            </w:r>
          </w:p>
        </w:tc>
        <w:tc>
          <w:tcPr>
            <w:tcW w:w="200" w:type="dxa"/>
            <w:tcBorders>
              <w:top w:val="nil"/>
              <w:left w:val="nil"/>
              <w:bottom w:val="single" w:sz="4" w:space="0" w:color="auto"/>
              <w:right w:val="single" w:sz="4" w:space="0" w:color="auto"/>
            </w:tcBorders>
            <w:shd w:val="clear" w:color="auto" w:fill="auto"/>
            <w:noWrap/>
            <w:vAlign w:val="bottom"/>
          </w:tcPr>
          <w:p w14:paraId="5940ED9B"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2AE8353E" w14:textId="21FEE267" w:rsidR="00416505" w:rsidRPr="002B615F" w:rsidRDefault="00416505" w:rsidP="00416505">
            <w:pPr>
              <w:jc w:val="right"/>
              <w:rPr>
                <w:sz w:val="24"/>
                <w:szCs w:val="24"/>
                <w:lang w:val="bg-BG" w:eastAsia="bg-BG"/>
              </w:rPr>
            </w:pPr>
            <w:r>
              <w:rPr>
                <w:b/>
                <w:bCs/>
                <w:sz w:val="24"/>
                <w:szCs w:val="24"/>
                <w:lang w:val="bg-BG" w:eastAsia="bg-BG"/>
              </w:rPr>
              <w:t>1100</w:t>
            </w:r>
          </w:p>
        </w:tc>
        <w:tc>
          <w:tcPr>
            <w:tcW w:w="1164" w:type="dxa"/>
            <w:tcBorders>
              <w:top w:val="nil"/>
              <w:left w:val="nil"/>
              <w:bottom w:val="single" w:sz="4" w:space="0" w:color="auto"/>
              <w:right w:val="single" w:sz="8" w:space="0" w:color="auto"/>
            </w:tcBorders>
            <w:shd w:val="clear" w:color="auto" w:fill="auto"/>
            <w:noWrap/>
            <w:vAlign w:val="bottom"/>
          </w:tcPr>
          <w:p w14:paraId="294F4E83" w14:textId="1EE29E0E" w:rsidR="00416505" w:rsidRPr="002B615F" w:rsidRDefault="00416505" w:rsidP="00416505">
            <w:pPr>
              <w:jc w:val="right"/>
              <w:rPr>
                <w:sz w:val="24"/>
                <w:szCs w:val="24"/>
                <w:lang w:val="bg-BG" w:eastAsia="bg-BG"/>
              </w:rPr>
            </w:pPr>
            <w:r>
              <w:rPr>
                <w:b/>
                <w:bCs/>
                <w:sz w:val="24"/>
                <w:szCs w:val="24"/>
                <w:lang w:val="bg-BG" w:eastAsia="bg-BG"/>
              </w:rPr>
              <w:t>1190</w:t>
            </w:r>
          </w:p>
        </w:tc>
        <w:tc>
          <w:tcPr>
            <w:tcW w:w="1275" w:type="dxa"/>
            <w:tcBorders>
              <w:top w:val="nil"/>
              <w:left w:val="nil"/>
              <w:bottom w:val="single" w:sz="4" w:space="0" w:color="auto"/>
              <w:right w:val="single" w:sz="8" w:space="0" w:color="auto"/>
            </w:tcBorders>
            <w:noWrap/>
          </w:tcPr>
          <w:p w14:paraId="6283B9E6" w14:textId="12810E6F" w:rsidR="00416505" w:rsidRPr="002B615F" w:rsidRDefault="00416505" w:rsidP="00416505">
            <w:pPr>
              <w:jc w:val="right"/>
              <w:rPr>
                <w:sz w:val="24"/>
                <w:szCs w:val="24"/>
                <w:lang w:val="bg-BG" w:eastAsia="bg-BG"/>
              </w:rPr>
            </w:pPr>
            <w:r>
              <w:rPr>
                <w:b/>
                <w:bCs/>
                <w:sz w:val="24"/>
                <w:szCs w:val="24"/>
                <w:lang w:val="bg-BG" w:eastAsia="bg-BG"/>
              </w:rPr>
              <w:t>1480</w:t>
            </w:r>
          </w:p>
        </w:tc>
        <w:tc>
          <w:tcPr>
            <w:tcW w:w="1164" w:type="dxa"/>
            <w:tcBorders>
              <w:top w:val="nil"/>
              <w:left w:val="nil"/>
              <w:bottom w:val="single" w:sz="4" w:space="0" w:color="auto"/>
              <w:right w:val="single" w:sz="8" w:space="0" w:color="auto"/>
            </w:tcBorders>
          </w:tcPr>
          <w:p w14:paraId="727FA33D" w14:textId="1BB0D899" w:rsidR="00416505" w:rsidRPr="00416505" w:rsidRDefault="00416505" w:rsidP="00D0138B">
            <w:pPr>
              <w:jc w:val="right"/>
              <w:rPr>
                <w:b/>
                <w:sz w:val="24"/>
                <w:szCs w:val="24"/>
                <w:lang w:val="bg-BG" w:eastAsia="bg-BG"/>
              </w:rPr>
            </w:pPr>
            <w:r w:rsidRPr="00416505">
              <w:rPr>
                <w:b/>
                <w:sz w:val="24"/>
                <w:szCs w:val="24"/>
                <w:lang w:val="bg-BG" w:eastAsia="bg-BG"/>
              </w:rPr>
              <w:t>184</w:t>
            </w:r>
            <w:r w:rsidR="00D0138B">
              <w:rPr>
                <w:b/>
                <w:sz w:val="24"/>
                <w:szCs w:val="24"/>
                <w:lang w:val="bg-BG" w:eastAsia="bg-BG"/>
              </w:rPr>
              <w:t>0</w:t>
            </w:r>
          </w:p>
        </w:tc>
      </w:tr>
      <w:tr w:rsidR="00416505" w:rsidRPr="002B615F" w14:paraId="29CC8901"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786DE327"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В. Счетоводна печалба (общо приходи - общо разходи) </w:t>
            </w:r>
          </w:p>
        </w:tc>
        <w:tc>
          <w:tcPr>
            <w:tcW w:w="200" w:type="dxa"/>
            <w:tcBorders>
              <w:top w:val="nil"/>
              <w:left w:val="nil"/>
              <w:bottom w:val="single" w:sz="4" w:space="0" w:color="auto"/>
              <w:right w:val="single" w:sz="4" w:space="0" w:color="auto"/>
            </w:tcBorders>
            <w:shd w:val="clear" w:color="auto" w:fill="auto"/>
            <w:noWrap/>
            <w:vAlign w:val="bottom"/>
          </w:tcPr>
          <w:p w14:paraId="2AB04183"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46CDF942"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66E03B6E" w14:textId="77777777" w:rsidR="00416505" w:rsidRPr="002B615F" w:rsidRDefault="00416505" w:rsidP="00416505">
            <w:pPr>
              <w:jc w:val="right"/>
              <w:rPr>
                <w:sz w:val="24"/>
                <w:szCs w:val="24"/>
                <w:lang w:val="bg-BG" w:eastAsia="bg-BG"/>
              </w:rPr>
            </w:pPr>
          </w:p>
        </w:tc>
        <w:tc>
          <w:tcPr>
            <w:tcW w:w="1275" w:type="dxa"/>
            <w:tcBorders>
              <w:top w:val="nil"/>
              <w:left w:val="nil"/>
              <w:bottom w:val="single" w:sz="4" w:space="0" w:color="auto"/>
              <w:right w:val="single" w:sz="8" w:space="0" w:color="auto"/>
            </w:tcBorders>
            <w:shd w:val="clear" w:color="auto" w:fill="auto"/>
            <w:noWrap/>
            <w:vAlign w:val="bottom"/>
          </w:tcPr>
          <w:p w14:paraId="4354DEBA"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8" w:space="0" w:color="auto"/>
            </w:tcBorders>
          </w:tcPr>
          <w:p w14:paraId="29F15166" w14:textId="77777777" w:rsidR="00416505" w:rsidRPr="002B615F" w:rsidRDefault="00416505" w:rsidP="00416505">
            <w:pPr>
              <w:jc w:val="right"/>
              <w:rPr>
                <w:sz w:val="24"/>
                <w:szCs w:val="24"/>
                <w:lang w:val="bg-BG" w:eastAsia="bg-BG"/>
              </w:rPr>
            </w:pPr>
          </w:p>
        </w:tc>
      </w:tr>
      <w:tr w:rsidR="00416505" w:rsidRPr="002B615F" w14:paraId="0DFD8145"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26B0A1C3" w14:textId="77777777" w:rsidR="00416505" w:rsidRPr="002B615F" w:rsidRDefault="00416505" w:rsidP="00416505">
            <w:pPr>
              <w:rPr>
                <w:b/>
                <w:bCs/>
                <w:sz w:val="24"/>
                <w:szCs w:val="24"/>
                <w:lang w:val="bg-BG" w:eastAsia="bg-BG"/>
              </w:rPr>
            </w:pPr>
            <w:r w:rsidRPr="002B615F">
              <w:rPr>
                <w:b/>
                <w:bCs/>
                <w:sz w:val="24"/>
                <w:szCs w:val="24"/>
                <w:lang w:val="bg-BG" w:eastAsia="bg-BG"/>
              </w:rPr>
              <w:t xml:space="preserve">ІV. Разходи за данъци от печалбата </w:t>
            </w:r>
          </w:p>
        </w:tc>
        <w:tc>
          <w:tcPr>
            <w:tcW w:w="200" w:type="dxa"/>
            <w:tcBorders>
              <w:top w:val="nil"/>
              <w:left w:val="nil"/>
              <w:bottom w:val="single" w:sz="4" w:space="0" w:color="auto"/>
              <w:right w:val="single" w:sz="4" w:space="0" w:color="auto"/>
            </w:tcBorders>
            <w:shd w:val="clear" w:color="auto" w:fill="auto"/>
            <w:noWrap/>
            <w:vAlign w:val="bottom"/>
          </w:tcPr>
          <w:p w14:paraId="613A8ABB"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1DE9206C"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138D85B6" w14:textId="77777777" w:rsidR="00416505" w:rsidRPr="002B615F" w:rsidRDefault="00416505" w:rsidP="00416505">
            <w:pPr>
              <w:rPr>
                <w:sz w:val="24"/>
                <w:szCs w:val="24"/>
                <w:lang w:val="bg-BG" w:eastAsia="bg-BG"/>
              </w:rPr>
            </w:pPr>
          </w:p>
        </w:tc>
        <w:tc>
          <w:tcPr>
            <w:tcW w:w="1275" w:type="dxa"/>
            <w:tcBorders>
              <w:top w:val="nil"/>
              <w:left w:val="nil"/>
              <w:bottom w:val="single" w:sz="4" w:space="0" w:color="auto"/>
              <w:right w:val="single" w:sz="8" w:space="0" w:color="auto"/>
            </w:tcBorders>
            <w:shd w:val="clear" w:color="auto" w:fill="auto"/>
            <w:noWrap/>
            <w:vAlign w:val="bottom"/>
          </w:tcPr>
          <w:p w14:paraId="374F4C9E"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8" w:space="0" w:color="auto"/>
            </w:tcBorders>
          </w:tcPr>
          <w:p w14:paraId="783B1765" w14:textId="77777777" w:rsidR="00416505" w:rsidRPr="002B615F" w:rsidRDefault="00416505" w:rsidP="00416505">
            <w:pPr>
              <w:rPr>
                <w:sz w:val="24"/>
                <w:szCs w:val="24"/>
                <w:lang w:val="bg-BG" w:eastAsia="bg-BG"/>
              </w:rPr>
            </w:pPr>
          </w:p>
        </w:tc>
      </w:tr>
      <w:tr w:rsidR="00416505" w:rsidRPr="002B615F" w14:paraId="0AD691BC"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5154E60B" w14:textId="77777777" w:rsidR="00416505" w:rsidRPr="002B615F" w:rsidRDefault="00416505" w:rsidP="00416505">
            <w:pPr>
              <w:rPr>
                <w:b/>
                <w:bCs/>
                <w:sz w:val="24"/>
                <w:szCs w:val="24"/>
                <w:lang w:val="bg-BG" w:eastAsia="bg-BG"/>
              </w:rPr>
            </w:pPr>
            <w:r w:rsidRPr="002B615F">
              <w:rPr>
                <w:b/>
                <w:bCs/>
                <w:sz w:val="24"/>
                <w:szCs w:val="24"/>
                <w:lang w:val="bg-BG" w:eastAsia="bg-BG"/>
              </w:rPr>
              <w:t xml:space="preserve">V. Други данъци, алтернативни на корпоративния данък </w:t>
            </w:r>
          </w:p>
        </w:tc>
        <w:tc>
          <w:tcPr>
            <w:tcW w:w="200" w:type="dxa"/>
            <w:tcBorders>
              <w:top w:val="nil"/>
              <w:left w:val="nil"/>
              <w:bottom w:val="single" w:sz="4" w:space="0" w:color="auto"/>
              <w:right w:val="single" w:sz="4" w:space="0" w:color="auto"/>
            </w:tcBorders>
            <w:shd w:val="clear" w:color="auto" w:fill="auto"/>
            <w:noWrap/>
            <w:vAlign w:val="bottom"/>
          </w:tcPr>
          <w:p w14:paraId="410A13C1"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3AA4B233"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5B551542" w14:textId="77777777" w:rsidR="00416505" w:rsidRPr="002B615F" w:rsidRDefault="00416505" w:rsidP="00416505">
            <w:pPr>
              <w:jc w:val="right"/>
              <w:rPr>
                <w:sz w:val="24"/>
                <w:szCs w:val="24"/>
                <w:lang w:val="bg-BG" w:eastAsia="bg-BG"/>
              </w:rPr>
            </w:pPr>
          </w:p>
        </w:tc>
        <w:tc>
          <w:tcPr>
            <w:tcW w:w="1275" w:type="dxa"/>
            <w:tcBorders>
              <w:top w:val="nil"/>
              <w:left w:val="nil"/>
              <w:bottom w:val="single" w:sz="4" w:space="0" w:color="auto"/>
              <w:right w:val="single" w:sz="8" w:space="0" w:color="auto"/>
            </w:tcBorders>
            <w:shd w:val="clear" w:color="auto" w:fill="auto"/>
            <w:noWrap/>
            <w:vAlign w:val="bottom"/>
          </w:tcPr>
          <w:p w14:paraId="6A1D70CC"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8" w:space="0" w:color="auto"/>
            </w:tcBorders>
          </w:tcPr>
          <w:p w14:paraId="067D2A90" w14:textId="77777777" w:rsidR="00416505" w:rsidRPr="002B615F" w:rsidRDefault="00416505" w:rsidP="00416505">
            <w:pPr>
              <w:rPr>
                <w:sz w:val="24"/>
                <w:szCs w:val="24"/>
                <w:lang w:val="bg-BG" w:eastAsia="bg-BG"/>
              </w:rPr>
            </w:pPr>
          </w:p>
        </w:tc>
      </w:tr>
      <w:tr w:rsidR="00416505" w:rsidRPr="002B615F" w14:paraId="458C6AD3"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64A18E58"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Г. Печалба (В - ІV - V) </w:t>
            </w:r>
          </w:p>
        </w:tc>
        <w:tc>
          <w:tcPr>
            <w:tcW w:w="200" w:type="dxa"/>
            <w:tcBorders>
              <w:top w:val="nil"/>
              <w:left w:val="nil"/>
              <w:bottom w:val="single" w:sz="4" w:space="0" w:color="auto"/>
              <w:right w:val="single" w:sz="4" w:space="0" w:color="auto"/>
            </w:tcBorders>
            <w:shd w:val="clear" w:color="auto" w:fill="auto"/>
            <w:noWrap/>
            <w:vAlign w:val="bottom"/>
          </w:tcPr>
          <w:p w14:paraId="24DEB6E3"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0F1AF20B"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17C43FBA" w14:textId="77777777" w:rsidR="00416505" w:rsidRPr="002B615F" w:rsidRDefault="00416505" w:rsidP="00416505">
            <w:pPr>
              <w:jc w:val="right"/>
              <w:rPr>
                <w:sz w:val="24"/>
                <w:szCs w:val="24"/>
                <w:lang w:val="bg-BG" w:eastAsia="bg-BG"/>
              </w:rPr>
            </w:pPr>
          </w:p>
        </w:tc>
        <w:tc>
          <w:tcPr>
            <w:tcW w:w="1275" w:type="dxa"/>
            <w:tcBorders>
              <w:top w:val="nil"/>
              <w:left w:val="nil"/>
              <w:bottom w:val="single" w:sz="4" w:space="0" w:color="auto"/>
              <w:right w:val="single" w:sz="4" w:space="0" w:color="auto"/>
            </w:tcBorders>
            <w:shd w:val="clear" w:color="auto" w:fill="auto"/>
            <w:noWrap/>
            <w:vAlign w:val="bottom"/>
          </w:tcPr>
          <w:p w14:paraId="5ECD9118"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tcPr>
          <w:p w14:paraId="0F442D59" w14:textId="77777777" w:rsidR="00416505" w:rsidRPr="002B615F" w:rsidRDefault="00416505" w:rsidP="00416505">
            <w:pPr>
              <w:jc w:val="right"/>
              <w:rPr>
                <w:sz w:val="24"/>
                <w:szCs w:val="24"/>
                <w:lang w:val="bg-BG" w:eastAsia="bg-BG"/>
              </w:rPr>
            </w:pPr>
          </w:p>
        </w:tc>
      </w:tr>
      <w:tr w:rsidR="00416505" w:rsidRPr="002B615F" w14:paraId="524BC05C" w14:textId="77777777" w:rsidTr="00EB3029">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36EB0309"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Всичко (Общо разходи + ІV + V + Г) </w:t>
            </w:r>
          </w:p>
        </w:tc>
        <w:tc>
          <w:tcPr>
            <w:tcW w:w="200" w:type="dxa"/>
            <w:tcBorders>
              <w:top w:val="nil"/>
              <w:left w:val="nil"/>
              <w:bottom w:val="single" w:sz="4" w:space="0" w:color="auto"/>
              <w:right w:val="single" w:sz="4" w:space="0" w:color="auto"/>
            </w:tcBorders>
            <w:shd w:val="clear" w:color="auto" w:fill="auto"/>
            <w:noWrap/>
            <w:vAlign w:val="bottom"/>
          </w:tcPr>
          <w:p w14:paraId="70E036B3"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649F6756" w14:textId="33081893" w:rsidR="00416505" w:rsidRPr="002B615F" w:rsidRDefault="00416505" w:rsidP="00416505">
            <w:pPr>
              <w:jc w:val="right"/>
              <w:rPr>
                <w:sz w:val="24"/>
                <w:szCs w:val="24"/>
                <w:lang w:val="bg-BG" w:eastAsia="bg-BG"/>
              </w:rPr>
            </w:pPr>
            <w:r>
              <w:rPr>
                <w:b/>
                <w:bCs/>
                <w:sz w:val="24"/>
                <w:szCs w:val="24"/>
                <w:lang w:val="bg-BG" w:eastAsia="bg-BG"/>
              </w:rPr>
              <w:t>1100</w:t>
            </w:r>
          </w:p>
        </w:tc>
        <w:tc>
          <w:tcPr>
            <w:tcW w:w="1164" w:type="dxa"/>
            <w:tcBorders>
              <w:top w:val="nil"/>
              <w:left w:val="nil"/>
              <w:bottom w:val="single" w:sz="4" w:space="0" w:color="auto"/>
              <w:right w:val="single" w:sz="8" w:space="0" w:color="auto"/>
            </w:tcBorders>
            <w:shd w:val="clear" w:color="auto" w:fill="auto"/>
            <w:noWrap/>
            <w:vAlign w:val="bottom"/>
          </w:tcPr>
          <w:p w14:paraId="524C4740" w14:textId="150D0A4A" w:rsidR="00416505" w:rsidRPr="002B615F" w:rsidRDefault="00416505" w:rsidP="00416505">
            <w:pPr>
              <w:jc w:val="right"/>
              <w:rPr>
                <w:sz w:val="24"/>
                <w:szCs w:val="24"/>
                <w:lang w:val="bg-BG" w:eastAsia="bg-BG"/>
              </w:rPr>
            </w:pPr>
            <w:r>
              <w:rPr>
                <w:b/>
                <w:bCs/>
                <w:sz w:val="24"/>
                <w:szCs w:val="24"/>
                <w:lang w:val="bg-BG" w:eastAsia="bg-BG"/>
              </w:rPr>
              <w:t>1190</w:t>
            </w:r>
          </w:p>
        </w:tc>
        <w:tc>
          <w:tcPr>
            <w:tcW w:w="1275" w:type="dxa"/>
            <w:tcBorders>
              <w:top w:val="nil"/>
              <w:left w:val="nil"/>
              <w:bottom w:val="single" w:sz="4" w:space="0" w:color="auto"/>
              <w:right w:val="single" w:sz="8" w:space="0" w:color="auto"/>
            </w:tcBorders>
            <w:noWrap/>
          </w:tcPr>
          <w:p w14:paraId="53564980" w14:textId="175CE27A" w:rsidR="00416505" w:rsidRPr="002B615F" w:rsidRDefault="00416505" w:rsidP="00416505">
            <w:pPr>
              <w:jc w:val="right"/>
              <w:rPr>
                <w:sz w:val="24"/>
                <w:szCs w:val="24"/>
                <w:lang w:val="bg-BG" w:eastAsia="bg-BG"/>
              </w:rPr>
            </w:pPr>
            <w:r>
              <w:rPr>
                <w:b/>
                <w:bCs/>
                <w:sz w:val="24"/>
                <w:szCs w:val="24"/>
                <w:lang w:val="bg-BG" w:eastAsia="bg-BG"/>
              </w:rPr>
              <w:t>1480</w:t>
            </w:r>
          </w:p>
        </w:tc>
        <w:tc>
          <w:tcPr>
            <w:tcW w:w="1164" w:type="dxa"/>
            <w:tcBorders>
              <w:top w:val="nil"/>
              <w:left w:val="nil"/>
              <w:bottom w:val="single" w:sz="4" w:space="0" w:color="auto"/>
              <w:right w:val="single" w:sz="8" w:space="0" w:color="auto"/>
            </w:tcBorders>
          </w:tcPr>
          <w:p w14:paraId="304E98E1" w14:textId="080DD046" w:rsidR="00416505" w:rsidRPr="00416505" w:rsidRDefault="00416505" w:rsidP="00D0138B">
            <w:pPr>
              <w:jc w:val="right"/>
              <w:rPr>
                <w:b/>
                <w:sz w:val="24"/>
                <w:szCs w:val="24"/>
                <w:lang w:val="bg-BG" w:eastAsia="bg-BG"/>
              </w:rPr>
            </w:pPr>
            <w:r w:rsidRPr="00416505">
              <w:rPr>
                <w:b/>
                <w:sz w:val="24"/>
                <w:szCs w:val="24"/>
                <w:lang w:val="bg-BG" w:eastAsia="bg-BG"/>
              </w:rPr>
              <w:t>184</w:t>
            </w:r>
            <w:r w:rsidR="00D0138B">
              <w:rPr>
                <w:b/>
                <w:sz w:val="24"/>
                <w:szCs w:val="24"/>
                <w:lang w:val="bg-BG" w:eastAsia="bg-BG"/>
              </w:rPr>
              <w:t>0</w:t>
            </w:r>
          </w:p>
        </w:tc>
      </w:tr>
      <w:tr w:rsidR="00416505" w:rsidRPr="002B615F" w14:paraId="6AD72CE0"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3F1F7458" w14:textId="77777777" w:rsidR="00416505" w:rsidRPr="002B615F" w:rsidRDefault="00416505" w:rsidP="00416505">
            <w:pPr>
              <w:rPr>
                <w:b/>
                <w:bCs/>
                <w:sz w:val="24"/>
                <w:szCs w:val="24"/>
                <w:lang w:val="bg-BG" w:eastAsia="bg-BG"/>
              </w:rPr>
            </w:pPr>
            <w:r w:rsidRPr="002B615F">
              <w:rPr>
                <w:b/>
                <w:bCs/>
                <w:sz w:val="24"/>
                <w:szCs w:val="24"/>
                <w:lang w:val="bg-BG" w:eastAsia="bg-BG"/>
              </w:rPr>
              <w:t>А. Приходи</w:t>
            </w:r>
          </w:p>
        </w:tc>
        <w:tc>
          <w:tcPr>
            <w:tcW w:w="200" w:type="dxa"/>
            <w:tcBorders>
              <w:top w:val="nil"/>
              <w:left w:val="nil"/>
              <w:bottom w:val="single" w:sz="4" w:space="0" w:color="auto"/>
              <w:right w:val="single" w:sz="4" w:space="0" w:color="auto"/>
            </w:tcBorders>
            <w:shd w:val="clear" w:color="auto" w:fill="auto"/>
            <w:noWrap/>
            <w:vAlign w:val="bottom"/>
          </w:tcPr>
          <w:p w14:paraId="34BF3587"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2675428D"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7B86F223" w14:textId="77777777" w:rsidR="00416505" w:rsidRPr="002B615F" w:rsidRDefault="00416505" w:rsidP="00416505">
            <w:pPr>
              <w:rPr>
                <w:sz w:val="24"/>
                <w:szCs w:val="24"/>
                <w:lang w:val="bg-BG" w:eastAsia="bg-BG"/>
              </w:rPr>
            </w:pPr>
          </w:p>
        </w:tc>
        <w:tc>
          <w:tcPr>
            <w:tcW w:w="1275" w:type="dxa"/>
            <w:tcBorders>
              <w:top w:val="nil"/>
              <w:left w:val="nil"/>
              <w:bottom w:val="single" w:sz="4" w:space="0" w:color="auto"/>
              <w:right w:val="single" w:sz="8" w:space="0" w:color="auto"/>
            </w:tcBorders>
            <w:shd w:val="clear" w:color="auto" w:fill="auto"/>
            <w:noWrap/>
            <w:vAlign w:val="bottom"/>
          </w:tcPr>
          <w:p w14:paraId="03041D88"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8" w:space="0" w:color="auto"/>
            </w:tcBorders>
          </w:tcPr>
          <w:p w14:paraId="4FEDA4C6" w14:textId="77777777" w:rsidR="00416505" w:rsidRPr="002B615F" w:rsidRDefault="00416505" w:rsidP="00416505">
            <w:pPr>
              <w:rPr>
                <w:sz w:val="24"/>
                <w:szCs w:val="24"/>
                <w:lang w:val="bg-BG" w:eastAsia="bg-BG"/>
              </w:rPr>
            </w:pPr>
          </w:p>
        </w:tc>
      </w:tr>
      <w:tr w:rsidR="00416505" w:rsidRPr="002B615F" w14:paraId="4167CEAC"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5BE18243" w14:textId="77777777" w:rsidR="00416505" w:rsidRPr="002B615F" w:rsidRDefault="00416505" w:rsidP="00416505">
            <w:pPr>
              <w:rPr>
                <w:b/>
                <w:bCs/>
                <w:sz w:val="24"/>
                <w:szCs w:val="24"/>
                <w:lang w:val="bg-BG" w:eastAsia="bg-BG"/>
              </w:rPr>
            </w:pPr>
            <w:r w:rsidRPr="002B615F">
              <w:rPr>
                <w:b/>
                <w:bCs/>
                <w:sz w:val="24"/>
                <w:szCs w:val="24"/>
                <w:lang w:val="bg-BG" w:eastAsia="bg-BG"/>
              </w:rPr>
              <w:t>І. Приходи от оперативна дейност</w:t>
            </w:r>
          </w:p>
        </w:tc>
        <w:tc>
          <w:tcPr>
            <w:tcW w:w="200" w:type="dxa"/>
            <w:tcBorders>
              <w:top w:val="nil"/>
              <w:left w:val="nil"/>
              <w:bottom w:val="single" w:sz="4" w:space="0" w:color="auto"/>
              <w:right w:val="single" w:sz="4" w:space="0" w:color="auto"/>
            </w:tcBorders>
            <w:shd w:val="clear" w:color="auto" w:fill="auto"/>
            <w:noWrap/>
            <w:vAlign w:val="bottom"/>
          </w:tcPr>
          <w:p w14:paraId="754F2BF6"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79568495"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07295107" w14:textId="77777777" w:rsidR="00416505" w:rsidRPr="002B615F" w:rsidRDefault="00416505" w:rsidP="00416505">
            <w:pPr>
              <w:rPr>
                <w:sz w:val="24"/>
                <w:szCs w:val="24"/>
                <w:lang w:val="bg-BG" w:eastAsia="bg-BG"/>
              </w:rPr>
            </w:pPr>
          </w:p>
        </w:tc>
        <w:tc>
          <w:tcPr>
            <w:tcW w:w="1275" w:type="dxa"/>
            <w:tcBorders>
              <w:top w:val="nil"/>
              <w:left w:val="nil"/>
              <w:bottom w:val="single" w:sz="4" w:space="0" w:color="auto"/>
              <w:right w:val="single" w:sz="8" w:space="0" w:color="auto"/>
            </w:tcBorders>
            <w:shd w:val="clear" w:color="auto" w:fill="auto"/>
            <w:noWrap/>
            <w:vAlign w:val="bottom"/>
          </w:tcPr>
          <w:p w14:paraId="5716279F"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8" w:space="0" w:color="auto"/>
            </w:tcBorders>
          </w:tcPr>
          <w:p w14:paraId="07FAF3CE" w14:textId="77777777" w:rsidR="00416505" w:rsidRPr="002B615F" w:rsidRDefault="00416505" w:rsidP="00416505">
            <w:pPr>
              <w:rPr>
                <w:sz w:val="24"/>
                <w:szCs w:val="24"/>
                <w:lang w:val="bg-BG" w:eastAsia="bg-BG"/>
              </w:rPr>
            </w:pPr>
          </w:p>
        </w:tc>
      </w:tr>
      <w:tr w:rsidR="00416505" w:rsidRPr="002B615F" w14:paraId="18D2C5E4"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46707619" w14:textId="77777777" w:rsidR="00416505" w:rsidRPr="002B615F" w:rsidRDefault="00416505" w:rsidP="00416505">
            <w:pPr>
              <w:rPr>
                <w:sz w:val="24"/>
                <w:szCs w:val="24"/>
                <w:lang w:val="bg-BG" w:eastAsia="bg-BG"/>
              </w:rPr>
            </w:pPr>
            <w:r w:rsidRPr="002B615F">
              <w:rPr>
                <w:sz w:val="24"/>
                <w:szCs w:val="24"/>
                <w:lang w:val="bg-BG" w:eastAsia="bg-BG"/>
              </w:rPr>
              <w:t xml:space="preserve">Нетни приходи от продажби </w:t>
            </w:r>
          </w:p>
        </w:tc>
        <w:tc>
          <w:tcPr>
            <w:tcW w:w="200" w:type="dxa"/>
            <w:tcBorders>
              <w:top w:val="nil"/>
              <w:left w:val="nil"/>
              <w:bottom w:val="single" w:sz="4" w:space="0" w:color="auto"/>
              <w:right w:val="single" w:sz="4" w:space="0" w:color="auto"/>
            </w:tcBorders>
            <w:shd w:val="clear" w:color="auto" w:fill="auto"/>
            <w:noWrap/>
            <w:vAlign w:val="bottom"/>
          </w:tcPr>
          <w:p w14:paraId="636F8036"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47967D5F" w14:textId="27F19498" w:rsidR="00416505" w:rsidRPr="002B615F" w:rsidRDefault="00416505" w:rsidP="00416505">
            <w:pPr>
              <w:jc w:val="right"/>
              <w:rPr>
                <w:sz w:val="24"/>
                <w:szCs w:val="24"/>
                <w:lang w:val="bg-BG" w:eastAsia="bg-BG"/>
              </w:rPr>
            </w:pPr>
            <w:r>
              <w:rPr>
                <w:sz w:val="24"/>
                <w:szCs w:val="24"/>
                <w:lang w:val="bg-BG" w:eastAsia="bg-BG"/>
              </w:rPr>
              <w:t>750</w:t>
            </w:r>
          </w:p>
        </w:tc>
        <w:tc>
          <w:tcPr>
            <w:tcW w:w="1164" w:type="dxa"/>
            <w:tcBorders>
              <w:top w:val="nil"/>
              <w:left w:val="nil"/>
              <w:bottom w:val="single" w:sz="4" w:space="0" w:color="auto"/>
              <w:right w:val="single" w:sz="8" w:space="0" w:color="auto"/>
            </w:tcBorders>
            <w:shd w:val="clear" w:color="auto" w:fill="auto"/>
            <w:noWrap/>
            <w:vAlign w:val="bottom"/>
          </w:tcPr>
          <w:p w14:paraId="7354729C" w14:textId="03FE3B34" w:rsidR="00416505" w:rsidRPr="002B615F" w:rsidRDefault="00416505" w:rsidP="00416505">
            <w:pPr>
              <w:jc w:val="right"/>
              <w:rPr>
                <w:sz w:val="24"/>
                <w:szCs w:val="24"/>
                <w:lang w:val="bg-BG" w:eastAsia="bg-BG"/>
              </w:rPr>
            </w:pPr>
            <w:r>
              <w:rPr>
                <w:sz w:val="24"/>
                <w:szCs w:val="24"/>
                <w:lang w:val="bg-BG" w:eastAsia="bg-BG"/>
              </w:rPr>
              <w:t>840</w:t>
            </w:r>
          </w:p>
        </w:tc>
        <w:tc>
          <w:tcPr>
            <w:tcW w:w="1275" w:type="dxa"/>
            <w:tcBorders>
              <w:top w:val="nil"/>
              <w:left w:val="nil"/>
              <w:bottom w:val="single" w:sz="4" w:space="0" w:color="auto"/>
              <w:right w:val="single" w:sz="8" w:space="0" w:color="auto"/>
            </w:tcBorders>
            <w:noWrap/>
          </w:tcPr>
          <w:p w14:paraId="09BDC75B" w14:textId="623DF286" w:rsidR="00416505" w:rsidRPr="002B615F" w:rsidRDefault="00416505" w:rsidP="00416505">
            <w:pPr>
              <w:jc w:val="right"/>
              <w:rPr>
                <w:sz w:val="24"/>
                <w:szCs w:val="24"/>
                <w:lang w:val="bg-BG" w:eastAsia="bg-BG"/>
              </w:rPr>
            </w:pPr>
            <w:r>
              <w:rPr>
                <w:sz w:val="24"/>
                <w:szCs w:val="24"/>
                <w:lang w:val="bg-BG" w:eastAsia="bg-BG"/>
              </w:rPr>
              <w:t>1050</w:t>
            </w:r>
          </w:p>
        </w:tc>
        <w:tc>
          <w:tcPr>
            <w:tcW w:w="1164" w:type="dxa"/>
            <w:tcBorders>
              <w:top w:val="nil"/>
              <w:left w:val="nil"/>
              <w:bottom w:val="single" w:sz="4" w:space="0" w:color="auto"/>
              <w:right w:val="single" w:sz="8" w:space="0" w:color="auto"/>
            </w:tcBorders>
          </w:tcPr>
          <w:p w14:paraId="5095AB20" w14:textId="03F79576" w:rsidR="00416505" w:rsidRPr="002B615F" w:rsidRDefault="00416505" w:rsidP="00D0138B">
            <w:pPr>
              <w:jc w:val="right"/>
              <w:rPr>
                <w:sz w:val="24"/>
                <w:szCs w:val="24"/>
                <w:lang w:val="bg-BG" w:eastAsia="bg-BG"/>
              </w:rPr>
            </w:pPr>
            <w:r>
              <w:rPr>
                <w:sz w:val="24"/>
                <w:szCs w:val="24"/>
                <w:lang w:val="bg-BG" w:eastAsia="bg-BG"/>
              </w:rPr>
              <w:t>1</w:t>
            </w:r>
            <w:r w:rsidR="00D0138B">
              <w:rPr>
                <w:sz w:val="24"/>
                <w:szCs w:val="24"/>
                <w:lang w:val="bg-BG" w:eastAsia="bg-BG"/>
              </w:rPr>
              <w:t>3</w:t>
            </w:r>
            <w:r>
              <w:rPr>
                <w:sz w:val="24"/>
                <w:szCs w:val="24"/>
                <w:lang w:val="bg-BG" w:eastAsia="bg-BG"/>
              </w:rPr>
              <w:t>60</w:t>
            </w:r>
          </w:p>
        </w:tc>
      </w:tr>
      <w:tr w:rsidR="00416505" w:rsidRPr="002B615F" w14:paraId="4A84D9B5"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68FE7871" w14:textId="77777777" w:rsidR="00416505" w:rsidRPr="002B615F" w:rsidRDefault="00416505" w:rsidP="00416505">
            <w:pPr>
              <w:rPr>
                <w:sz w:val="24"/>
                <w:szCs w:val="24"/>
                <w:lang w:val="bg-BG" w:eastAsia="bg-BG"/>
              </w:rPr>
            </w:pPr>
            <w:r w:rsidRPr="002B615F">
              <w:rPr>
                <w:sz w:val="24"/>
                <w:szCs w:val="24"/>
                <w:lang w:val="bg-BG" w:eastAsia="bg-BG"/>
              </w:rPr>
              <w:t xml:space="preserve">  Услуги </w:t>
            </w:r>
          </w:p>
        </w:tc>
        <w:tc>
          <w:tcPr>
            <w:tcW w:w="200" w:type="dxa"/>
            <w:tcBorders>
              <w:top w:val="nil"/>
              <w:left w:val="nil"/>
              <w:bottom w:val="single" w:sz="4" w:space="0" w:color="auto"/>
              <w:right w:val="single" w:sz="4" w:space="0" w:color="auto"/>
            </w:tcBorders>
            <w:shd w:val="clear" w:color="auto" w:fill="auto"/>
            <w:noWrap/>
            <w:vAlign w:val="bottom"/>
          </w:tcPr>
          <w:p w14:paraId="055F853C"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3C86FDC7" w14:textId="5EDB7B8A" w:rsidR="00416505" w:rsidRPr="002B615F" w:rsidRDefault="00416505" w:rsidP="00416505">
            <w:pPr>
              <w:jc w:val="right"/>
              <w:rPr>
                <w:sz w:val="24"/>
                <w:szCs w:val="24"/>
                <w:lang w:val="bg-BG" w:eastAsia="bg-BG"/>
              </w:rPr>
            </w:pPr>
            <w:r>
              <w:rPr>
                <w:sz w:val="24"/>
                <w:szCs w:val="24"/>
                <w:lang w:val="bg-BG" w:eastAsia="bg-BG"/>
              </w:rPr>
              <w:t>750</w:t>
            </w:r>
          </w:p>
        </w:tc>
        <w:tc>
          <w:tcPr>
            <w:tcW w:w="1164" w:type="dxa"/>
            <w:tcBorders>
              <w:top w:val="nil"/>
              <w:left w:val="nil"/>
              <w:bottom w:val="single" w:sz="4" w:space="0" w:color="auto"/>
              <w:right w:val="single" w:sz="8" w:space="0" w:color="auto"/>
            </w:tcBorders>
            <w:shd w:val="clear" w:color="auto" w:fill="auto"/>
            <w:noWrap/>
            <w:vAlign w:val="bottom"/>
          </w:tcPr>
          <w:p w14:paraId="21C290DD" w14:textId="55F31ABE" w:rsidR="00416505" w:rsidRPr="002B615F" w:rsidRDefault="00416505" w:rsidP="00416505">
            <w:pPr>
              <w:jc w:val="right"/>
              <w:rPr>
                <w:sz w:val="24"/>
                <w:szCs w:val="24"/>
                <w:lang w:val="bg-BG" w:eastAsia="bg-BG"/>
              </w:rPr>
            </w:pPr>
            <w:r>
              <w:rPr>
                <w:sz w:val="24"/>
                <w:szCs w:val="24"/>
                <w:lang w:val="bg-BG" w:eastAsia="bg-BG"/>
              </w:rPr>
              <w:t>840</w:t>
            </w:r>
          </w:p>
        </w:tc>
        <w:tc>
          <w:tcPr>
            <w:tcW w:w="1275" w:type="dxa"/>
            <w:tcBorders>
              <w:top w:val="nil"/>
              <w:left w:val="nil"/>
              <w:bottom w:val="single" w:sz="4" w:space="0" w:color="auto"/>
              <w:right w:val="single" w:sz="8" w:space="0" w:color="auto"/>
            </w:tcBorders>
            <w:noWrap/>
          </w:tcPr>
          <w:p w14:paraId="403C3265" w14:textId="491F30CD" w:rsidR="00416505" w:rsidRPr="002B615F" w:rsidRDefault="00416505" w:rsidP="00416505">
            <w:pPr>
              <w:jc w:val="right"/>
              <w:rPr>
                <w:sz w:val="24"/>
                <w:szCs w:val="24"/>
                <w:lang w:val="bg-BG" w:eastAsia="bg-BG"/>
              </w:rPr>
            </w:pPr>
            <w:r>
              <w:rPr>
                <w:sz w:val="24"/>
                <w:szCs w:val="24"/>
                <w:lang w:val="bg-BG" w:eastAsia="bg-BG"/>
              </w:rPr>
              <w:t>1050</w:t>
            </w:r>
          </w:p>
        </w:tc>
        <w:tc>
          <w:tcPr>
            <w:tcW w:w="1164" w:type="dxa"/>
            <w:tcBorders>
              <w:top w:val="nil"/>
              <w:left w:val="nil"/>
              <w:bottom w:val="single" w:sz="4" w:space="0" w:color="auto"/>
              <w:right w:val="single" w:sz="8" w:space="0" w:color="auto"/>
            </w:tcBorders>
          </w:tcPr>
          <w:p w14:paraId="60662ACD" w14:textId="080384EE" w:rsidR="00416505" w:rsidRPr="002B615F" w:rsidRDefault="00416505" w:rsidP="00D0138B">
            <w:pPr>
              <w:jc w:val="right"/>
              <w:rPr>
                <w:sz w:val="24"/>
                <w:szCs w:val="24"/>
                <w:lang w:val="bg-BG" w:eastAsia="bg-BG"/>
              </w:rPr>
            </w:pPr>
            <w:r>
              <w:rPr>
                <w:sz w:val="24"/>
                <w:szCs w:val="24"/>
                <w:lang w:val="bg-BG" w:eastAsia="bg-BG"/>
              </w:rPr>
              <w:t>1</w:t>
            </w:r>
            <w:r w:rsidR="00D0138B">
              <w:rPr>
                <w:sz w:val="24"/>
                <w:szCs w:val="24"/>
                <w:lang w:val="bg-BG" w:eastAsia="bg-BG"/>
              </w:rPr>
              <w:t>3</w:t>
            </w:r>
            <w:r>
              <w:rPr>
                <w:sz w:val="24"/>
                <w:szCs w:val="24"/>
                <w:lang w:val="bg-BG" w:eastAsia="bg-BG"/>
              </w:rPr>
              <w:t>60</w:t>
            </w:r>
          </w:p>
        </w:tc>
      </w:tr>
      <w:tr w:rsidR="00416505" w:rsidRPr="002B615F" w14:paraId="08C8AA2D"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65A0C96C" w14:textId="77777777" w:rsidR="00416505" w:rsidRPr="002B615F" w:rsidRDefault="00416505" w:rsidP="00416505">
            <w:pPr>
              <w:rPr>
                <w:b/>
                <w:bCs/>
                <w:sz w:val="24"/>
                <w:szCs w:val="24"/>
                <w:lang w:val="bg-BG" w:eastAsia="bg-BG"/>
              </w:rPr>
            </w:pPr>
            <w:r w:rsidRPr="002B615F">
              <w:rPr>
                <w:b/>
                <w:bCs/>
                <w:sz w:val="24"/>
                <w:szCs w:val="24"/>
                <w:lang w:val="bg-BG" w:eastAsia="bg-BG"/>
              </w:rPr>
              <w:t xml:space="preserve">   в това число:</w:t>
            </w:r>
          </w:p>
        </w:tc>
        <w:tc>
          <w:tcPr>
            <w:tcW w:w="200" w:type="dxa"/>
            <w:tcBorders>
              <w:top w:val="nil"/>
              <w:left w:val="nil"/>
              <w:bottom w:val="single" w:sz="4" w:space="0" w:color="auto"/>
              <w:right w:val="single" w:sz="4" w:space="0" w:color="auto"/>
            </w:tcBorders>
            <w:shd w:val="clear" w:color="auto" w:fill="auto"/>
            <w:noWrap/>
            <w:vAlign w:val="bottom"/>
          </w:tcPr>
          <w:p w14:paraId="645C17D0"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3C0A6FC3"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8" w:space="0" w:color="auto"/>
            </w:tcBorders>
            <w:shd w:val="clear" w:color="auto" w:fill="auto"/>
            <w:noWrap/>
            <w:vAlign w:val="bottom"/>
          </w:tcPr>
          <w:p w14:paraId="776E6693" w14:textId="77777777" w:rsidR="00416505" w:rsidRPr="002B615F" w:rsidRDefault="00416505" w:rsidP="00416505">
            <w:pPr>
              <w:rPr>
                <w:sz w:val="24"/>
                <w:szCs w:val="24"/>
                <w:lang w:val="bg-BG" w:eastAsia="bg-BG"/>
              </w:rPr>
            </w:pPr>
          </w:p>
        </w:tc>
        <w:tc>
          <w:tcPr>
            <w:tcW w:w="1275" w:type="dxa"/>
            <w:tcBorders>
              <w:top w:val="nil"/>
              <w:left w:val="nil"/>
              <w:bottom w:val="single" w:sz="4" w:space="0" w:color="auto"/>
              <w:right w:val="single" w:sz="8" w:space="0" w:color="auto"/>
            </w:tcBorders>
            <w:noWrap/>
          </w:tcPr>
          <w:p w14:paraId="61621454"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8" w:space="0" w:color="auto"/>
            </w:tcBorders>
          </w:tcPr>
          <w:p w14:paraId="0AB2CF55" w14:textId="77777777" w:rsidR="00416505" w:rsidRPr="002B615F" w:rsidRDefault="00416505" w:rsidP="00416505">
            <w:pPr>
              <w:rPr>
                <w:sz w:val="24"/>
                <w:szCs w:val="24"/>
                <w:lang w:val="bg-BG" w:eastAsia="bg-BG"/>
              </w:rPr>
            </w:pPr>
          </w:p>
        </w:tc>
      </w:tr>
      <w:tr w:rsidR="00416505" w:rsidRPr="002B615F" w14:paraId="6BE137E0"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15353FF7" w14:textId="77777777" w:rsidR="00416505" w:rsidRPr="002B615F" w:rsidRDefault="00416505" w:rsidP="00416505">
            <w:pPr>
              <w:rPr>
                <w:i/>
                <w:iCs/>
                <w:sz w:val="24"/>
                <w:szCs w:val="24"/>
                <w:lang w:val="bg-BG" w:eastAsia="bg-BG"/>
              </w:rPr>
            </w:pPr>
            <w:r w:rsidRPr="002B615F">
              <w:rPr>
                <w:i/>
                <w:iCs/>
                <w:sz w:val="24"/>
                <w:szCs w:val="24"/>
                <w:lang w:val="bg-BG" w:eastAsia="bg-BG"/>
              </w:rPr>
              <w:t xml:space="preserve">По договор с НЗОК </w:t>
            </w:r>
          </w:p>
        </w:tc>
        <w:tc>
          <w:tcPr>
            <w:tcW w:w="200" w:type="dxa"/>
            <w:tcBorders>
              <w:top w:val="nil"/>
              <w:left w:val="nil"/>
              <w:bottom w:val="single" w:sz="4" w:space="0" w:color="auto"/>
              <w:right w:val="single" w:sz="4" w:space="0" w:color="auto"/>
            </w:tcBorders>
            <w:shd w:val="clear" w:color="auto" w:fill="auto"/>
            <w:noWrap/>
            <w:vAlign w:val="bottom"/>
          </w:tcPr>
          <w:p w14:paraId="36E3A260"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55D906D4" w14:textId="3D80929B" w:rsidR="00416505" w:rsidRPr="002B615F" w:rsidRDefault="00416505" w:rsidP="00416505">
            <w:pPr>
              <w:jc w:val="right"/>
              <w:rPr>
                <w:sz w:val="24"/>
                <w:szCs w:val="24"/>
                <w:lang w:val="bg-BG" w:eastAsia="bg-BG"/>
              </w:rPr>
            </w:pPr>
            <w:r>
              <w:rPr>
                <w:sz w:val="24"/>
                <w:szCs w:val="24"/>
                <w:lang w:val="bg-BG" w:eastAsia="bg-BG"/>
              </w:rPr>
              <w:t>260</w:t>
            </w:r>
          </w:p>
        </w:tc>
        <w:tc>
          <w:tcPr>
            <w:tcW w:w="1164" w:type="dxa"/>
            <w:tcBorders>
              <w:top w:val="nil"/>
              <w:left w:val="nil"/>
              <w:bottom w:val="single" w:sz="4" w:space="0" w:color="auto"/>
              <w:right w:val="single" w:sz="8" w:space="0" w:color="auto"/>
            </w:tcBorders>
            <w:shd w:val="clear" w:color="auto" w:fill="auto"/>
            <w:noWrap/>
            <w:vAlign w:val="bottom"/>
          </w:tcPr>
          <w:p w14:paraId="01E7D793" w14:textId="771507F7" w:rsidR="00416505" w:rsidRPr="002B615F" w:rsidRDefault="00416505" w:rsidP="00416505">
            <w:pPr>
              <w:jc w:val="right"/>
              <w:rPr>
                <w:sz w:val="24"/>
                <w:szCs w:val="24"/>
                <w:lang w:val="bg-BG" w:eastAsia="bg-BG"/>
              </w:rPr>
            </w:pPr>
            <w:r>
              <w:rPr>
                <w:sz w:val="24"/>
                <w:szCs w:val="24"/>
                <w:lang w:val="bg-BG" w:eastAsia="bg-BG"/>
              </w:rPr>
              <w:t>270</w:t>
            </w:r>
          </w:p>
        </w:tc>
        <w:tc>
          <w:tcPr>
            <w:tcW w:w="1275" w:type="dxa"/>
            <w:tcBorders>
              <w:top w:val="nil"/>
              <w:left w:val="nil"/>
              <w:bottom w:val="single" w:sz="4" w:space="0" w:color="auto"/>
              <w:right w:val="single" w:sz="8" w:space="0" w:color="auto"/>
            </w:tcBorders>
            <w:noWrap/>
          </w:tcPr>
          <w:p w14:paraId="3645CCBD" w14:textId="340F2B82" w:rsidR="00416505" w:rsidRPr="002B615F" w:rsidRDefault="00416505" w:rsidP="00416505">
            <w:pPr>
              <w:jc w:val="right"/>
              <w:rPr>
                <w:sz w:val="24"/>
                <w:szCs w:val="24"/>
                <w:lang w:val="bg-BG" w:eastAsia="bg-BG"/>
              </w:rPr>
            </w:pPr>
            <w:r>
              <w:rPr>
                <w:sz w:val="24"/>
                <w:szCs w:val="24"/>
                <w:lang w:val="bg-BG" w:eastAsia="bg-BG"/>
              </w:rPr>
              <w:t>300</w:t>
            </w:r>
          </w:p>
        </w:tc>
        <w:tc>
          <w:tcPr>
            <w:tcW w:w="1164" w:type="dxa"/>
            <w:tcBorders>
              <w:top w:val="nil"/>
              <w:left w:val="nil"/>
              <w:bottom w:val="single" w:sz="4" w:space="0" w:color="auto"/>
              <w:right w:val="single" w:sz="8" w:space="0" w:color="auto"/>
            </w:tcBorders>
          </w:tcPr>
          <w:p w14:paraId="2ECC3A31" w14:textId="54DCB667" w:rsidR="00416505" w:rsidRPr="002B615F" w:rsidRDefault="00416505" w:rsidP="00416505">
            <w:pPr>
              <w:jc w:val="right"/>
              <w:rPr>
                <w:sz w:val="24"/>
                <w:szCs w:val="24"/>
                <w:lang w:val="bg-BG" w:eastAsia="bg-BG"/>
              </w:rPr>
            </w:pPr>
            <w:r>
              <w:rPr>
                <w:sz w:val="24"/>
                <w:szCs w:val="24"/>
                <w:lang w:val="bg-BG" w:eastAsia="bg-BG"/>
              </w:rPr>
              <w:t>380</w:t>
            </w:r>
          </w:p>
        </w:tc>
      </w:tr>
      <w:tr w:rsidR="00416505" w:rsidRPr="002B615F" w14:paraId="0D138BD7"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3A29708E" w14:textId="77777777" w:rsidR="00416505" w:rsidRPr="002B615F" w:rsidRDefault="00416505" w:rsidP="00416505">
            <w:pPr>
              <w:rPr>
                <w:i/>
                <w:iCs/>
                <w:sz w:val="24"/>
                <w:szCs w:val="24"/>
                <w:lang w:val="bg-BG" w:eastAsia="bg-BG"/>
              </w:rPr>
            </w:pPr>
            <w:r w:rsidRPr="002B615F">
              <w:rPr>
                <w:i/>
                <w:iCs/>
                <w:sz w:val="24"/>
                <w:szCs w:val="24"/>
                <w:lang w:val="bg-BG" w:eastAsia="bg-BG"/>
              </w:rPr>
              <w:t xml:space="preserve">Приходи от населението* </w:t>
            </w:r>
          </w:p>
        </w:tc>
        <w:tc>
          <w:tcPr>
            <w:tcW w:w="200" w:type="dxa"/>
            <w:tcBorders>
              <w:top w:val="nil"/>
              <w:left w:val="nil"/>
              <w:bottom w:val="single" w:sz="4" w:space="0" w:color="auto"/>
              <w:right w:val="single" w:sz="4" w:space="0" w:color="auto"/>
            </w:tcBorders>
            <w:shd w:val="clear" w:color="auto" w:fill="auto"/>
            <w:noWrap/>
            <w:vAlign w:val="bottom"/>
          </w:tcPr>
          <w:p w14:paraId="62CFCBE1"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58CD5DD7" w14:textId="76E51DD6" w:rsidR="00416505" w:rsidRPr="002B615F" w:rsidRDefault="00416505" w:rsidP="00416505">
            <w:pPr>
              <w:jc w:val="right"/>
              <w:rPr>
                <w:sz w:val="24"/>
                <w:szCs w:val="24"/>
                <w:lang w:val="bg-BG" w:eastAsia="bg-BG"/>
              </w:rPr>
            </w:pPr>
            <w:r>
              <w:rPr>
                <w:sz w:val="24"/>
                <w:szCs w:val="24"/>
                <w:lang w:val="bg-BG" w:eastAsia="bg-BG"/>
              </w:rPr>
              <w:t>490</w:t>
            </w:r>
          </w:p>
        </w:tc>
        <w:tc>
          <w:tcPr>
            <w:tcW w:w="1164" w:type="dxa"/>
            <w:tcBorders>
              <w:top w:val="nil"/>
              <w:left w:val="nil"/>
              <w:bottom w:val="single" w:sz="4" w:space="0" w:color="auto"/>
              <w:right w:val="single" w:sz="8" w:space="0" w:color="auto"/>
            </w:tcBorders>
            <w:shd w:val="clear" w:color="auto" w:fill="auto"/>
            <w:noWrap/>
            <w:vAlign w:val="bottom"/>
          </w:tcPr>
          <w:p w14:paraId="5995D88C" w14:textId="239005C8" w:rsidR="00416505" w:rsidRPr="002B615F" w:rsidRDefault="00416505" w:rsidP="00416505">
            <w:pPr>
              <w:jc w:val="right"/>
              <w:rPr>
                <w:sz w:val="24"/>
                <w:szCs w:val="24"/>
                <w:lang w:val="bg-BG" w:eastAsia="bg-BG"/>
              </w:rPr>
            </w:pPr>
            <w:r>
              <w:rPr>
                <w:sz w:val="24"/>
                <w:szCs w:val="24"/>
                <w:lang w:val="bg-BG" w:eastAsia="bg-BG"/>
              </w:rPr>
              <w:t>500</w:t>
            </w:r>
          </w:p>
        </w:tc>
        <w:tc>
          <w:tcPr>
            <w:tcW w:w="1275" w:type="dxa"/>
            <w:tcBorders>
              <w:top w:val="nil"/>
              <w:left w:val="nil"/>
              <w:bottom w:val="single" w:sz="4" w:space="0" w:color="auto"/>
              <w:right w:val="single" w:sz="8" w:space="0" w:color="auto"/>
            </w:tcBorders>
            <w:noWrap/>
          </w:tcPr>
          <w:p w14:paraId="64A14BB9" w14:textId="686A94FC" w:rsidR="00416505" w:rsidRPr="002B615F" w:rsidRDefault="00416505" w:rsidP="00416505">
            <w:pPr>
              <w:jc w:val="right"/>
              <w:rPr>
                <w:sz w:val="24"/>
                <w:szCs w:val="24"/>
                <w:lang w:val="bg-BG" w:eastAsia="bg-BG"/>
              </w:rPr>
            </w:pPr>
            <w:r>
              <w:rPr>
                <w:sz w:val="24"/>
                <w:szCs w:val="24"/>
                <w:lang w:val="bg-BG" w:eastAsia="bg-BG"/>
              </w:rPr>
              <w:t>560</w:t>
            </w:r>
          </w:p>
        </w:tc>
        <w:tc>
          <w:tcPr>
            <w:tcW w:w="1164" w:type="dxa"/>
            <w:tcBorders>
              <w:top w:val="nil"/>
              <w:left w:val="nil"/>
              <w:bottom w:val="single" w:sz="4" w:space="0" w:color="auto"/>
              <w:right w:val="single" w:sz="8" w:space="0" w:color="auto"/>
            </w:tcBorders>
          </w:tcPr>
          <w:p w14:paraId="1AE2E262" w14:textId="324E823B" w:rsidR="00416505" w:rsidRPr="002B615F" w:rsidRDefault="00416505" w:rsidP="00416505">
            <w:pPr>
              <w:jc w:val="right"/>
              <w:rPr>
                <w:sz w:val="24"/>
                <w:szCs w:val="24"/>
                <w:lang w:val="bg-BG" w:eastAsia="bg-BG"/>
              </w:rPr>
            </w:pPr>
            <w:r>
              <w:rPr>
                <w:sz w:val="24"/>
                <w:szCs w:val="24"/>
                <w:lang w:val="bg-BG" w:eastAsia="bg-BG"/>
              </w:rPr>
              <w:t>670</w:t>
            </w:r>
          </w:p>
        </w:tc>
      </w:tr>
      <w:tr w:rsidR="00416505" w:rsidRPr="002B615F" w14:paraId="7132ADE5"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41E88076" w14:textId="77777777" w:rsidR="00416505" w:rsidRPr="002B615F" w:rsidRDefault="00416505" w:rsidP="00416505">
            <w:pPr>
              <w:rPr>
                <w:sz w:val="24"/>
                <w:szCs w:val="24"/>
                <w:lang w:val="bg-BG" w:eastAsia="bg-BG"/>
              </w:rPr>
            </w:pPr>
            <w:r w:rsidRPr="002B615F">
              <w:rPr>
                <w:sz w:val="24"/>
                <w:szCs w:val="24"/>
                <w:lang w:val="bg-BG" w:eastAsia="bg-BG"/>
              </w:rPr>
              <w:t xml:space="preserve">Други приходи </w:t>
            </w:r>
          </w:p>
        </w:tc>
        <w:tc>
          <w:tcPr>
            <w:tcW w:w="200" w:type="dxa"/>
            <w:tcBorders>
              <w:top w:val="nil"/>
              <w:left w:val="nil"/>
              <w:bottom w:val="single" w:sz="4" w:space="0" w:color="auto"/>
              <w:right w:val="single" w:sz="4" w:space="0" w:color="auto"/>
            </w:tcBorders>
            <w:shd w:val="clear" w:color="auto" w:fill="auto"/>
            <w:noWrap/>
            <w:vAlign w:val="bottom"/>
          </w:tcPr>
          <w:p w14:paraId="0F95020A"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627C04EF" w14:textId="4A7AB4AA" w:rsidR="00416505" w:rsidRPr="002B615F" w:rsidRDefault="00416505" w:rsidP="00416505">
            <w:pPr>
              <w:jc w:val="right"/>
              <w:rPr>
                <w:sz w:val="24"/>
                <w:szCs w:val="24"/>
                <w:lang w:val="bg-BG" w:eastAsia="bg-BG"/>
              </w:rPr>
            </w:pPr>
            <w:r>
              <w:rPr>
                <w:sz w:val="24"/>
                <w:szCs w:val="24"/>
                <w:lang w:val="bg-BG" w:eastAsia="bg-BG"/>
              </w:rPr>
              <w:t>350</w:t>
            </w:r>
          </w:p>
        </w:tc>
        <w:tc>
          <w:tcPr>
            <w:tcW w:w="1164" w:type="dxa"/>
            <w:tcBorders>
              <w:top w:val="nil"/>
              <w:left w:val="nil"/>
              <w:bottom w:val="single" w:sz="4" w:space="0" w:color="auto"/>
              <w:right w:val="single" w:sz="8" w:space="0" w:color="auto"/>
            </w:tcBorders>
            <w:shd w:val="clear" w:color="auto" w:fill="auto"/>
            <w:noWrap/>
            <w:vAlign w:val="bottom"/>
          </w:tcPr>
          <w:p w14:paraId="4AD633B8" w14:textId="799A604B" w:rsidR="00416505" w:rsidRPr="002B615F" w:rsidRDefault="00416505" w:rsidP="00416505">
            <w:pPr>
              <w:jc w:val="right"/>
              <w:rPr>
                <w:sz w:val="24"/>
                <w:szCs w:val="24"/>
                <w:lang w:val="bg-BG" w:eastAsia="bg-BG"/>
              </w:rPr>
            </w:pPr>
            <w:r>
              <w:rPr>
                <w:sz w:val="24"/>
                <w:szCs w:val="24"/>
                <w:lang w:val="bg-BG" w:eastAsia="bg-BG"/>
              </w:rPr>
              <w:t>35</w:t>
            </w:r>
            <w:r w:rsidR="00D0138B">
              <w:rPr>
                <w:sz w:val="24"/>
                <w:szCs w:val="24"/>
                <w:lang w:val="bg-BG" w:eastAsia="bg-BG"/>
              </w:rPr>
              <w:t>0</w:t>
            </w:r>
          </w:p>
        </w:tc>
        <w:tc>
          <w:tcPr>
            <w:tcW w:w="1275" w:type="dxa"/>
            <w:tcBorders>
              <w:top w:val="nil"/>
              <w:left w:val="nil"/>
              <w:bottom w:val="single" w:sz="4" w:space="0" w:color="auto"/>
              <w:right w:val="single" w:sz="8" w:space="0" w:color="auto"/>
            </w:tcBorders>
            <w:noWrap/>
          </w:tcPr>
          <w:p w14:paraId="168AED18" w14:textId="1BD7E9ED" w:rsidR="00416505" w:rsidRPr="002B615F" w:rsidRDefault="00416505" w:rsidP="00416505">
            <w:pPr>
              <w:jc w:val="right"/>
              <w:rPr>
                <w:sz w:val="24"/>
                <w:szCs w:val="24"/>
                <w:lang w:val="bg-BG" w:eastAsia="bg-BG"/>
              </w:rPr>
            </w:pPr>
            <w:r>
              <w:rPr>
                <w:sz w:val="24"/>
                <w:szCs w:val="24"/>
                <w:lang w:val="bg-BG" w:eastAsia="bg-BG"/>
              </w:rPr>
              <w:t>430</w:t>
            </w:r>
          </w:p>
        </w:tc>
        <w:tc>
          <w:tcPr>
            <w:tcW w:w="1164" w:type="dxa"/>
            <w:tcBorders>
              <w:top w:val="nil"/>
              <w:left w:val="nil"/>
              <w:bottom w:val="single" w:sz="4" w:space="0" w:color="auto"/>
              <w:right w:val="single" w:sz="8" w:space="0" w:color="auto"/>
            </w:tcBorders>
          </w:tcPr>
          <w:p w14:paraId="6AB65DA0" w14:textId="09E3C90F" w:rsidR="00416505" w:rsidRPr="002B615F" w:rsidRDefault="00D0138B" w:rsidP="00416505">
            <w:pPr>
              <w:jc w:val="right"/>
              <w:rPr>
                <w:sz w:val="24"/>
                <w:szCs w:val="24"/>
                <w:lang w:val="bg-BG" w:eastAsia="bg-BG"/>
              </w:rPr>
            </w:pPr>
            <w:r>
              <w:rPr>
                <w:sz w:val="24"/>
                <w:szCs w:val="24"/>
                <w:lang w:val="bg-BG" w:eastAsia="bg-BG"/>
              </w:rPr>
              <w:t>480</w:t>
            </w:r>
          </w:p>
        </w:tc>
      </w:tr>
      <w:tr w:rsidR="00416505" w:rsidRPr="002B615F" w14:paraId="7E24592D"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4046242D" w14:textId="77777777" w:rsidR="00416505" w:rsidRPr="002B615F" w:rsidRDefault="00416505" w:rsidP="00416505">
            <w:pPr>
              <w:rPr>
                <w:sz w:val="24"/>
                <w:szCs w:val="24"/>
                <w:lang w:val="bg-BG" w:eastAsia="bg-BG"/>
              </w:rPr>
            </w:pPr>
            <w:r w:rsidRPr="002B615F">
              <w:rPr>
                <w:sz w:val="24"/>
                <w:szCs w:val="24"/>
                <w:lang w:val="bg-BG" w:eastAsia="bg-BG"/>
              </w:rPr>
              <w:t xml:space="preserve">   в това число:</w:t>
            </w:r>
          </w:p>
        </w:tc>
        <w:tc>
          <w:tcPr>
            <w:tcW w:w="200" w:type="dxa"/>
            <w:tcBorders>
              <w:top w:val="nil"/>
              <w:left w:val="nil"/>
              <w:bottom w:val="single" w:sz="4" w:space="0" w:color="auto"/>
              <w:right w:val="single" w:sz="4" w:space="0" w:color="auto"/>
            </w:tcBorders>
            <w:shd w:val="clear" w:color="auto" w:fill="auto"/>
            <w:noWrap/>
            <w:vAlign w:val="bottom"/>
          </w:tcPr>
          <w:p w14:paraId="5DE6A119"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73BF123F"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8" w:space="0" w:color="auto"/>
            </w:tcBorders>
            <w:shd w:val="clear" w:color="auto" w:fill="auto"/>
            <w:noWrap/>
            <w:vAlign w:val="bottom"/>
          </w:tcPr>
          <w:p w14:paraId="042BF6BF" w14:textId="77777777" w:rsidR="00416505" w:rsidRPr="002B615F" w:rsidRDefault="00416505" w:rsidP="00416505">
            <w:pPr>
              <w:rPr>
                <w:sz w:val="24"/>
                <w:szCs w:val="24"/>
                <w:lang w:val="bg-BG" w:eastAsia="bg-BG"/>
              </w:rPr>
            </w:pPr>
          </w:p>
        </w:tc>
        <w:tc>
          <w:tcPr>
            <w:tcW w:w="1275" w:type="dxa"/>
            <w:tcBorders>
              <w:top w:val="nil"/>
              <w:left w:val="nil"/>
              <w:bottom w:val="single" w:sz="4" w:space="0" w:color="auto"/>
              <w:right w:val="single" w:sz="8" w:space="0" w:color="auto"/>
            </w:tcBorders>
            <w:noWrap/>
          </w:tcPr>
          <w:p w14:paraId="25A5BA9B"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8" w:space="0" w:color="auto"/>
            </w:tcBorders>
          </w:tcPr>
          <w:p w14:paraId="61F48F25" w14:textId="77777777" w:rsidR="00416505" w:rsidRPr="002B615F" w:rsidRDefault="00416505" w:rsidP="00416505">
            <w:pPr>
              <w:rPr>
                <w:sz w:val="24"/>
                <w:szCs w:val="24"/>
                <w:lang w:val="bg-BG" w:eastAsia="bg-BG"/>
              </w:rPr>
            </w:pPr>
          </w:p>
        </w:tc>
      </w:tr>
      <w:tr w:rsidR="00416505" w:rsidRPr="002B615F" w14:paraId="19F8AE18"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537E1246" w14:textId="77777777" w:rsidR="00416505" w:rsidRPr="002B615F" w:rsidRDefault="00416505" w:rsidP="00416505">
            <w:pPr>
              <w:rPr>
                <w:sz w:val="24"/>
                <w:szCs w:val="24"/>
                <w:lang w:val="bg-BG" w:eastAsia="bg-BG"/>
              </w:rPr>
            </w:pPr>
            <w:r w:rsidRPr="002B615F">
              <w:rPr>
                <w:sz w:val="24"/>
                <w:szCs w:val="24"/>
                <w:lang w:val="bg-BG" w:eastAsia="bg-BG"/>
              </w:rPr>
              <w:t xml:space="preserve">   Приходи от финансирания </w:t>
            </w:r>
          </w:p>
        </w:tc>
        <w:tc>
          <w:tcPr>
            <w:tcW w:w="200" w:type="dxa"/>
            <w:tcBorders>
              <w:top w:val="nil"/>
              <w:left w:val="nil"/>
              <w:bottom w:val="single" w:sz="4" w:space="0" w:color="auto"/>
              <w:right w:val="single" w:sz="4" w:space="0" w:color="auto"/>
            </w:tcBorders>
            <w:shd w:val="clear" w:color="auto" w:fill="auto"/>
            <w:noWrap/>
            <w:vAlign w:val="bottom"/>
          </w:tcPr>
          <w:p w14:paraId="268FFC3F"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7CCCB72D" w14:textId="08CAB5A9" w:rsidR="00416505" w:rsidRPr="00EE7F77" w:rsidRDefault="00416505" w:rsidP="00416505">
            <w:pPr>
              <w:jc w:val="right"/>
              <w:rPr>
                <w:sz w:val="24"/>
                <w:szCs w:val="24"/>
                <w:lang w:val="bg-BG" w:eastAsia="bg-BG"/>
              </w:rPr>
            </w:pPr>
            <w:r>
              <w:rPr>
                <w:sz w:val="24"/>
                <w:szCs w:val="24"/>
                <w:lang w:val="bg-BG" w:eastAsia="bg-BG"/>
              </w:rPr>
              <w:t>280</w:t>
            </w:r>
          </w:p>
        </w:tc>
        <w:tc>
          <w:tcPr>
            <w:tcW w:w="1164" w:type="dxa"/>
            <w:tcBorders>
              <w:top w:val="nil"/>
              <w:left w:val="nil"/>
              <w:bottom w:val="single" w:sz="4" w:space="0" w:color="auto"/>
              <w:right w:val="single" w:sz="4" w:space="0" w:color="auto"/>
            </w:tcBorders>
            <w:shd w:val="clear" w:color="auto" w:fill="auto"/>
            <w:noWrap/>
            <w:vAlign w:val="bottom"/>
          </w:tcPr>
          <w:p w14:paraId="549C45B0" w14:textId="57E194DC" w:rsidR="00416505" w:rsidRPr="002B615F" w:rsidRDefault="00416505" w:rsidP="00416505">
            <w:pPr>
              <w:jc w:val="right"/>
              <w:rPr>
                <w:sz w:val="24"/>
                <w:szCs w:val="24"/>
                <w:lang w:val="bg-BG" w:eastAsia="bg-BG"/>
              </w:rPr>
            </w:pPr>
            <w:r>
              <w:rPr>
                <w:sz w:val="24"/>
                <w:szCs w:val="24"/>
                <w:lang w:val="bg-BG" w:eastAsia="bg-BG"/>
              </w:rPr>
              <w:t>280</w:t>
            </w:r>
          </w:p>
        </w:tc>
        <w:tc>
          <w:tcPr>
            <w:tcW w:w="1275" w:type="dxa"/>
            <w:tcBorders>
              <w:top w:val="nil"/>
              <w:left w:val="nil"/>
              <w:bottom w:val="single" w:sz="4" w:space="0" w:color="auto"/>
              <w:right w:val="single" w:sz="4" w:space="0" w:color="auto"/>
            </w:tcBorders>
            <w:noWrap/>
          </w:tcPr>
          <w:p w14:paraId="0A2A5306" w14:textId="3F9DB697" w:rsidR="00416505" w:rsidRPr="002B615F" w:rsidRDefault="00416505" w:rsidP="00416505">
            <w:pPr>
              <w:jc w:val="right"/>
              <w:rPr>
                <w:sz w:val="24"/>
                <w:szCs w:val="24"/>
                <w:lang w:val="bg-BG" w:eastAsia="bg-BG"/>
              </w:rPr>
            </w:pPr>
            <w:r>
              <w:rPr>
                <w:sz w:val="24"/>
                <w:szCs w:val="24"/>
                <w:lang w:val="bg-BG" w:eastAsia="bg-BG"/>
              </w:rPr>
              <w:t>300</w:t>
            </w:r>
          </w:p>
        </w:tc>
        <w:tc>
          <w:tcPr>
            <w:tcW w:w="1164" w:type="dxa"/>
            <w:tcBorders>
              <w:top w:val="nil"/>
              <w:left w:val="nil"/>
              <w:bottom w:val="single" w:sz="4" w:space="0" w:color="auto"/>
              <w:right w:val="single" w:sz="4" w:space="0" w:color="auto"/>
            </w:tcBorders>
          </w:tcPr>
          <w:p w14:paraId="14BFB7BE" w14:textId="4951066B" w:rsidR="00416505" w:rsidRPr="002B615F" w:rsidRDefault="00416505" w:rsidP="00416505">
            <w:pPr>
              <w:jc w:val="right"/>
              <w:rPr>
                <w:sz w:val="24"/>
                <w:szCs w:val="24"/>
                <w:lang w:val="bg-BG" w:eastAsia="bg-BG"/>
              </w:rPr>
            </w:pPr>
            <w:r>
              <w:rPr>
                <w:sz w:val="24"/>
                <w:szCs w:val="24"/>
                <w:lang w:val="bg-BG" w:eastAsia="bg-BG"/>
              </w:rPr>
              <w:t>300</w:t>
            </w:r>
          </w:p>
        </w:tc>
      </w:tr>
      <w:tr w:rsidR="00416505" w:rsidRPr="002B615F" w14:paraId="4B0AB382"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743B9FCA" w14:textId="77777777" w:rsidR="00416505" w:rsidRPr="002B615F" w:rsidRDefault="00416505" w:rsidP="00416505">
            <w:pPr>
              <w:rPr>
                <w:sz w:val="24"/>
                <w:szCs w:val="24"/>
                <w:lang w:val="bg-BG" w:eastAsia="bg-BG"/>
              </w:rPr>
            </w:pPr>
            <w:r w:rsidRPr="002B615F">
              <w:rPr>
                <w:sz w:val="24"/>
                <w:szCs w:val="24"/>
                <w:lang w:val="bg-BG" w:eastAsia="bg-BG"/>
              </w:rPr>
              <w:t xml:space="preserve">   от общински бюджети</w:t>
            </w:r>
          </w:p>
        </w:tc>
        <w:tc>
          <w:tcPr>
            <w:tcW w:w="200" w:type="dxa"/>
            <w:tcBorders>
              <w:top w:val="nil"/>
              <w:left w:val="nil"/>
              <w:bottom w:val="single" w:sz="4" w:space="0" w:color="auto"/>
              <w:right w:val="single" w:sz="4" w:space="0" w:color="auto"/>
            </w:tcBorders>
            <w:shd w:val="clear" w:color="auto" w:fill="auto"/>
            <w:noWrap/>
            <w:vAlign w:val="bottom"/>
          </w:tcPr>
          <w:p w14:paraId="2E6DF6C1"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4BA01305" w14:textId="344D02F9" w:rsidR="00416505" w:rsidRPr="00EE7F77" w:rsidRDefault="00416505" w:rsidP="00416505">
            <w:pPr>
              <w:jc w:val="right"/>
              <w:rPr>
                <w:sz w:val="24"/>
                <w:szCs w:val="24"/>
                <w:lang w:val="bg-BG" w:eastAsia="bg-BG"/>
              </w:rPr>
            </w:pPr>
            <w:r>
              <w:rPr>
                <w:sz w:val="24"/>
                <w:szCs w:val="24"/>
                <w:lang w:val="bg-BG" w:eastAsia="bg-BG"/>
              </w:rPr>
              <w:t>280</w:t>
            </w:r>
          </w:p>
        </w:tc>
        <w:tc>
          <w:tcPr>
            <w:tcW w:w="1164" w:type="dxa"/>
            <w:tcBorders>
              <w:top w:val="nil"/>
              <w:left w:val="nil"/>
              <w:bottom w:val="single" w:sz="4" w:space="0" w:color="auto"/>
              <w:right w:val="single" w:sz="8" w:space="0" w:color="auto"/>
            </w:tcBorders>
            <w:shd w:val="clear" w:color="auto" w:fill="auto"/>
            <w:noWrap/>
            <w:vAlign w:val="bottom"/>
          </w:tcPr>
          <w:p w14:paraId="5706768A" w14:textId="3E13AD10" w:rsidR="00416505" w:rsidRPr="002B615F" w:rsidRDefault="00416505" w:rsidP="00416505">
            <w:pPr>
              <w:jc w:val="right"/>
              <w:rPr>
                <w:sz w:val="24"/>
                <w:szCs w:val="24"/>
                <w:lang w:val="bg-BG" w:eastAsia="bg-BG"/>
              </w:rPr>
            </w:pPr>
            <w:r>
              <w:rPr>
                <w:sz w:val="24"/>
                <w:szCs w:val="24"/>
                <w:lang w:val="bg-BG" w:eastAsia="bg-BG"/>
              </w:rPr>
              <w:t>280</w:t>
            </w:r>
          </w:p>
        </w:tc>
        <w:tc>
          <w:tcPr>
            <w:tcW w:w="1275" w:type="dxa"/>
            <w:tcBorders>
              <w:top w:val="nil"/>
              <w:left w:val="nil"/>
              <w:bottom w:val="single" w:sz="4" w:space="0" w:color="auto"/>
              <w:right w:val="single" w:sz="8" w:space="0" w:color="auto"/>
            </w:tcBorders>
            <w:noWrap/>
          </w:tcPr>
          <w:p w14:paraId="2DFE702A" w14:textId="6719792E" w:rsidR="00416505" w:rsidRPr="002B615F" w:rsidRDefault="00416505" w:rsidP="00416505">
            <w:pPr>
              <w:jc w:val="right"/>
              <w:rPr>
                <w:sz w:val="24"/>
                <w:szCs w:val="24"/>
                <w:lang w:val="bg-BG" w:eastAsia="bg-BG"/>
              </w:rPr>
            </w:pPr>
            <w:r>
              <w:rPr>
                <w:sz w:val="24"/>
                <w:szCs w:val="24"/>
                <w:lang w:val="bg-BG" w:eastAsia="bg-BG"/>
              </w:rPr>
              <w:t>300</w:t>
            </w:r>
          </w:p>
        </w:tc>
        <w:tc>
          <w:tcPr>
            <w:tcW w:w="1164" w:type="dxa"/>
            <w:tcBorders>
              <w:top w:val="nil"/>
              <w:left w:val="nil"/>
              <w:bottom w:val="single" w:sz="4" w:space="0" w:color="auto"/>
              <w:right w:val="single" w:sz="8" w:space="0" w:color="auto"/>
            </w:tcBorders>
          </w:tcPr>
          <w:p w14:paraId="1521C18B" w14:textId="44701B6D" w:rsidR="00416505" w:rsidRPr="002B615F" w:rsidRDefault="00416505" w:rsidP="00416505">
            <w:pPr>
              <w:jc w:val="right"/>
              <w:rPr>
                <w:sz w:val="24"/>
                <w:szCs w:val="24"/>
                <w:lang w:val="bg-BG" w:eastAsia="bg-BG"/>
              </w:rPr>
            </w:pPr>
            <w:r>
              <w:rPr>
                <w:sz w:val="24"/>
                <w:szCs w:val="24"/>
                <w:lang w:val="bg-BG" w:eastAsia="bg-BG"/>
              </w:rPr>
              <w:t>300</w:t>
            </w:r>
          </w:p>
        </w:tc>
      </w:tr>
      <w:tr w:rsidR="00416505" w:rsidRPr="002B615F" w14:paraId="10BA6F49"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74955D09" w14:textId="77777777" w:rsidR="00416505" w:rsidRPr="002B615F" w:rsidRDefault="00416505" w:rsidP="00416505">
            <w:pPr>
              <w:rPr>
                <w:sz w:val="24"/>
                <w:szCs w:val="24"/>
                <w:lang w:val="bg-BG" w:eastAsia="bg-BG"/>
              </w:rPr>
            </w:pPr>
            <w:r w:rsidRPr="002B615F">
              <w:rPr>
                <w:sz w:val="24"/>
                <w:szCs w:val="24"/>
                <w:lang w:val="bg-BG" w:eastAsia="bg-BG"/>
              </w:rPr>
              <w:t xml:space="preserve">   от други източници</w:t>
            </w:r>
          </w:p>
        </w:tc>
        <w:tc>
          <w:tcPr>
            <w:tcW w:w="200" w:type="dxa"/>
            <w:tcBorders>
              <w:top w:val="nil"/>
              <w:left w:val="nil"/>
              <w:bottom w:val="single" w:sz="4" w:space="0" w:color="auto"/>
              <w:right w:val="single" w:sz="4" w:space="0" w:color="auto"/>
            </w:tcBorders>
            <w:shd w:val="clear" w:color="auto" w:fill="auto"/>
            <w:noWrap/>
            <w:vAlign w:val="bottom"/>
          </w:tcPr>
          <w:p w14:paraId="211F282B" w14:textId="77777777" w:rsidR="00416505" w:rsidRPr="002B615F" w:rsidRDefault="00416505" w:rsidP="00416505">
            <w:pPr>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4354C3E0" w14:textId="77178267" w:rsidR="00416505" w:rsidRPr="002B615F" w:rsidRDefault="00D0138B" w:rsidP="00416505">
            <w:pPr>
              <w:rPr>
                <w:sz w:val="24"/>
                <w:szCs w:val="24"/>
                <w:lang w:val="bg-BG" w:eastAsia="bg-BG"/>
              </w:rPr>
            </w:pPr>
            <w:r>
              <w:rPr>
                <w:sz w:val="24"/>
                <w:szCs w:val="24"/>
                <w:lang w:val="bg-BG" w:eastAsia="bg-BG"/>
              </w:rPr>
              <w:t xml:space="preserve">             70</w:t>
            </w:r>
          </w:p>
        </w:tc>
        <w:tc>
          <w:tcPr>
            <w:tcW w:w="1164" w:type="dxa"/>
            <w:tcBorders>
              <w:top w:val="nil"/>
              <w:left w:val="nil"/>
              <w:bottom w:val="single" w:sz="4" w:space="0" w:color="auto"/>
              <w:right w:val="single" w:sz="8" w:space="0" w:color="auto"/>
            </w:tcBorders>
            <w:shd w:val="clear" w:color="auto" w:fill="auto"/>
            <w:noWrap/>
            <w:vAlign w:val="bottom"/>
          </w:tcPr>
          <w:p w14:paraId="25EB4271" w14:textId="5BF2929E" w:rsidR="00416505" w:rsidRPr="002B615F" w:rsidRDefault="00D0138B" w:rsidP="00416505">
            <w:pPr>
              <w:rPr>
                <w:sz w:val="24"/>
                <w:szCs w:val="24"/>
                <w:lang w:val="bg-BG" w:eastAsia="bg-BG"/>
              </w:rPr>
            </w:pPr>
            <w:r>
              <w:rPr>
                <w:sz w:val="24"/>
                <w:szCs w:val="24"/>
                <w:lang w:val="bg-BG" w:eastAsia="bg-BG"/>
              </w:rPr>
              <w:t xml:space="preserve">             70</w:t>
            </w:r>
          </w:p>
        </w:tc>
        <w:tc>
          <w:tcPr>
            <w:tcW w:w="1275" w:type="dxa"/>
            <w:tcBorders>
              <w:top w:val="nil"/>
              <w:left w:val="nil"/>
              <w:bottom w:val="single" w:sz="4" w:space="0" w:color="auto"/>
              <w:right w:val="single" w:sz="8" w:space="0" w:color="auto"/>
            </w:tcBorders>
            <w:noWrap/>
          </w:tcPr>
          <w:p w14:paraId="4D60A944" w14:textId="03EF9224" w:rsidR="00416505" w:rsidRPr="002B615F" w:rsidRDefault="00D0138B" w:rsidP="00416505">
            <w:pPr>
              <w:jc w:val="right"/>
              <w:rPr>
                <w:sz w:val="24"/>
                <w:szCs w:val="24"/>
                <w:lang w:val="bg-BG" w:eastAsia="bg-BG"/>
              </w:rPr>
            </w:pPr>
            <w:r>
              <w:rPr>
                <w:sz w:val="24"/>
                <w:szCs w:val="24"/>
                <w:lang w:val="bg-BG" w:eastAsia="bg-BG"/>
              </w:rPr>
              <w:t>1</w:t>
            </w:r>
            <w:r w:rsidR="00416505">
              <w:rPr>
                <w:sz w:val="24"/>
                <w:szCs w:val="24"/>
                <w:lang w:val="bg-BG" w:eastAsia="bg-BG"/>
              </w:rPr>
              <w:t>30</w:t>
            </w:r>
          </w:p>
        </w:tc>
        <w:tc>
          <w:tcPr>
            <w:tcW w:w="1164" w:type="dxa"/>
            <w:tcBorders>
              <w:top w:val="nil"/>
              <w:left w:val="nil"/>
              <w:bottom w:val="single" w:sz="4" w:space="0" w:color="auto"/>
              <w:right w:val="single" w:sz="8" w:space="0" w:color="auto"/>
            </w:tcBorders>
          </w:tcPr>
          <w:p w14:paraId="104A62BC" w14:textId="0FD0595D" w:rsidR="00416505" w:rsidRPr="002B615F" w:rsidRDefault="00D0138B" w:rsidP="00416505">
            <w:pPr>
              <w:jc w:val="right"/>
              <w:rPr>
                <w:sz w:val="24"/>
                <w:szCs w:val="24"/>
                <w:lang w:val="bg-BG" w:eastAsia="bg-BG"/>
              </w:rPr>
            </w:pPr>
            <w:r>
              <w:rPr>
                <w:sz w:val="24"/>
                <w:szCs w:val="24"/>
                <w:lang w:val="bg-BG" w:eastAsia="bg-BG"/>
              </w:rPr>
              <w:t>18</w:t>
            </w:r>
            <w:r w:rsidR="00416505">
              <w:rPr>
                <w:sz w:val="24"/>
                <w:szCs w:val="24"/>
                <w:lang w:val="bg-BG" w:eastAsia="bg-BG"/>
              </w:rPr>
              <w:t>0</w:t>
            </w:r>
          </w:p>
        </w:tc>
      </w:tr>
      <w:tr w:rsidR="00416505" w:rsidRPr="002B615F" w14:paraId="513DB36A"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5B4C04B5"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Общо за група I </w:t>
            </w:r>
          </w:p>
        </w:tc>
        <w:tc>
          <w:tcPr>
            <w:tcW w:w="200" w:type="dxa"/>
            <w:tcBorders>
              <w:top w:val="nil"/>
              <w:left w:val="nil"/>
              <w:bottom w:val="single" w:sz="4" w:space="0" w:color="auto"/>
              <w:right w:val="single" w:sz="4" w:space="0" w:color="auto"/>
            </w:tcBorders>
            <w:shd w:val="clear" w:color="auto" w:fill="auto"/>
            <w:noWrap/>
            <w:vAlign w:val="bottom"/>
          </w:tcPr>
          <w:p w14:paraId="0E5D6EA5"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316A7015" w14:textId="5581402C" w:rsidR="00416505" w:rsidRPr="002B615F" w:rsidRDefault="00416505" w:rsidP="00416505">
            <w:pPr>
              <w:jc w:val="right"/>
              <w:rPr>
                <w:sz w:val="24"/>
                <w:szCs w:val="24"/>
                <w:lang w:val="bg-BG" w:eastAsia="bg-BG"/>
              </w:rPr>
            </w:pPr>
            <w:r>
              <w:rPr>
                <w:sz w:val="24"/>
                <w:szCs w:val="24"/>
                <w:lang w:val="bg-BG" w:eastAsia="bg-BG"/>
              </w:rPr>
              <w:t>1100</w:t>
            </w:r>
          </w:p>
        </w:tc>
        <w:tc>
          <w:tcPr>
            <w:tcW w:w="1164" w:type="dxa"/>
            <w:tcBorders>
              <w:top w:val="nil"/>
              <w:left w:val="nil"/>
              <w:bottom w:val="single" w:sz="4" w:space="0" w:color="auto"/>
              <w:right w:val="single" w:sz="8" w:space="0" w:color="auto"/>
            </w:tcBorders>
            <w:shd w:val="clear" w:color="auto" w:fill="auto"/>
            <w:noWrap/>
            <w:vAlign w:val="bottom"/>
          </w:tcPr>
          <w:p w14:paraId="5B5A9BAF" w14:textId="6EFDEF77" w:rsidR="00416505" w:rsidRPr="002B615F" w:rsidRDefault="00416505" w:rsidP="00416505">
            <w:pPr>
              <w:jc w:val="right"/>
              <w:rPr>
                <w:sz w:val="24"/>
                <w:szCs w:val="24"/>
                <w:lang w:val="bg-BG" w:eastAsia="bg-BG"/>
              </w:rPr>
            </w:pPr>
            <w:r>
              <w:rPr>
                <w:sz w:val="24"/>
                <w:szCs w:val="24"/>
                <w:lang w:val="bg-BG" w:eastAsia="bg-BG"/>
              </w:rPr>
              <w:t>1190</w:t>
            </w:r>
          </w:p>
        </w:tc>
        <w:tc>
          <w:tcPr>
            <w:tcW w:w="1275" w:type="dxa"/>
            <w:tcBorders>
              <w:top w:val="nil"/>
              <w:left w:val="nil"/>
              <w:bottom w:val="single" w:sz="4" w:space="0" w:color="auto"/>
              <w:right w:val="single" w:sz="8" w:space="0" w:color="auto"/>
            </w:tcBorders>
            <w:noWrap/>
          </w:tcPr>
          <w:p w14:paraId="3E138268" w14:textId="51C849DA" w:rsidR="00416505" w:rsidRPr="002B615F" w:rsidRDefault="00416505" w:rsidP="00416505">
            <w:pPr>
              <w:jc w:val="right"/>
              <w:rPr>
                <w:sz w:val="24"/>
                <w:szCs w:val="24"/>
                <w:lang w:val="bg-BG" w:eastAsia="bg-BG"/>
              </w:rPr>
            </w:pPr>
            <w:r>
              <w:rPr>
                <w:sz w:val="24"/>
                <w:szCs w:val="24"/>
                <w:lang w:val="bg-BG" w:eastAsia="bg-BG"/>
              </w:rPr>
              <w:t>1480</w:t>
            </w:r>
          </w:p>
        </w:tc>
        <w:tc>
          <w:tcPr>
            <w:tcW w:w="1164" w:type="dxa"/>
            <w:tcBorders>
              <w:top w:val="nil"/>
              <w:left w:val="nil"/>
              <w:bottom w:val="single" w:sz="4" w:space="0" w:color="auto"/>
              <w:right w:val="single" w:sz="8" w:space="0" w:color="auto"/>
            </w:tcBorders>
          </w:tcPr>
          <w:p w14:paraId="0D7EB6F6" w14:textId="47010D2B" w:rsidR="00416505" w:rsidRPr="002B615F" w:rsidRDefault="00D0138B" w:rsidP="00416505">
            <w:pPr>
              <w:jc w:val="right"/>
              <w:rPr>
                <w:sz w:val="24"/>
                <w:szCs w:val="24"/>
                <w:lang w:val="bg-BG" w:eastAsia="bg-BG"/>
              </w:rPr>
            </w:pPr>
            <w:r>
              <w:rPr>
                <w:sz w:val="24"/>
                <w:szCs w:val="24"/>
                <w:lang w:val="bg-BG" w:eastAsia="bg-BG"/>
              </w:rPr>
              <w:t>1840</w:t>
            </w:r>
          </w:p>
        </w:tc>
      </w:tr>
      <w:tr w:rsidR="00416505" w:rsidRPr="002B615F" w14:paraId="73B0616E"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4718BE40"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Общо за група II </w:t>
            </w:r>
          </w:p>
        </w:tc>
        <w:tc>
          <w:tcPr>
            <w:tcW w:w="200" w:type="dxa"/>
            <w:tcBorders>
              <w:top w:val="nil"/>
              <w:left w:val="nil"/>
              <w:bottom w:val="single" w:sz="4" w:space="0" w:color="auto"/>
              <w:right w:val="single" w:sz="4" w:space="0" w:color="auto"/>
            </w:tcBorders>
            <w:shd w:val="clear" w:color="auto" w:fill="auto"/>
            <w:noWrap/>
            <w:vAlign w:val="bottom"/>
          </w:tcPr>
          <w:p w14:paraId="1B4787CD"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22318231"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8" w:space="0" w:color="auto"/>
            </w:tcBorders>
            <w:shd w:val="clear" w:color="auto" w:fill="auto"/>
            <w:noWrap/>
            <w:vAlign w:val="bottom"/>
          </w:tcPr>
          <w:p w14:paraId="605C468C" w14:textId="77777777" w:rsidR="00416505" w:rsidRPr="002B615F" w:rsidRDefault="00416505" w:rsidP="00416505">
            <w:pPr>
              <w:jc w:val="right"/>
              <w:rPr>
                <w:sz w:val="24"/>
                <w:szCs w:val="24"/>
                <w:lang w:val="bg-BG" w:eastAsia="bg-BG"/>
              </w:rPr>
            </w:pPr>
          </w:p>
        </w:tc>
        <w:tc>
          <w:tcPr>
            <w:tcW w:w="1275" w:type="dxa"/>
            <w:tcBorders>
              <w:top w:val="nil"/>
              <w:left w:val="nil"/>
              <w:bottom w:val="single" w:sz="4" w:space="0" w:color="auto"/>
              <w:right w:val="single" w:sz="8" w:space="0" w:color="auto"/>
            </w:tcBorders>
            <w:noWrap/>
          </w:tcPr>
          <w:p w14:paraId="4F0B6444"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8" w:space="0" w:color="auto"/>
            </w:tcBorders>
          </w:tcPr>
          <w:p w14:paraId="031264C4" w14:textId="77777777" w:rsidR="00416505" w:rsidRPr="002B615F" w:rsidRDefault="00416505" w:rsidP="00416505">
            <w:pPr>
              <w:jc w:val="right"/>
              <w:rPr>
                <w:sz w:val="24"/>
                <w:szCs w:val="24"/>
                <w:lang w:val="bg-BG" w:eastAsia="bg-BG"/>
              </w:rPr>
            </w:pPr>
          </w:p>
        </w:tc>
      </w:tr>
      <w:tr w:rsidR="00416505" w:rsidRPr="002B615F" w14:paraId="10D78240"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5096BBF0"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Б. Загуба от обичайна дейност </w:t>
            </w:r>
          </w:p>
        </w:tc>
        <w:tc>
          <w:tcPr>
            <w:tcW w:w="200" w:type="dxa"/>
            <w:tcBorders>
              <w:top w:val="nil"/>
              <w:left w:val="nil"/>
              <w:bottom w:val="single" w:sz="4" w:space="0" w:color="auto"/>
              <w:right w:val="single" w:sz="4" w:space="0" w:color="auto"/>
            </w:tcBorders>
            <w:shd w:val="clear" w:color="auto" w:fill="auto"/>
            <w:noWrap/>
            <w:vAlign w:val="bottom"/>
          </w:tcPr>
          <w:p w14:paraId="41B4C439"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4ED896F9"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8" w:space="0" w:color="auto"/>
            </w:tcBorders>
            <w:shd w:val="clear" w:color="auto" w:fill="auto"/>
            <w:noWrap/>
            <w:vAlign w:val="bottom"/>
          </w:tcPr>
          <w:p w14:paraId="6624A73F" w14:textId="77777777" w:rsidR="00416505" w:rsidRPr="002B615F" w:rsidRDefault="00416505" w:rsidP="00416505">
            <w:pPr>
              <w:jc w:val="right"/>
              <w:rPr>
                <w:sz w:val="24"/>
                <w:szCs w:val="24"/>
                <w:lang w:val="bg-BG" w:eastAsia="bg-BG"/>
              </w:rPr>
            </w:pPr>
          </w:p>
        </w:tc>
        <w:tc>
          <w:tcPr>
            <w:tcW w:w="1275" w:type="dxa"/>
            <w:tcBorders>
              <w:top w:val="nil"/>
              <w:left w:val="nil"/>
              <w:bottom w:val="single" w:sz="4" w:space="0" w:color="auto"/>
              <w:right w:val="single" w:sz="8" w:space="0" w:color="auto"/>
            </w:tcBorders>
            <w:noWrap/>
          </w:tcPr>
          <w:p w14:paraId="2730FF18"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8" w:space="0" w:color="auto"/>
            </w:tcBorders>
          </w:tcPr>
          <w:p w14:paraId="1DB70214" w14:textId="77777777" w:rsidR="00416505" w:rsidRPr="002B615F" w:rsidRDefault="00416505" w:rsidP="00416505">
            <w:pPr>
              <w:jc w:val="right"/>
              <w:rPr>
                <w:sz w:val="24"/>
                <w:szCs w:val="24"/>
                <w:lang w:val="bg-BG" w:eastAsia="bg-BG"/>
              </w:rPr>
            </w:pPr>
          </w:p>
        </w:tc>
      </w:tr>
      <w:tr w:rsidR="00416505" w:rsidRPr="002B615F" w14:paraId="29BD97ED" w14:textId="77777777" w:rsidTr="0013067D">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36AC8194"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Общо приходи (І + ІІ + ІІІ) </w:t>
            </w:r>
          </w:p>
        </w:tc>
        <w:tc>
          <w:tcPr>
            <w:tcW w:w="200" w:type="dxa"/>
            <w:tcBorders>
              <w:top w:val="nil"/>
              <w:left w:val="nil"/>
              <w:bottom w:val="single" w:sz="4" w:space="0" w:color="auto"/>
              <w:right w:val="single" w:sz="4" w:space="0" w:color="auto"/>
            </w:tcBorders>
            <w:shd w:val="clear" w:color="auto" w:fill="auto"/>
            <w:noWrap/>
            <w:vAlign w:val="bottom"/>
          </w:tcPr>
          <w:p w14:paraId="12F3EAAD"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327EB582" w14:textId="22C09D32" w:rsidR="00416505" w:rsidRPr="002B615F" w:rsidRDefault="00416505" w:rsidP="00416505">
            <w:pPr>
              <w:jc w:val="right"/>
              <w:rPr>
                <w:sz w:val="24"/>
                <w:szCs w:val="24"/>
                <w:lang w:val="bg-BG" w:eastAsia="bg-BG"/>
              </w:rPr>
            </w:pPr>
            <w:r>
              <w:rPr>
                <w:sz w:val="24"/>
                <w:szCs w:val="24"/>
                <w:lang w:val="bg-BG" w:eastAsia="bg-BG"/>
              </w:rPr>
              <w:t>1100</w:t>
            </w:r>
          </w:p>
        </w:tc>
        <w:tc>
          <w:tcPr>
            <w:tcW w:w="1164" w:type="dxa"/>
            <w:tcBorders>
              <w:top w:val="nil"/>
              <w:left w:val="nil"/>
              <w:bottom w:val="single" w:sz="4" w:space="0" w:color="auto"/>
              <w:right w:val="single" w:sz="8" w:space="0" w:color="auto"/>
            </w:tcBorders>
            <w:shd w:val="clear" w:color="auto" w:fill="auto"/>
            <w:noWrap/>
            <w:vAlign w:val="bottom"/>
          </w:tcPr>
          <w:p w14:paraId="4205FAB8" w14:textId="793E1695" w:rsidR="00416505" w:rsidRPr="002B615F" w:rsidRDefault="00416505" w:rsidP="00416505">
            <w:pPr>
              <w:jc w:val="right"/>
              <w:rPr>
                <w:sz w:val="24"/>
                <w:szCs w:val="24"/>
                <w:lang w:val="bg-BG" w:eastAsia="bg-BG"/>
              </w:rPr>
            </w:pPr>
            <w:r>
              <w:rPr>
                <w:sz w:val="24"/>
                <w:szCs w:val="24"/>
                <w:lang w:val="bg-BG" w:eastAsia="bg-BG"/>
              </w:rPr>
              <w:t>1190</w:t>
            </w:r>
          </w:p>
        </w:tc>
        <w:tc>
          <w:tcPr>
            <w:tcW w:w="1275" w:type="dxa"/>
            <w:tcBorders>
              <w:top w:val="nil"/>
              <w:left w:val="nil"/>
              <w:bottom w:val="single" w:sz="4" w:space="0" w:color="auto"/>
              <w:right w:val="single" w:sz="8" w:space="0" w:color="auto"/>
            </w:tcBorders>
            <w:noWrap/>
          </w:tcPr>
          <w:p w14:paraId="7A702B0C" w14:textId="481CC5B3" w:rsidR="00416505" w:rsidRPr="002B615F" w:rsidRDefault="00416505" w:rsidP="00416505">
            <w:pPr>
              <w:jc w:val="right"/>
              <w:rPr>
                <w:sz w:val="24"/>
                <w:szCs w:val="24"/>
                <w:lang w:val="bg-BG" w:eastAsia="bg-BG"/>
              </w:rPr>
            </w:pPr>
            <w:r>
              <w:rPr>
                <w:sz w:val="24"/>
                <w:szCs w:val="24"/>
                <w:lang w:val="bg-BG" w:eastAsia="bg-BG"/>
              </w:rPr>
              <w:t>1480</w:t>
            </w:r>
          </w:p>
        </w:tc>
        <w:tc>
          <w:tcPr>
            <w:tcW w:w="1164" w:type="dxa"/>
            <w:tcBorders>
              <w:top w:val="nil"/>
              <w:left w:val="nil"/>
              <w:bottom w:val="single" w:sz="4" w:space="0" w:color="auto"/>
              <w:right w:val="single" w:sz="8" w:space="0" w:color="auto"/>
            </w:tcBorders>
          </w:tcPr>
          <w:p w14:paraId="3C307321" w14:textId="16043A79" w:rsidR="00416505" w:rsidRPr="002B615F" w:rsidRDefault="00D0138B" w:rsidP="00416505">
            <w:pPr>
              <w:jc w:val="right"/>
              <w:rPr>
                <w:sz w:val="24"/>
                <w:szCs w:val="24"/>
                <w:lang w:val="bg-BG" w:eastAsia="bg-BG"/>
              </w:rPr>
            </w:pPr>
            <w:r>
              <w:rPr>
                <w:sz w:val="24"/>
                <w:szCs w:val="24"/>
                <w:lang w:val="bg-BG" w:eastAsia="bg-BG"/>
              </w:rPr>
              <w:t>1840</w:t>
            </w:r>
          </w:p>
        </w:tc>
      </w:tr>
      <w:tr w:rsidR="00416505" w:rsidRPr="002B615F" w14:paraId="14F69392"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697A17E4"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В. Счетоводна загуба (общо приходи - общо разходи) </w:t>
            </w:r>
          </w:p>
        </w:tc>
        <w:tc>
          <w:tcPr>
            <w:tcW w:w="200" w:type="dxa"/>
            <w:tcBorders>
              <w:top w:val="nil"/>
              <w:left w:val="nil"/>
              <w:bottom w:val="single" w:sz="4" w:space="0" w:color="auto"/>
              <w:right w:val="single" w:sz="4" w:space="0" w:color="auto"/>
            </w:tcBorders>
            <w:shd w:val="clear" w:color="auto" w:fill="auto"/>
            <w:noWrap/>
            <w:vAlign w:val="bottom"/>
          </w:tcPr>
          <w:p w14:paraId="0BF379E5"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16980788"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6165AEDE" w14:textId="77777777" w:rsidR="00416505" w:rsidRPr="002B615F" w:rsidRDefault="00416505" w:rsidP="00416505">
            <w:pPr>
              <w:jc w:val="right"/>
              <w:rPr>
                <w:sz w:val="24"/>
                <w:szCs w:val="24"/>
                <w:lang w:val="bg-BG" w:eastAsia="bg-BG"/>
              </w:rPr>
            </w:pPr>
          </w:p>
        </w:tc>
        <w:tc>
          <w:tcPr>
            <w:tcW w:w="1275" w:type="dxa"/>
            <w:tcBorders>
              <w:top w:val="nil"/>
              <w:left w:val="nil"/>
              <w:bottom w:val="single" w:sz="4" w:space="0" w:color="auto"/>
              <w:right w:val="single" w:sz="8" w:space="0" w:color="auto"/>
            </w:tcBorders>
            <w:shd w:val="clear" w:color="auto" w:fill="auto"/>
            <w:noWrap/>
            <w:vAlign w:val="bottom"/>
          </w:tcPr>
          <w:p w14:paraId="14F258E9"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8" w:space="0" w:color="auto"/>
            </w:tcBorders>
          </w:tcPr>
          <w:p w14:paraId="3049A974" w14:textId="77777777" w:rsidR="00416505" w:rsidRPr="002B615F" w:rsidRDefault="00416505" w:rsidP="00416505">
            <w:pPr>
              <w:jc w:val="right"/>
              <w:rPr>
                <w:sz w:val="24"/>
                <w:szCs w:val="24"/>
                <w:lang w:val="bg-BG" w:eastAsia="bg-BG"/>
              </w:rPr>
            </w:pPr>
          </w:p>
        </w:tc>
      </w:tr>
      <w:tr w:rsidR="00416505" w:rsidRPr="002B615F" w14:paraId="6265CDA1" w14:textId="77777777" w:rsidTr="00C80F84">
        <w:trPr>
          <w:trHeight w:val="255"/>
        </w:trPr>
        <w:tc>
          <w:tcPr>
            <w:tcW w:w="4678" w:type="dxa"/>
            <w:tcBorders>
              <w:top w:val="nil"/>
              <w:left w:val="single" w:sz="8" w:space="0" w:color="auto"/>
              <w:bottom w:val="single" w:sz="4" w:space="0" w:color="auto"/>
              <w:right w:val="single" w:sz="4" w:space="0" w:color="auto"/>
            </w:tcBorders>
            <w:shd w:val="clear" w:color="auto" w:fill="auto"/>
            <w:vAlign w:val="bottom"/>
            <w:hideMark/>
          </w:tcPr>
          <w:p w14:paraId="52880601"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Г. Загуба (В + ІV + V ) </w:t>
            </w:r>
          </w:p>
        </w:tc>
        <w:tc>
          <w:tcPr>
            <w:tcW w:w="200" w:type="dxa"/>
            <w:tcBorders>
              <w:top w:val="nil"/>
              <w:left w:val="nil"/>
              <w:bottom w:val="single" w:sz="4" w:space="0" w:color="auto"/>
              <w:right w:val="single" w:sz="4" w:space="0" w:color="auto"/>
            </w:tcBorders>
            <w:shd w:val="clear" w:color="auto" w:fill="auto"/>
            <w:noWrap/>
            <w:vAlign w:val="bottom"/>
          </w:tcPr>
          <w:p w14:paraId="475B3685"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11476436"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shd w:val="clear" w:color="auto" w:fill="auto"/>
            <w:noWrap/>
            <w:vAlign w:val="bottom"/>
          </w:tcPr>
          <w:p w14:paraId="7ADC2190" w14:textId="77777777" w:rsidR="00416505" w:rsidRPr="002B615F" w:rsidRDefault="00416505" w:rsidP="00416505">
            <w:pPr>
              <w:jc w:val="right"/>
              <w:rPr>
                <w:sz w:val="24"/>
                <w:szCs w:val="24"/>
                <w:lang w:val="bg-BG" w:eastAsia="bg-BG"/>
              </w:rPr>
            </w:pPr>
          </w:p>
        </w:tc>
        <w:tc>
          <w:tcPr>
            <w:tcW w:w="1275" w:type="dxa"/>
            <w:tcBorders>
              <w:top w:val="nil"/>
              <w:left w:val="nil"/>
              <w:bottom w:val="single" w:sz="4" w:space="0" w:color="auto"/>
              <w:right w:val="single" w:sz="4" w:space="0" w:color="auto"/>
            </w:tcBorders>
            <w:shd w:val="clear" w:color="auto" w:fill="auto"/>
            <w:noWrap/>
            <w:vAlign w:val="bottom"/>
          </w:tcPr>
          <w:p w14:paraId="6A00891F" w14:textId="77777777" w:rsidR="00416505" w:rsidRPr="002B615F" w:rsidRDefault="00416505" w:rsidP="00416505">
            <w:pPr>
              <w:jc w:val="right"/>
              <w:rPr>
                <w:sz w:val="24"/>
                <w:szCs w:val="24"/>
                <w:lang w:val="bg-BG" w:eastAsia="bg-BG"/>
              </w:rPr>
            </w:pPr>
          </w:p>
        </w:tc>
        <w:tc>
          <w:tcPr>
            <w:tcW w:w="1164" w:type="dxa"/>
            <w:tcBorders>
              <w:top w:val="nil"/>
              <w:left w:val="nil"/>
              <w:bottom w:val="single" w:sz="4" w:space="0" w:color="auto"/>
              <w:right w:val="single" w:sz="4" w:space="0" w:color="auto"/>
            </w:tcBorders>
          </w:tcPr>
          <w:p w14:paraId="31995530" w14:textId="77777777" w:rsidR="00416505" w:rsidRPr="002B615F" w:rsidRDefault="00416505" w:rsidP="00416505">
            <w:pPr>
              <w:jc w:val="right"/>
              <w:rPr>
                <w:sz w:val="24"/>
                <w:szCs w:val="24"/>
                <w:lang w:val="bg-BG" w:eastAsia="bg-BG"/>
              </w:rPr>
            </w:pPr>
          </w:p>
        </w:tc>
      </w:tr>
      <w:tr w:rsidR="00416505" w:rsidRPr="002B615F" w14:paraId="76AB32AE" w14:textId="77777777" w:rsidTr="00C80F84">
        <w:trPr>
          <w:trHeight w:val="270"/>
        </w:trPr>
        <w:tc>
          <w:tcPr>
            <w:tcW w:w="4678" w:type="dxa"/>
            <w:tcBorders>
              <w:top w:val="nil"/>
              <w:left w:val="single" w:sz="8" w:space="0" w:color="auto"/>
              <w:bottom w:val="single" w:sz="8" w:space="0" w:color="auto"/>
              <w:right w:val="single" w:sz="4" w:space="0" w:color="auto"/>
            </w:tcBorders>
            <w:shd w:val="clear" w:color="auto" w:fill="auto"/>
            <w:vAlign w:val="bottom"/>
            <w:hideMark/>
          </w:tcPr>
          <w:p w14:paraId="768E865B" w14:textId="77777777" w:rsidR="00416505" w:rsidRPr="002B615F" w:rsidRDefault="00416505" w:rsidP="00416505">
            <w:pPr>
              <w:rPr>
                <w:b/>
                <w:bCs/>
                <w:sz w:val="24"/>
                <w:szCs w:val="24"/>
                <w:lang w:val="bg-BG" w:eastAsia="bg-BG"/>
              </w:rPr>
            </w:pPr>
            <w:r w:rsidRPr="002B615F">
              <w:rPr>
                <w:b/>
                <w:bCs/>
                <w:sz w:val="24"/>
                <w:szCs w:val="24"/>
                <w:lang w:val="bg-BG" w:eastAsia="bg-BG"/>
              </w:rPr>
              <w:t xml:space="preserve">Всичко (Общо приходи + Г) </w:t>
            </w:r>
          </w:p>
        </w:tc>
        <w:tc>
          <w:tcPr>
            <w:tcW w:w="200" w:type="dxa"/>
            <w:tcBorders>
              <w:top w:val="nil"/>
              <w:left w:val="nil"/>
              <w:bottom w:val="single" w:sz="8" w:space="0" w:color="auto"/>
              <w:right w:val="single" w:sz="4" w:space="0" w:color="auto"/>
            </w:tcBorders>
            <w:shd w:val="clear" w:color="auto" w:fill="auto"/>
            <w:noWrap/>
            <w:vAlign w:val="bottom"/>
          </w:tcPr>
          <w:p w14:paraId="54C54E56" w14:textId="77777777" w:rsidR="00416505" w:rsidRPr="002B615F" w:rsidRDefault="00416505" w:rsidP="00416505">
            <w:pPr>
              <w:jc w:val="right"/>
              <w:rPr>
                <w:sz w:val="24"/>
                <w:szCs w:val="24"/>
                <w:lang w:val="bg-BG" w:eastAsia="bg-BG"/>
              </w:rPr>
            </w:pPr>
          </w:p>
        </w:tc>
        <w:tc>
          <w:tcPr>
            <w:tcW w:w="1164" w:type="dxa"/>
            <w:tcBorders>
              <w:top w:val="nil"/>
              <w:left w:val="nil"/>
              <w:bottom w:val="single" w:sz="8" w:space="0" w:color="auto"/>
              <w:right w:val="single" w:sz="4" w:space="0" w:color="auto"/>
            </w:tcBorders>
            <w:shd w:val="clear" w:color="auto" w:fill="auto"/>
            <w:noWrap/>
            <w:vAlign w:val="bottom"/>
          </w:tcPr>
          <w:p w14:paraId="305B2E0F" w14:textId="42708ECE" w:rsidR="00416505" w:rsidRPr="002B615F" w:rsidRDefault="00416505" w:rsidP="00416505">
            <w:pPr>
              <w:jc w:val="right"/>
              <w:rPr>
                <w:sz w:val="24"/>
                <w:szCs w:val="24"/>
                <w:lang w:val="bg-BG" w:eastAsia="bg-BG"/>
              </w:rPr>
            </w:pPr>
            <w:r>
              <w:rPr>
                <w:sz w:val="24"/>
                <w:szCs w:val="24"/>
                <w:lang w:val="bg-BG" w:eastAsia="bg-BG"/>
              </w:rPr>
              <w:t>1100</w:t>
            </w:r>
          </w:p>
        </w:tc>
        <w:tc>
          <w:tcPr>
            <w:tcW w:w="1164" w:type="dxa"/>
            <w:tcBorders>
              <w:top w:val="nil"/>
              <w:left w:val="nil"/>
              <w:bottom w:val="single" w:sz="8" w:space="0" w:color="auto"/>
              <w:right w:val="single" w:sz="4" w:space="0" w:color="auto"/>
            </w:tcBorders>
            <w:shd w:val="clear" w:color="auto" w:fill="auto"/>
            <w:noWrap/>
            <w:vAlign w:val="bottom"/>
          </w:tcPr>
          <w:p w14:paraId="3502AFBF" w14:textId="2B12A598" w:rsidR="00416505" w:rsidRPr="002B615F" w:rsidRDefault="00416505" w:rsidP="00416505">
            <w:pPr>
              <w:jc w:val="right"/>
              <w:rPr>
                <w:sz w:val="24"/>
                <w:szCs w:val="24"/>
                <w:lang w:val="bg-BG" w:eastAsia="bg-BG"/>
              </w:rPr>
            </w:pPr>
            <w:r>
              <w:rPr>
                <w:sz w:val="24"/>
                <w:szCs w:val="24"/>
                <w:lang w:val="bg-BG" w:eastAsia="bg-BG"/>
              </w:rPr>
              <w:t>1190</w:t>
            </w:r>
          </w:p>
        </w:tc>
        <w:tc>
          <w:tcPr>
            <w:tcW w:w="1275" w:type="dxa"/>
            <w:tcBorders>
              <w:top w:val="nil"/>
              <w:left w:val="nil"/>
              <w:bottom w:val="single" w:sz="8" w:space="0" w:color="auto"/>
              <w:right w:val="single" w:sz="8" w:space="0" w:color="auto"/>
            </w:tcBorders>
            <w:shd w:val="clear" w:color="auto" w:fill="auto"/>
            <w:noWrap/>
            <w:vAlign w:val="bottom"/>
          </w:tcPr>
          <w:p w14:paraId="431CF200" w14:textId="6C9851F4" w:rsidR="00416505" w:rsidRPr="002B615F" w:rsidRDefault="00416505" w:rsidP="00416505">
            <w:pPr>
              <w:jc w:val="right"/>
              <w:rPr>
                <w:sz w:val="24"/>
                <w:szCs w:val="24"/>
                <w:lang w:val="bg-BG" w:eastAsia="bg-BG"/>
              </w:rPr>
            </w:pPr>
            <w:r>
              <w:rPr>
                <w:sz w:val="24"/>
                <w:szCs w:val="24"/>
                <w:lang w:val="bg-BG" w:eastAsia="bg-BG"/>
              </w:rPr>
              <w:t>1480</w:t>
            </w:r>
          </w:p>
        </w:tc>
        <w:tc>
          <w:tcPr>
            <w:tcW w:w="1164" w:type="dxa"/>
            <w:tcBorders>
              <w:top w:val="nil"/>
              <w:left w:val="nil"/>
              <w:bottom w:val="single" w:sz="8" w:space="0" w:color="auto"/>
              <w:right w:val="single" w:sz="8" w:space="0" w:color="auto"/>
            </w:tcBorders>
          </w:tcPr>
          <w:p w14:paraId="487CCC02" w14:textId="3B43FB11" w:rsidR="00416505" w:rsidRPr="002B615F" w:rsidRDefault="00D0138B" w:rsidP="00416505">
            <w:pPr>
              <w:jc w:val="right"/>
              <w:rPr>
                <w:sz w:val="24"/>
                <w:szCs w:val="24"/>
                <w:lang w:val="bg-BG" w:eastAsia="bg-BG"/>
              </w:rPr>
            </w:pPr>
            <w:r>
              <w:rPr>
                <w:sz w:val="24"/>
                <w:szCs w:val="24"/>
                <w:lang w:val="bg-BG" w:eastAsia="bg-BG"/>
              </w:rPr>
              <w:t>1840</w:t>
            </w:r>
          </w:p>
        </w:tc>
      </w:tr>
    </w:tbl>
    <w:p w14:paraId="20C421C4" w14:textId="77777777" w:rsidR="0070154E" w:rsidRPr="00B044B4" w:rsidRDefault="0070154E" w:rsidP="0070154E">
      <w:pPr>
        <w:spacing w:line="360" w:lineRule="auto"/>
        <w:ind w:firstLine="709"/>
        <w:jc w:val="center"/>
        <w:rPr>
          <w:sz w:val="28"/>
          <w:szCs w:val="28"/>
          <w:lang w:val="bg-BG"/>
        </w:rPr>
      </w:pPr>
    </w:p>
    <w:p w14:paraId="1F502D0E" w14:textId="77777777" w:rsidR="0070154E" w:rsidRDefault="0070154E" w:rsidP="0070154E">
      <w:pPr>
        <w:spacing w:line="360" w:lineRule="auto"/>
        <w:jc w:val="both"/>
        <w:rPr>
          <w:b/>
          <w:bCs/>
          <w:sz w:val="28"/>
          <w:szCs w:val="28"/>
        </w:rPr>
      </w:pPr>
    </w:p>
    <w:p w14:paraId="61DD252F" w14:textId="77777777" w:rsidR="0070154E" w:rsidRPr="00C31DFC" w:rsidRDefault="0070154E" w:rsidP="0070154E">
      <w:pPr>
        <w:pStyle w:val="BodyText3"/>
        <w:spacing w:after="0" w:line="360" w:lineRule="auto"/>
        <w:ind w:firstLine="709"/>
        <w:jc w:val="both"/>
        <w:rPr>
          <w:sz w:val="28"/>
          <w:szCs w:val="28"/>
          <w:lang w:val="ru-RU"/>
        </w:rPr>
      </w:pPr>
      <w:r w:rsidRPr="00C31DFC">
        <w:rPr>
          <w:sz w:val="28"/>
          <w:szCs w:val="28"/>
          <w:u w:val="single"/>
          <w:lang w:val="ru-RU"/>
        </w:rPr>
        <w:t>Основният риск</w:t>
      </w:r>
      <w:r w:rsidRPr="00C31DFC">
        <w:rPr>
          <w:sz w:val="28"/>
          <w:szCs w:val="28"/>
          <w:lang w:val="ru-RU"/>
        </w:rPr>
        <w:t xml:space="preserve"> пред реализирането на инвестиционните намерения произтича от невъзможността за осигуряване на необходимото финансиране. В средносрочна перспектива трудностите от финансов характер могат да възникнат вследствие на неумението на ръководството да увеличи обема на дейност на Дружеството и то главно по линия на обслужването на ЗЗОЛ. Липсата на дългосрочна и текуща задлъжнялост към края на 20</w:t>
      </w:r>
      <w:r>
        <w:rPr>
          <w:sz w:val="28"/>
          <w:szCs w:val="28"/>
          <w:lang w:val="ru-RU"/>
        </w:rPr>
        <w:t>20</w:t>
      </w:r>
      <w:r w:rsidRPr="00C31DFC">
        <w:rPr>
          <w:sz w:val="28"/>
          <w:szCs w:val="28"/>
          <w:lang w:val="ru-RU"/>
        </w:rPr>
        <w:t xml:space="preserve"> г., определят финансовата ситуация като благоприятна. ЦКВЗ ежегодно ще преразглежда</w:t>
      </w:r>
      <w:r>
        <w:rPr>
          <w:sz w:val="28"/>
          <w:szCs w:val="28"/>
          <w:lang w:val="ru-RU"/>
        </w:rPr>
        <w:t xml:space="preserve"> </w:t>
      </w:r>
      <w:r w:rsidRPr="00C31DFC">
        <w:rPr>
          <w:sz w:val="28"/>
          <w:szCs w:val="28"/>
          <w:lang w:val="ru-RU"/>
        </w:rPr>
        <w:t>изпълнението и акцентите (приоритетите) на инвестиционната програма (на базата на изпълнението финансовия план и прогнозите за финансовите приходи).</w:t>
      </w:r>
    </w:p>
    <w:p w14:paraId="2042497C" w14:textId="76B8645C" w:rsidR="0070154E" w:rsidRDefault="0070154E" w:rsidP="0070154E">
      <w:pPr>
        <w:spacing w:line="360" w:lineRule="auto"/>
        <w:ind w:firstLine="708"/>
        <w:jc w:val="both"/>
        <w:rPr>
          <w:sz w:val="28"/>
          <w:szCs w:val="28"/>
          <w:lang w:val="bg-BG"/>
        </w:rPr>
      </w:pPr>
      <w:r w:rsidRPr="00C31DFC">
        <w:rPr>
          <w:sz w:val="28"/>
          <w:szCs w:val="28"/>
          <w:lang w:val="bg-BG"/>
        </w:rPr>
        <w:lastRenderedPageBreak/>
        <w:t>Практическото прилагане на тези водещи политики през 20</w:t>
      </w:r>
      <w:r>
        <w:rPr>
          <w:sz w:val="28"/>
          <w:szCs w:val="28"/>
        </w:rPr>
        <w:t>2</w:t>
      </w:r>
      <w:r w:rsidR="00633538">
        <w:rPr>
          <w:sz w:val="28"/>
          <w:szCs w:val="28"/>
          <w:lang w:val="bg-BG"/>
        </w:rPr>
        <w:t>6</w:t>
      </w:r>
      <w:r w:rsidRPr="00C31DFC">
        <w:rPr>
          <w:sz w:val="28"/>
          <w:szCs w:val="28"/>
          <w:lang w:val="bg-BG"/>
        </w:rPr>
        <w:t xml:space="preserve"> – 202</w:t>
      </w:r>
      <w:r w:rsidR="00633538">
        <w:rPr>
          <w:sz w:val="28"/>
          <w:szCs w:val="28"/>
          <w:lang w:val="bg-BG"/>
        </w:rPr>
        <w:t>9</w:t>
      </w:r>
      <w:r w:rsidRPr="00C31DFC">
        <w:rPr>
          <w:sz w:val="28"/>
          <w:szCs w:val="28"/>
          <w:lang w:val="bg-BG"/>
        </w:rPr>
        <w:t xml:space="preserve"> г., ще позволи на  </w:t>
      </w:r>
      <w:r w:rsidRPr="00DF0552">
        <w:rPr>
          <w:color w:val="000000"/>
          <w:spacing w:val="-4"/>
          <w:sz w:val="28"/>
          <w:szCs w:val="28"/>
        </w:rPr>
        <w:t>„</w:t>
      </w:r>
      <w:r w:rsidRPr="00DF0552">
        <w:rPr>
          <w:color w:val="000000"/>
          <w:spacing w:val="-4"/>
          <w:sz w:val="28"/>
          <w:szCs w:val="28"/>
          <w:lang w:val="bg-BG"/>
        </w:rPr>
        <w:t>Ц</w:t>
      </w:r>
      <w:r w:rsidRPr="00DF0552">
        <w:rPr>
          <w:color w:val="000000"/>
          <w:spacing w:val="-4"/>
          <w:sz w:val="28"/>
          <w:szCs w:val="28"/>
        </w:rPr>
        <w:t>КВЗ – Пловдив” ЕООД</w:t>
      </w:r>
      <w:r>
        <w:rPr>
          <w:sz w:val="28"/>
          <w:szCs w:val="28"/>
          <w:lang w:val="bg-BG"/>
        </w:rPr>
        <w:t xml:space="preserve"> </w:t>
      </w:r>
      <w:r w:rsidRPr="00C31DFC">
        <w:rPr>
          <w:sz w:val="28"/>
          <w:szCs w:val="28"/>
          <w:lang w:val="bg-BG"/>
        </w:rPr>
        <w:t>да изпълнява успешно мисията си на публично (общинско) лечебно заведение, което оказва качествена, достъпна и достатъчна по обем специализирана дермато-венерологична медицинска помощ.</w:t>
      </w:r>
    </w:p>
    <w:p w14:paraId="2A09E667" w14:textId="4A8C32D3" w:rsidR="0070154E" w:rsidRDefault="0070154E" w:rsidP="0070154E">
      <w:pPr>
        <w:spacing w:line="360" w:lineRule="auto"/>
        <w:ind w:firstLine="708"/>
        <w:jc w:val="both"/>
        <w:rPr>
          <w:color w:val="000000"/>
          <w:spacing w:val="-4"/>
          <w:sz w:val="28"/>
          <w:szCs w:val="28"/>
          <w:lang w:val="bg-BG"/>
        </w:rPr>
      </w:pPr>
      <w:r w:rsidRPr="00EE7F77">
        <w:rPr>
          <w:sz w:val="28"/>
          <w:szCs w:val="28"/>
          <w:lang w:val="bg-BG"/>
        </w:rPr>
        <w:t>Изпълнението на набелязаните стратегии до 202</w:t>
      </w:r>
      <w:r w:rsidR="00315576">
        <w:rPr>
          <w:sz w:val="28"/>
          <w:szCs w:val="28"/>
          <w:lang w:val="bg-BG"/>
        </w:rPr>
        <w:t>9</w:t>
      </w:r>
      <w:r w:rsidRPr="00EE7F77">
        <w:rPr>
          <w:sz w:val="28"/>
          <w:szCs w:val="28"/>
          <w:lang w:val="en-US"/>
        </w:rPr>
        <w:t xml:space="preserve"> </w:t>
      </w:r>
      <w:r w:rsidRPr="00EE7F77">
        <w:rPr>
          <w:sz w:val="28"/>
          <w:szCs w:val="28"/>
          <w:lang w:val="bg-BG"/>
        </w:rPr>
        <w:t>г. ще позволи на</w:t>
      </w:r>
      <w:r>
        <w:rPr>
          <w:sz w:val="28"/>
          <w:szCs w:val="28"/>
          <w:lang w:val="bg-BG"/>
        </w:rPr>
        <w:t xml:space="preserve"> </w:t>
      </w:r>
      <w:r w:rsidRPr="00D40C03">
        <w:rPr>
          <w:color w:val="C00000"/>
          <w:sz w:val="24"/>
          <w:szCs w:val="24"/>
        </w:rPr>
        <w:t xml:space="preserve"> </w:t>
      </w:r>
      <w:r w:rsidRPr="00DF0552">
        <w:rPr>
          <w:color w:val="000000"/>
          <w:spacing w:val="-4"/>
          <w:sz w:val="28"/>
          <w:szCs w:val="28"/>
        </w:rPr>
        <w:t>„</w:t>
      </w:r>
      <w:r w:rsidRPr="00DF0552">
        <w:rPr>
          <w:color w:val="000000"/>
          <w:spacing w:val="-4"/>
          <w:sz w:val="28"/>
          <w:szCs w:val="28"/>
          <w:lang w:val="bg-BG"/>
        </w:rPr>
        <w:t>Ц</w:t>
      </w:r>
      <w:r w:rsidRPr="00DF0552">
        <w:rPr>
          <w:color w:val="000000"/>
          <w:spacing w:val="-4"/>
          <w:sz w:val="28"/>
          <w:szCs w:val="28"/>
        </w:rPr>
        <w:t>КВЗ – Пловдив” ЕООД</w:t>
      </w:r>
      <w:r>
        <w:rPr>
          <w:color w:val="000000"/>
          <w:spacing w:val="-4"/>
          <w:sz w:val="28"/>
          <w:szCs w:val="28"/>
          <w:lang w:val="bg-BG"/>
        </w:rPr>
        <w:t>, модернизирайки материално</w:t>
      </w:r>
      <w:r>
        <w:rPr>
          <w:color w:val="000000"/>
          <w:spacing w:val="-4"/>
          <w:sz w:val="28"/>
          <w:szCs w:val="28"/>
          <w:lang w:val="en-US"/>
        </w:rPr>
        <w:t>-</w:t>
      </w:r>
      <w:r>
        <w:rPr>
          <w:color w:val="000000"/>
          <w:spacing w:val="-4"/>
          <w:sz w:val="28"/>
          <w:szCs w:val="28"/>
          <w:lang w:val="bg-BG"/>
        </w:rPr>
        <w:t xml:space="preserve">техническата си база и подобрявайки качеството на медицинските услуги извършвани от квалифициран и добре заплатен персонал, да повиши приходите си и да </w:t>
      </w:r>
      <w:r w:rsidRPr="00957C8B">
        <w:rPr>
          <w:color w:val="000000"/>
          <w:spacing w:val="-4"/>
          <w:sz w:val="28"/>
          <w:szCs w:val="28"/>
          <w:lang w:val="bg-BG"/>
        </w:rPr>
        <w:t>създаде условия за стабилно развитие на заведението през периода 202</w:t>
      </w:r>
      <w:r w:rsidR="00633538" w:rsidRPr="00957C8B">
        <w:rPr>
          <w:color w:val="000000"/>
          <w:spacing w:val="-4"/>
          <w:sz w:val="28"/>
          <w:szCs w:val="28"/>
          <w:lang w:val="bg-BG"/>
        </w:rPr>
        <w:t>6-2029</w:t>
      </w:r>
      <w:r w:rsidRPr="00957C8B">
        <w:rPr>
          <w:color w:val="000000"/>
          <w:spacing w:val="-4"/>
          <w:sz w:val="28"/>
          <w:szCs w:val="28"/>
          <w:lang w:val="bg-BG"/>
        </w:rPr>
        <w:t>г.</w:t>
      </w:r>
    </w:p>
    <w:p w14:paraId="58D8B46A" w14:textId="77777777" w:rsidR="0070154E" w:rsidRDefault="0070154E" w:rsidP="0070154E">
      <w:pPr>
        <w:spacing w:line="360" w:lineRule="auto"/>
        <w:jc w:val="both"/>
        <w:rPr>
          <w:color w:val="000000"/>
          <w:spacing w:val="-4"/>
          <w:sz w:val="28"/>
          <w:szCs w:val="28"/>
          <w:lang w:val="bg-BG"/>
        </w:rPr>
      </w:pPr>
    </w:p>
    <w:p w14:paraId="0C8E2CCA" w14:textId="77777777" w:rsidR="0070154E" w:rsidRDefault="0070154E" w:rsidP="0070154E">
      <w:pPr>
        <w:spacing w:line="360" w:lineRule="auto"/>
        <w:ind w:left="4248" w:firstLine="708"/>
        <w:jc w:val="both"/>
        <w:rPr>
          <w:color w:val="000000"/>
          <w:spacing w:val="-4"/>
          <w:sz w:val="28"/>
          <w:szCs w:val="28"/>
          <w:lang w:val="bg-BG"/>
        </w:rPr>
      </w:pPr>
    </w:p>
    <w:p w14:paraId="4558F289" w14:textId="77777777" w:rsidR="0070154E" w:rsidRDefault="0070154E" w:rsidP="0070154E">
      <w:pPr>
        <w:spacing w:line="360" w:lineRule="auto"/>
        <w:ind w:left="4248" w:firstLine="708"/>
        <w:jc w:val="both"/>
      </w:pPr>
      <w:r>
        <w:rPr>
          <w:color w:val="000000"/>
          <w:spacing w:val="-4"/>
          <w:sz w:val="28"/>
          <w:szCs w:val="28"/>
          <w:lang w:val="bg-BG"/>
        </w:rPr>
        <w:t xml:space="preserve">                         Д-р Боян Костов</w:t>
      </w:r>
    </w:p>
    <w:sectPr w:rsidR="0070154E" w:rsidSect="006546B3">
      <w:footerReference w:type="default" r:id="rId9"/>
      <w:pgSz w:w="11906" w:h="16838"/>
      <w:pgMar w:top="993" w:right="1417" w:bottom="1080"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74B1B3" w14:textId="77777777" w:rsidR="00F44292" w:rsidRDefault="00F44292" w:rsidP="00622A2D">
      <w:r>
        <w:separator/>
      </w:r>
    </w:p>
  </w:endnote>
  <w:endnote w:type="continuationSeparator" w:id="0">
    <w:p w14:paraId="2DF4AB90" w14:textId="77777777" w:rsidR="00F44292" w:rsidRDefault="00F44292" w:rsidP="00622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ll Times New Roman">
    <w:altName w:val="Cambria"/>
    <w:charset w:val="CC"/>
    <w:family w:val="roman"/>
    <w:pitch w:val="variable"/>
    <w:sig w:usb0="20002A87" w:usb1="80000000" w:usb2="00000008"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1100434"/>
      <w:docPartObj>
        <w:docPartGallery w:val="Page Numbers (Bottom of Page)"/>
        <w:docPartUnique/>
      </w:docPartObj>
    </w:sdtPr>
    <w:sdtContent>
      <w:p w14:paraId="0B802680" w14:textId="464854B9" w:rsidR="00C80F84" w:rsidRDefault="00C80F84">
        <w:pPr>
          <w:pStyle w:val="Footer"/>
          <w:jc w:val="center"/>
        </w:pPr>
        <w:r>
          <w:fldChar w:fldCharType="begin"/>
        </w:r>
        <w:r>
          <w:instrText>PAGE   \* MERGEFORMAT</w:instrText>
        </w:r>
        <w:r>
          <w:fldChar w:fldCharType="separate"/>
        </w:r>
        <w:r w:rsidR="00901B6C" w:rsidRPr="00901B6C">
          <w:rPr>
            <w:noProof/>
            <w:lang w:val="bg-BG"/>
          </w:rPr>
          <w:t>48</w:t>
        </w:r>
        <w:r>
          <w:fldChar w:fldCharType="end"/>
        </w:r>
      </w:p>
    </w:sdtContent>
  </w:sdt>
  <w:p w14:paraId="1FD5F58E" w14:textId="77777777" w:rsidR="00C80F84" w:rsidRDefault="00C80F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DD5784" w14:textId="77777777" w:rsidR="00F44292" w:rsidRDefault="00F44292" w:rsidP="00622A2D">
      <w:r>
        <w:separator/>
      </w:r>
    </w:p>
  </w:footnote>
  <w:footnote w:type="continuationSeparator" w:id="0">
    <w:p w14:paraId="110FFF05" w14:textId="77777777" w:rsidR="00F44292" w:rsidRDefault="00F44292" w:rsidP="00622A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E2C22"/>
    <w:multiLevelType w:val="hybridMultilevel"/>
    <w:tmpl w:val="08CCF84A"/>
    <w:lvl w:ilvl="0" w:tplc="F54277DE">
      <w:start w:val="1"/>
      <w:numFmt w:val="decimal"/>
      <w:lvlText w:val="(%1)"/>
      <w:lvlJc w:val="left"/>
      <w:pPr>
        <w:ind w:left="450" w:hanging="375"/>
      </w:pPr>
      <w:rPr>
        <w:rFonts w:hint="default"/>
        <w:b/>
      </w:rPr>
    </w:lvl>
    <w:lvl w:ilvl="1" w:tplc="04020019" w:tentative="1">
      <w:start w:val="1"/>
      <w:numFmt w:val="lowerLetter"/>
      <w:lvlText w:val="%2."/>
      <w:lvlJc w:val="left"/>
      <w:pPr>
        <w:ind w:left="1155" w:hanging="360"/>
      </w:pPr>
    </w:lvl>
    <w:lvl w:ilvl="2" w:tplc="0402001B" w:tentative="1">
      <w:start w:val="1"/>
      <w:numFmt w:val="lowerRoman"/>
      <w:lvlText w:val="%3."/>
      <w:lvlJc w:val="right"/>
      <w:pPr>
        <w:ind w:left="1875" w:hanging="180"/>
      </w:pPr>
    </w:lvl>
    <w:lvl w:ilvl="3" w:tplc="0402000F" w:tentative="1">
      <w:start w:val="1"/>
      <w:numFmt w:val="decimal"/>
      <w:lvlText w:val="%4."/>
      <w:lvlJc w:val="left"/>
      <w:pPr>
        <w:ind w:left="2595" w:hanging="360"/>
      </w:pPr>
    </w:lvl>
    <w:lvl w:ilvl="4" w:tplc="04020019" w:tentative="1">
      <w:start w:val="1"/>
      <w:numFmt w:val="lowerLetter"/>
      <w:lvlText w:val="%5."/>
      <w:lvlJc w:val="left"/>
      <w:pPr>
        <w:ind w:left="3315" w:hanging="360"/>
      </w:pPr>
    </w:lvl>
    <w:lvl w:ilvl="5" w:tplc="0402001B" w:tentative="1">
      <w:start w:val="1"/>
      <w:numFmt w:val="lowerRoman"/>
      <w:lvlText w:val="%6."/>
      <w:lvlJc w:val="right"/>
      <w:pPr>
        <w:ind w:left="4035" w:hanging="180"/>
      </w:pPr>
    </w:lvl>
    <w:lvl w:ilvl="6" w:tplc="0402000F" w:tentative="1">
      <w:start w:val="1"/>
      <w:numFmt w:val="decimal"/>
      <w:lvlText w:val="%7."/>
      <w:lvlJc w:val="left"/>
      <w:pPr>
        <w:ind w:left="4755" w:hanging="360"/>
      </w:pPr>
    </w:lvl>
    <w:lvl w:ilvl="7" w:tplc="04020019" w:tentative="1">
      <w:start w:val="1"/>
      <w:numFmt w:val="lowerLetter"/>
      <w:lvlText w:val="%8."/>
      <w:lvlJc w:val="left"/>
      <w:pPr>
        <w:ind w:left="5475" w:hanging="360"/>
      </w:pPr>
    </w:lvl>
    <w:lvl w:ilvl="8" w:tplc="0402001B" w:tentative="1">
      <w:start w:val="1"/>
      <w:numFmt w:val="lowerRoman"/>
      <w:lvlText w:val="%9."/>
      <w:lvlJc w:val="right"/>
      <w:pPr>
        <w:ind w:left="6195" w:hanging="180"/>
      </w:pPr>
    </w:lvl>
  </w:abstractNum>
  <w:abstractNum w:abstractNumId="1" w15:restartNumberingAfterBreak="0">
    <w:nsid w:val="06731EBF"/>
    <w:multiLevelType w:val="hybridMultilevel"/>
    <w:tmpl w:val="2DD0DFC4"/>
    <w:lvl w:ilvl="0" w:tplc="0A5846B2">
      <w:start w:val="1"/>
      <w:numFmt w:val="bullet"/>
      <w:lvlText w:val=""/>
      <w:lvlJc w:val="left"/>
      <w:pPr>
        <w:tabs>
          <w:tab w:val="num" w:pos="720"/>
        </w:tabs>
        <w:ind w:left="720" w:hanging="360"/>
      </w:pPr>
      <w:rPr>
        <w:rFonts w:ascii="Wingdings" w:hAnsi="Wingdings" w:cs="Times New Roman" w:hint="default"/>
      </w:rPr>
    </w:lvl>
    <w:lvl w:ilvl="1" w:tplc="96F6011C" w:tentative="1">
      <w:start w:val="1"/>
      <w:numFmt w:val="bullet"/>
      <w:lvlText w:val="o"/>
      <w:lvlJc w:val="left"/>
      <w:pPr>
        <w:tabs>
          <w:tab w:val="num" w:pos="1800"/>
        </w:tabs>
        <w:ind w:left="1800" w:hanging="360"/>
      </w:pPr>
      <w:rPr>
        <w:rFonts w:ascii="Courier New" w:hAnsi="Courier New" w:hint="default"/>
      </w:rPr>
    </w:lvl>
    <w:lvl w:ilvl="2" w:tplc="F7C87046" w:tentative="1">
      <w:start w:val="1"/>
      <w:numFmt w:val="bullet"/>
      <w:lvlText w:val=""/>
      <w:lvlJc w:val="left"/>
      <w:pPr>
        <w:tabs>
          <w:tab w:val="num" w:pos="2520"/>
        </w:tabs>
        <w:ind w:left="2520" w:hanging="360"/>
      </w:pPr>
      <w:rPr>
        <w:rFonts w:ascii="Wingdings" w:hAnsi="Wingdings" w:hint="default"/>
      </w:rPr>
    </w:lvl>
    <w:lvl w:ilvl="3" w:tplc="CF162C1A" w:tentative="1">
      <w:start w:val="1"/>
      <w:numFmt w:val="bullet"/>
      <w:lvlText w:val=""/>
      <w:lvlJc w:val="left"/>
      <w:pPr>
        <w:tabs>
          <w:tab w:val="num" w:pos="3240"/>
        </w:tabs>
        <w:ind w:left="3240" w:hanging="360"/>
      </w:pPr>
      <w:rPr>
        <w:rFonts w:ascii="Symbol" w:hAnsi="Symbol" w:hint="default"/>
      </w:rPr>
    </w:lvl>
    <w:lvl w:ilvl="4" w:tplc="5D367D0E" w:tentative="1">
      <w:start w:val="1"/>
      <w:numFmt w:val="bullet"/>
      <w:lvlText w:val="o"/>
      <w:lvlJc w:val="left"/>
      <w:pPr>
        <w:tabs>
          <w:tab w:val="num" w:pos="3960"/>
        </w:tabs>
        <w:ind w:left="3960" w:hanging="360"/>
      </w:pPr>
      <w:rPr>
        <w:rFonts w:ascii="Courier New" w:hAnsi="Courier New" w:hint="default"/>
      </w:rPr>
    </w:lvl>
    <w:lvl w:ilvl="5" w:tplc="0D609F5E" w:tentative="1">
      <w:start w:val="1"/>
      <w:numFmt w:val="bullet"/>
      <w:lvlText w:val=""/>
      <w:lvlJc w:val="left"/>
      <w:pPr>
        <w:tabs>
          <w:tab w:val="num" w:pos="4680"/>
        </w:tabs>
        <w:ind w:left="4680" w:hanging="360"/>
      </w:pPr>
      <w:rPr>
        <w:rFonts w:ascii="Wingdings" w:hAnsi="Wingdings" w:hint="default"/>
      </w:rPr>
    </w:lvl>
    <w:lvl w:ilvl="6" w:tplc="51E8C97A" w:tentative="1">
      <w:start w:val="1"/>
      <w:numFmt w:val="bullet"/>
      <w:lvlText w:val=""/>
      <w:lvlJc w:val="left"/>
      <w:pPr>
        <w:tabs>
          <w:tab w:val="num" w:pos="5400"/>
        </w:tabs>
        <w:ind w:left="5400" w:hanging="360"/>
      </w:pPr>
      <w:rPr>
        <w:rFonts w:ascii="Symbol" w:hAnsi="Symbol" w:hint="default"/>
      </w:rPr>
    </w:lvl>
    <w:lvl w:ilvl="7" w:tplc="E08E5440" w:tentative="1">
      <w:start w:val="1"/>
      <w:numFmt w:val="bullet"/>
      <w:lvlText w:val="o"/>
      <w:lvlJc w:val="left"/>
      <w:pPr>
        <w:tabs>
          <w:tab w:val="num" w:pos="6120"/>
        </w:tabs>
        <w:ind w:left="6120" w:hanging="360"/>
      </w:pPr>
      <w:rPr>
        <w:rFonts w:ascii="Courier New" w:hAnsi="Courier New" w:hint="default"/>
      </w:rPr>
    </w:lvl>
    <w:lvl w:ilvl="8" w:tplc="A628EC20"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6801B6F"/>
    <w:multiLevelType w:val="hybridMultilevel"/>
    <w:tmpl w:val="7BBEBC24"/>
    <w:lvl w:ilvl="0" w:tplc="5F523EEC">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 w15:restartNumberingAfterBreak="0">
    <w:nsid w:val="116C0AB8"/>
    <w:multiLevelType w:val="singleLevel"/>
    <w:tmpl w:val="0402000F"/>
    <w:lvl w:ilvl="0">
      <w:start w:val="1"/>
      <w:numFmt w:val="decimal"/>
      <w:lvlText w:val="%1."/>
      <w:lvlJc w:val="left"/>
      <w:pPr>
        <w:ind w:left="720" w:hanging="360"/>
      </w:pPr>
    </w:lvl>
  </w:abstractNum>
  <w:abstractNum w:abstractNumId="4" w15:restartNumberingAfterBreak="0">
    <w:nsid w:val="12975422"/>
    <w:multiLevelType w:val="multilevel"/>
    <w:tmpl w:val="FF82A3EC"/>
    <w:lvl w:ilvl="0">
      <w:start w:val="1"/>
      <w:numFmt w:val="decimal"/>
      <w:lvlText w:val="%1."/>
      <w:lvlJc w:val="left"/>
      <w:pPr>
        <w:ind w:left="720" w:hanging="360"/>
      </w:pPr>
      <w:rPr>
        <w:rFonts w:hint="default"/>
        <w:color w:val="000000"/>
        <w:sz w:val="28"/>
      </w:rPr>
    </w:lvl>
    <w:lvl w:ilvl="1">
      <w:start w:val="1"/>
      <w:numFmt w:val="decimal"/>
      <w:isLgl/>
      <w:lvlText w:val="%1.%2."/>
      <w:lvlJc w:val="left"/>
      <w:pPr>
        <w:ind w:left="117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16FC7019"/>
    <w:multiLevelType w:val="hybridMultilevel"/>
    <w:tmpl w:val="ED045982"/>
    <w:lvl w:ilvl="0" w:tplc="630A1352">
      <w:start w:val="1"/>
      <w:numFmt w:val="decimal"/>
      <w:lvlText w:val="(%1)"/>
      <w:lvlJc w:val="left"/>
      <w:pPr>
        <w:ind w:left="786" w:hanging="360"/>
      </w:pPr>
      <w:rPr>
        <w:rFonts w:hint="default"/>
        <w:b w:val="0"/>
        <w:i/>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6" w15:restartNumberingAfterBreak="0">
    <w:nsid w:val="19ED6069"/>
    <w:multiLevelType w:val="hybridMultilevel"/>
    <w:tmpl w:val="BB9E0BD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15:restartNumberingAfterBreak="0">
    <w:nsid w:val="2156291F"/>
    <w:multiLevelType w:val="hybridMultilevel"/>
    <w:tmpl w:val="0D5835F0"/>
    <w:lvl w:ilvl="0" w:tplc="DCA65E0A">
      <w:start w:val="1"/>
      <w:numFmt w:val="decimal"/>
      <w:lvlText w:val="(%1)"/>
      <w:lvlJc w:val="left"/>
      <w:pPr>
        <w:ind w:left="1065" w:hanging="705"/>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15:restartNumberingAfterBreak="0">
    <w:nsid w:val="228A30CB"/>
    <w:multiLevelType w:val="hybridMultilevel"/>
    <w:tmpl w:val="45EA7F1A"/>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9" w15:restartNumberingAfterBreak="0">
    <w:nsid w:val="27E079B7"/>
    <w:multiLevelType w:val="hybridMultilevel"/>
    <w:tmpl w:val="4D08A036"/>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 w15:restartNumberingAfterBreak="0">
    <w:nsid w:val="29D334EF"/>
    <w:multiLevelType w:val="hybridMultilevel"/>
    <w:tmpl w:val="864C8E7A"/>
    <w:lvl w:ilvl="0" w:tplc="0402000D">
      <w:start w:val="1"/>
      <w:numFmt w:val="bullet"/>
      <w:lvlText w:val=""/>
      <w:lvlJc w:val="left"/>
      <w:pPr>
        <w:ind w:left="1455" w:hanging="360"/>
      </w:pPr>
      <w:rPr>
        <w:rFonts w:ascii="Wingdings" w:hAnsi="Wingdings" w:hint="default"/>
      </w:rPr>
    </w:lvl>
    <w:lvl w:ilvl="1" w:tplc="04020003" w:tentative="1">
      <w:start w:val="1"/>
      <w:numFmt w:val="bullet"/>
      <w:lvlText w:val="o"/>
      <w:lvlJc w:val="left"/>
      <w:pPr>
        <w:ind w:left="2175" w:hanging="360"/>
      </w:pPr>
      <w:rPr>
        <w:rFonts w:ascii="Courier New" w:hAnsi="Courier New" w:cs="Courier New" w:hint="default"/>
      </w:rPr>
    </w:lvl>
    <w:lvl w:ilvl="2" w:tplc="04020005" w:tentative="1">
      <w:start w:val="1"/>
      <w:numFmt w:val="bullet"/>
      <w:lvlText w:val=""/>
      <w:lvlJc w:val="left"/>
      <w:pPr>
        <w:ind w:left="2895" w:hanging="360"/>
      </w:pPr>
      <w:rPr>
        <w:rFonts w:ascii="Wingdings" w:hAnsi="Wingdings" w:hint="default"/>
      </w:rPr>
    </w:lvl>
    <w:lvl w:ilvl="3" w:tplc="04020001" w:tentative="1">
      <w:start w:val="1"/>
      <w:numFmt w:val="bullet"/>
      <w:lvlText w:val=""/>
      <w:lvlJc w:val="left"/>
      <w:pPr>
        <w:ind w:left="3615" w:hanging="360"/>
      </w:pPr>
      <w:rPr>
        <w:rFonts w:ascii="Symbol" w:hAnsi="Symbol" w:hint="default"/>
      </w:rPr>
    </w:lvl>
    <w:lvl w:ilvl="4" w:tplc="04020003" w:tentative="1">
      <w:start w:val="1"/>
      <w:numFmt w:val="bullet"/>
      <w:lvlText w:val="o"/>
      <w:lvlJc w:val="left"/>
      <w:pPr>
        <w:ind w:left="4335" w:hanging="360"/>
      </w:pPr>
      <w:rPr>
        <w:rFonts w:ascii="Courier New" w:hAnsi="Courier New" w:cs="Courier New" w:hint="default"/>
      </w:rPr>
    </w:lvl>
    <w:lvl w:ilvl="5" w:tplc="04020005" w:tentative="1">
      <w:start w:val="1"/>
      <w:numFmt w:val="bullet"/>
      <w:lvlText w:val=""/>
      <w:lvlJc w:val="left"/>
      <w:pPr>
        <w:ind w:left="5055" w:hanging="360"/>
      </w:pPr>
      <w:rPr>
        <w:rFonts w:ascii="Wingdings" w:hAnsi="Wingdings" w:hint="default"/>
      </w:rPr>
    </w:lvl>
    <w:lvl w:ilvl="6" w:tplc="04020001" w:tentative="1">
      <w:start w:val="1"/>
      <w:numFmt w:val="bullet"/>
      <w:lvlText w:val=""/>
      <w:lvlJc w:val="left"/>
      <w:pPr>
        <w:ind w:left="5775" w:hanging="360"/>
      </w:pPr>
      <w:rPr>
        <w:rFonts w:ascii="Symbol" w:hAnsi="Symbol" w:hint="default"/>
      </w:rPr>
    </w:lvl>
    <w:lvl w:ilvl="7" w:tplc="04020003" w:tentative="1">
      <w:start w:val="1"/>
      <w:numFmt w:val="bullet"/>
      <w:lvlText w:val="o"/>
      <w:lvlJc w:val="left"/>
      <w:pPr>
        <w:ind w:left="6495" w:hanging="360"/>
      </w:pPr>
      <w:rPr>
        <w:rFonts w:ascii="Courier New" w:hAnsi="Courier New" w:cs="Courier New" w:hint="default"/>
      </w:rPr>
    </w:lvl>
    <w:lvl w:ilvl="8" w:tplc="04020005" w:tentative="1">
      <w:start w:val="1"/>
      <w:numFmt w:val="bullet"/>
      <w:lvlText w:val=""/>
      <w:lvlJc w:val="left"/>
      <w:pPr>
        <w:ind w:left="7215" w:hanging="360"/>
      </w:pPr>
      <w:rPr>
        <w:rFonts w:ascii="Wingdings" w:hAnsi="Wingdings" w:hint="default"/>
      </w:rPr>
    </w:lvl>
  </w:abstractNum>
  <w:abstractNum w:abstractNumId="11" w15:restartNumberingAfterBreak="0">
    <w:nsid w:val="2A680FF8"/>
    <w:multiLevelType w:val="hybridMultilevel"/>
    <w:tmpl w:val="37066F06"/>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15:restartNumberingAfterBreak="0">
    <w:nsid w:val="2A704840"/>
    <w:multiLevelType w:val="multilevel"/>
    <w:tmpl w:val="F76A3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0B7AA7"/>
    <w:multiLevelType w:val="multilevel"/>
    <w:tmpl w:val="74A0A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847F94"/>
    <w:multiLevelType w:val="hybridMultilevel"/>
    <w:tmpl w:val="DE0ABE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BD5193"/>
    <w:multiLevelType w:val="hybridMultilevel"/>
    <w:tmpl w:val="823CA67A"/>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6" w15:restartNumberingAfterBreak="0">
    <w:nsid w:val="3C5264E7"/>
    <w:multiLevelType w:val="hybridMultilevel"/>
    <w:tmpl w:val="7AA80B2C"/>
    <w:lvl w:ilvl="0" w:tplc="0402000D">
      <w:start w:val="1"/>
      <w:numFmt w:val="bullet"/>
      <w:lvlText w:val=""/>
      <w:lvlJc w:val="left"/>
      <w:pPr>
        <w:ind w:left="1245" w:hanging="360"/>
      </w:pPr>
      <w:rPr>
        <w:rFonts w:ascii="Wingdings" w:hAnsi="Wingdings" w:hint="default"/>
      </w:rPr>
    </w:lvl>
    <w:lvl w:ilvl="1" w:tplc="04020003" w:tentative="1">
      <w:start w:val="1"/>
      <w:numFmt w:val="bullet"/>
      <w:lvlText w:val="o"/>
      <w:lvlJc w:val="left"/>
      <w:pPr>
        <w:ind w:left="1965" w:hanging="360"/>
      </w:pPr>
      <w:rPr>
        <w:rFonts w:ascii="Courier New" w:hAnsi="Courier New" w:cs="Courier New" w:hint="default"/>
      </w:rPr>
    </w:lvl>
    <w:lvl w:ilvl="2" w:tplc="04020005" w:tentative="1">
      <w:start w:val="1"/>
      <w:numFmt w:val="bullet"/>
      <w:lvlText w:val=""/>
      <w:lvlJc w:val="left"/>
      <w:pPr>
        <w:ind w:left="2685" w:hanging="360"/>
      </w:pPr>
      <w:rPr>
        <w:rFonts w:ascii="Wingdings" w:hAnsi="Wingdings" w:hint="default"/>
      </w:rPr>
    </w:lvl>
    <w:lvl w:ilvl="3" w:tplc="04020001" w:tentative="1">
      <w:start w:val="1"/>
      <w:numFmt w:val="bullet"/>
      <w:lvlText w:val=""/>
      <w:lvlJc w:val="left"/>
      <w:pPr>
        <w:ind w:left="3405" w:hanging="360"/>
      </w:pPr>
      <w:rPr>
        <w:rFonts w:ascii="Symbol" w:hAnsi="Symbol" w:hint="default"/>
      </w:rPr>
    </w:lvl>
    <w:lvl w:ilvl="4" w:tplc="04020003" w:tentative="1">
      <w:start w:val="1"/>
      <w:numFmt w:val="bullet"/>
      <w:lvlText w:val="o"/>
      <w:lvlJc w:val="left"/>
      <w:pPr>
        <w:ind w:left="4125" w:hanging="360"/>
      </w:pPr>
      <w:rPr>
        <w:rFonts w:ascii="Courier New" w:hAnsi="Courier New" w:cs="Courier New" w:hint="default"/>
      </w:rPr>
    </w:lvl>
    <w:lvl w:ilvl="5" w:tplc="04020005" w:tentative="1">
      <w:start w:val="1"/>
      <w:numFmt w:val="bullet"/>
      <w:lvlText w:val=""/>
      <w:lvlJc w:val="left"/>
      <w:pPr>
        <w:ind w:left="4845" w:hanging="360"/>
      </w:pPr>
      <w:rPr>
        <w:rFonts w:ascii="Wingdings" w:hAnsi="Wingdings" w:hint="default"/>
      </w:rPr>
    </w:lvl>
    <w:lvl w:ilvl="6" w:tplc="04020001" w:tentative="1">
      <w:start w:val="1"/>
      <w:numFmt w:val="bullet"/>
      <w:lvlText w:val=""/>
      <w:lvlJc w:val="left"/>
      <w:pPr>
        <w:ind w:left="5565" w:hanging="360"/>
      </w:pPr>
      <w:rPr>
        <w:rFonts w:ascii="Symbol" w:hAnsi="Symbol" w:hint="default"/>
      </w:rPr>
    </w:lvl>
    <w:lvl w:ilvl="7" w:tplc="04020003" w:tentative="1">
      <w:start w:val="1"/>
      <w:numFmt w:val="bullet"/>
      <w:lvlText w:val="o"/>
      <w:lvlJc w:val="left"/>
      <w:pPr>
        <w:ind w:left="6285" w:hanging="360"/>
      </w:pPr>
      <w:rPr>
        <w:rFonts w:ascii="Courier New" w:hAnsi="Courier New" w:cs="Courier New" w:hint="default"/>
      </w:rPr>
    </w:lvl>
    <w:lvl w:ilvl="8" w:tplc="04020005" w:tentative="1">
      <w:start w:val="1"/>
      <w:numFmt w:val="bullet"/>
      <w:lvlText w:val=""/>
      <w:lvlJc w:val="left"/>
      <w:pPr>
        <w:ind w:left="7005" w:hanging="360"/>
      </w:pPr>
      <w:rPr>
        <w:rFonts w:ascii="Wingdings" w:hAnsi="Wingdings" w:hint="default"/>
      </w:rPr>
    </w:lvl>
  </w:abstractNum>
  <w:abstractNum w:abstractNumId="17" w15:restartNumberingAfterBreak="0">
    <w:nsid w:val="3F9E4037"/>
    <w:multiLevelType w:val="singleLevel"/>
    <w:tmpl w:val="0402000F"/>
    <w:lvl w:ilvl="0">
      <w:start w:val="1"/>
      <w:numFmt w:val="decimal"/>
      <w:lvlText w:val="%1."/>
      <w:lvlJc w:val="left"/>
      <w:pPr>
        <w:ind w:left="720" w:hanging="360"/>
      </w:pPr>
    </w:lvl>
  </w:abstractNum>
  <w:abstractNum w:abstractNumId="18" w15:restartNumberingAfterBreak="0">
    <w:nsid w:val="4619636A"/>
    <w:multiLevelType w:val="multilevel"/>
    <w:tmpl w:val="6BBEB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157F99"/>
    <w:multiLevelType w:val="hybridMultilevel"/>
    <w:tmpl w:val="60D4163E"/>
    <w:lvl w:ilvl="0" w:tplc="89E6A4A4">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0" w15:restartNumberingAfterBreak="0">
    <w:nsid w:val="4C495296"/>
    <w:multiLevelType w:val="hybridMultilevel"/>
    <w:tmpl w:val="D4B25EA0"/>
    <w:lvl w:ilvl="0" w:tplc="73423696">
      <w:start w:val="1"/>
      <w:numFmt w:val="decimal"/>
      <w:lvlText w:val="(%1)"/>
      <w:lvlJc w:val="left"/>
      <w:pPr>
        <w:ind w:left="735" w:hanging="375"/>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1" w15:restartNumberingAfterBreak="0">
    <w:nsid w:val="4FC03333"/>
    <w:multiLevelType w:val="hybridMultilevel"/>
    <w:tmpl w:val="AEC42F86"/>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2" w15:restartNumberingAfterBreak="0">
    <w:nsid w:val="4FE12760"/>
    <w:multiLevelType w:val="hybridMultilevel"/>
    <w:tmpl w:val="B6102D0C"/>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15:restartNumberingAfterBreak="0">
    <w:nsid w:val="50743641"/>
    <w:multiLevelType w:val="hybridMultilevel"/>
    <w:tmpl w:val="4CC811EE"/>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4" w15:restartNumberingAfterBreak="0">
    <w:nsid w:val="565845BE"/>
    <w:multiLevelType w:val="multilevel"/>
    <w:tmpl w:val="91BE8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5B6668"/>
    <w:multiLevelType w:val="hybridMultilevel"/>
    <w:tmpl w:val="7750B0B2"/>
    <w:lvl w:ilvl="0" w:tplc="1DBE4C06">
      <w:start w:val="1"/>
      <w:numFmt w:val="decimal"/>
      <w:lvlText w:val="(%1)"/>
      <w:lvlJc w:val="left"/>
      <w:pPr>
        <w:ind w:left="786"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6" w15:restartNumberingAfterBreak="0">
    <w:nsid w:val="600856D8"/>
    <w:multiLevelType w:val="hybridMultilevel"/>
    <w:tmpl w:val="CCC8BEAC"/>
    <w:lvl w:ilvl="0" w:tplc="0402000D">
      <w:start w:val="1"/>
      <w:numFmt w:val="bullet"/>
      <w:lvlText w:val=""/>
      <w:lvlJc w:val="left"/>
      <w:pPr>
        <w:ind w:left="795" w:hanging="360"/>
      </w:pPr>
      <w:rPr>
        <w:rFonts w:ascii="Wingdings" w:hAnsi="Wingdings" w:hint="default"/>
      </w:rPr>
    </w:lvl>
    <w:lvl w:ilvl="1" w:tplc="04020003" w:tentative="1">
      <w:start w:val="1"/>
      <w:numFmt w:val="bullet"/>
      <w:lvlText w:val="o"/>
      <w:lvlJc w:val="left"/>
      <w:pPr>
        <w:ind w:left="1515" w:hanging="360"/>
      </w:pPr>
      <w:rPr>
        <w:rFonts w:ascii="Courier New" w:hAnsi="Courier New" w:cs="Courier New" w:hint="default"/>
      </w:rPr>
    </w:lvl>
    <w:lvl w:ilvl="2" w:tplc="04020005" w:tentative="1">
      <w:start w:val="1"/>
      <w:numFmt w:val="bullet"/>
      <w:lvlText w:val=""/>
      <w:lvlJc w:val="left"/>
      <w:pPr>
        <w:ind w:left="2235" w:hanging="360"/>
      </w:pPr>
      <w:rPr>
        <w:rFonts w:ascii="Wingdings" w:hAnsi="Wingdings" w:hint="default"/>
      </w:rPr>
    </w:lvl>
    <w:lvl w:ilvl="3" w:tplc="04020001" w:tentative="1">
      <w:start w:val="1"/>
      <w:numFmt w:val="bullet"/>
      <w:lvlText w:val=""/>
      <w:lvlJc w:val="left"/>
      <w:pPr>
        <w:ind w:left="2955" w:hanging="360"/>
      </w:pPr>
      <w:rPr>
        <w:rFonts w:ascii="Symbol" w:hAnsi="Symbol" w:hint="default"/>
      </w:rPr>
    </w:lvl>
    <w:lvl w:ilvl="4" w:tplc="04020003" w:tentative="1">
      <w:start w:val="1"/>
      <w:numFmt w:val="bullet"/>
      <w:lvlText w:val="o"/>
      <w:lvlJc w:val="left"/>
      <w:pPr>
        <w:ind w:left="3675" w:hanging="360"/>
      </w:pPr>
      <w:rPr>
        <w:rFonts w:ascii="Courier New" w:hAnsi="Courier New" w:cs="Courier New" w:hint="default"/>
      </w:rPr>
    </w:lvl>
    <w:lvl w:ilvl="5" w:tplc="04020005" w:tentative="1">
      <w:start w:val="1"/>
      <w:numFmt w:val="bullet"/>
      <w:lvlText w:val=""/>
      <w:lvlJc w:val="left"/>
      <w:pPr>
        <w:ind w:left="4395" w:hanging="360"/>
      </w:pPr>
      <w:rPr>
        <w:rFonts w:ascii="Wingdings" w:hAnsi="Wingdings" w:hint="default"/>
      </w:rPr>
    </w:lvl>
    <w:lvl w:ilvl="6" w:tplc="04020001" w:tentative="1">
      <w:start w:val="1"/>
      <w:numFmt w:val="bullet"/>
      <w:lvlText w:val=""/>
      <w:lvlJc w:val="left"/>
      <w:pPr>
        <w:ind w:left="5115" w:hanging="360"/>
      </w:pPr>
      <w:rPr>
        <w:rFonts w:ascii="Symbol" w:hAnsi="Symbol" w:hint="default"/>
      </w:rPr>
    </w:lvl>
    <w:lvl w:ilvl="7" w:tplc="04020003" w:tentative="1">
      <w:start w:val="1"/>
      <w:numFmt w:val="bullet"/>
      <w:lvlText w:val="o"/>
      <w:lvlJc w:val="left"/>
      <w:pPr>
        <w:ind w:left="5835" w:hanging="360"/>
      </w:pPr>
      <w:rPr>
        <w:rFonts w:ascii="Courier New" w:hAnsi="Courier New" w:cs="Courier New" w:hint="default"/>
      </w:rPr>
    </w:lvl>
    <w:lvl w:ilvl="8" w:tplc="04020005" w:tentative="1">
      <w:start w:val="1"/>
      <w:numFmt w:val="bullet"/>
      <w:lvlText w:val=""/>
      <w:lvlJc w:val="left"/>
      <w:pPr>
        <w:ind w:left="6555" w:hanging="360"/>
      </w:pPr>
      <w:rPr>
        <w:rFonts w:ascii="Wingdings" w:hAnsi="Wingdings" w:hint="default"/>
      </w:rPr>
    </w:lvl>
  </w:abstractNum>
  <w:abstractNum w:abstractNumId="27" w15:restartNumberingAfterBreak="0">
    <w:nsid w:val="6121052D"/>
    <w:multiLevelType w:val="hybridMultilevel"/>
    <w:tmpl w:val="B68ED9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5839CD"/>
    <w:multiLevelType w:val="hybridMultilevel"/>
    <w:tmpl w:val="7B98FDDA"/>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29" w15:restartNumberingAfterBreak="0">
    <w:nsid w:val="61E277F0"/>
    <w:multiLevelType w:val="hybridMultilevel"/>
    <w:tmpl w:val="D2383EDE"/>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0" w15:restartNumberingAfterBreak="0">
    <w:nsid w:val="63DD5ACE"/>
    <w:multiLevelType w:val="singleLevel"/>
    <w:tmpl w:val="D1623ABC"/>
    <w:lvl w:ilvl="0">
      <w:start w:val="3"/>
      <w:numFmt w:val="bullet"/>
      <w:lvlText w:val="-"/>
      <w:lvlJc w:val="left"/>
      <w:pPr>
        <w:tabs>
          <w:tab w:val="num" w:pos="1080"/>
        </w:tabs>
        <w:ind w:left="1080" w:hanging="360"/>
      </w:pPr>
      <w:rPr>
        <w:rFonts w:ascii="Times New Roman" w:hAnsi="Times New Roman" w:hint="default"/>
      </w:rPr>
    </w:lvl>
  </w:abstractNum>
  <w:abstractNum w:abstractNumId="31" w15:restartNumberingAfterBreak="0">
    <w:nsid w:val="66C2748E"/>
    <w:multiLevelType w:val="hybridMultilevel"/>
    <w:tmpl w:val="77DA6214"/>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2" w15:restartNumberingAfterBreak="0">
    <w:nsid w:val="67352330"/>
    <w:multiLevelType w:val="hybridMultilevel"/>
    <w:tmpl w:val="30F45A32"/>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33" w15:restartNumberingAfterBreak="0">
    <w:nsid w:val="67417F4A"/>
    <w:multiLevelType w:val="hybridMultilevel"/>
    <w:tmpl w:val="4E6040D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4" w15:restartNumberingAfterBreak="0">
    <w:nsid w:val="682B0FAB"/>
    <w:multiLevelType w:val="hybridMultilevel"/>
    <w:tmpl w:val="5896F8D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5" w15:restartNumberingAfterBreak="0">
    <w:nsid w:val="688F7D8C"/>
    <w:multiLevelType w:val="hybridMultilevel"/>
    <w:tmpl w:val="F280AD66"/>
    <w:lvl w:ilvl="0" w:tplc="98C2D1BC">
      <w:start w:val="1"/>
      <w:numFmt w:val="decimal"/>
      <w:lvlText w:val="(%1)"/>
      <w:lvlJc w:val="left"/>
      <w:pPr>
        <w:ind w:left="720" w:hanging="390"/>
      </w:pPr>
      <w:rPr>
        <w:rFonts w:hint="default"/>
        <w:b w:val="0"/>
        <w:i/>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36" w15:restartNumberingAfterBreak="0">
    <w:nsid w:val="6D407BB3"/>
    <w:multiLevelType w:val="hybridMultilevel"/>
    <w:tmpl w:val="BD3093A0"/>
    <w:lvl w:ilvl="0" w:tplc="0402000D">
      <w:start w:val="1"/>
      <w:numFmt w:val="bullet"/>
      <w:lvlText w:val=""/>
      <w:lvlJc w:val="left"/>
      <w:pPr>
        <w:ind w:left="1080" w:hanging="360"/>
      </w:pPr>
      <w:rPr>
        <w:rFonts w:ascii="Wingdings" w:hAnsi="Wingdings"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37" w15:restartNumberingAfterBreak="0">
    <w:nsid w:val="6DB63BF6"/>
    <w:multiLevelType w:val="hybridMultilevel"/>
    <w:tmpl w:val="20DE4724"/>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8" w15:restartNumberingAfterBreak="0">
    <w:nsid w:val="6F6003E7"/>
    <w:multiLevelType w:val="hybridMultilevel"/>
    <w:tmpl w:val="EA44B1D8"/>
    <w:lvl w:ilvl="0" w:tplc="0402000D">
      <w:start w:val="1"/>
      <w:numFmt w:val="bullet"/>
      <w:lvlText w:val=""/>
      <w:lvlJc w:val="left"/>
      <w:pPr>
        <w:ind w:left="1530" w:hanging="360"/>
      </w:pPr>
      <w:rPr>
        <w:rFonts w:ascii="Wingdings" w:hAnsi="Wingdings" w:hint="default"/>
      </w:rPr>
    </w:lvl>
    <w:lvl w:ilvl="1" w:tplc="04020003" w:tentative="1">
      <w:start w:val="1"/>
      <w:numFmt w:val="bullet"/>
      <w:lvlText w:val="o"/>
      <w:lvlJc w:val="left"/>
      <w:pPr>
        <w:ind w:left="2250" w:hanging="360"/>
      </w:pPr>
      <w:rPr>
        <w:rFonts w:ascii="Courier New" w:hAnsi="Courier New" w:cs="Courier New" w:hint="default"/>
      </w:rPr>
    </w:lvl>
    <w:lvl w:ilvl="2" w:tplc="04020005" w:tentative="1">
      <w:start w:val="1"/>
      <w:numFmt w:val="bullet"/>
      <w:lvlText w:val=""/>
      <w:lvlJc w:val="left"/>
      <w:pPr>
        <w:ind w:left="2970" w:hanging="360"/>
      </w:pPr>
      <w:rPr>
        <w:rFonts w:ascii="Wingdings" w:hAnsi="Wingdings" w:hint="default"/>
      </w:rPr>
    </w:lvl>
    <w:lvl w:ilvl="3" w:tplc="04020001" w:tentative="1">
      <w:start w:val="1"/>
      <w:numFmt w:val="bullet"/>
      <w:lvlText w:val=""/>
      <w:lvlJc w:val="left"/>
      <w:pPr>
        <w:ind w:left="3690" w:hanging="360"/>
      </w:pPr>
      <w:rPr>
        <w:rFonts w:ascii="Symbol" w:hAnsi="Symbol" w:hint="default"/>
      </w:rPr>
    </w:lvl>
    <w:lvl w:ilvl="4" w:tplc="04020003" w:tentative="1">
      <w:start w:val="1"/>
      <w:numFmt w:val="bullet"/>
      <w:lvlText w:val="o"/>
      <w:lvlJc w:val="left"/>
      <w:pPr>
        <w:ind w:left="4410" w:hanging="360"/>
      </w:pPr>
      <w:rPr>
        <w:rFonts w:ascii="Courier New" w:hAnsi="Courier New" w:cs="Courier New" w:hint="default"/>
      </w:rPr>
    </w:lvl>
    <w:lvl w:ilvl="5" w:tplc="04020005" w:tentative="1">
      <w:start w:val="1"/>
      <w:numFmt w:val="bullet"/>
      <w:lvlText w:val=""/>
      <w:lvlJc w:val="left"/>
      <w:pPr>
        <w:ind w:left="5130" w:hanging="360"/>
      </w:pPr>
      <w:rPr>
        <w:rFonts w:ascii="Wingdings" w:hAnsi="Wingdings" w:hint="default"/>
      </w:rPr>
    </w:lvl>
    <w:lvl w:ilvl="6" w:tplc="04020001" w:tentative="1">
      <w:start w:val="1"/>
      <w:numFmt w:val="bullet"/>
      <w:lvlText w:val=""/>
      <w:lvlJc w:val="left"/>
      <w:pPr>
        <w:ind w:left="5850" w:hanging="360"/>
      </w:pPr>
      <w:rPr>
        <w:rFonts w:ascii="Symbol" w:hAnsi="Symbol" w:hint="default"/>
      </w:rPr>
    </w:lvl>
    <w:lvl w:ilvl="7" w:tplc="04020003" w:tentative="1">
      <w:start w:val="1"/>
      <w:numFmt w:val="bullet"/>
      <w:lvlText w:val="o"/>
      <w:lvlJc w:val="left"/>
      <w:pPr>
        <w:ind w:left="6570" w:hanging="360"/>
      </w:pPr>
      <w:rPr>
        <w:rFonts w:ascii="Courier New" w:hAnsi="Courier New" w:cs="Courier New" w:hint="default"/>
      </w:rPr>
    </w:lvl>
    <w:lvl w:ilvl="8" w:tplc="04020005" w:tentative="1">
      <w:start w:val="1"/>
      <w:numFmt w:val="bullet"/>
      <w:lvlText w:val=""/>
      <w:lvlJc w:val="left"/>
      <w:pPr>
        <w:ind w:left="7290" w:hanging="360"/>
      </w:pPr>
      <w:rPr>
        <w:rFonts w:ascii="Wingdings" w:hAnsi="Wingdings" w:hint="default"/>
      </w:rPr>
    </w:lvl>
  </w:abstractNum>
  <w:abstractNum w:abstractNumId="39" w15:restartNumberingAfterBreak="0">
    <w:nsid w:val="7345790C"/>
    <w:multiLevelType w:val="hybridMultilevel"/>
    <w:tmpl w:val="0CAEC8C0"/>
    <w:lvl w:ilvl="0" w:tplc="04020001">
      <w:start w:val="1"/>
      <w:numFmt w:val="bullet"/>
      <w:lvlText w:val=""/>
      <w:lvlJc w:val="left"/>
      <w:pPr>
        <w:ind w:left="1428" w:hanging="360"/>
      </w:pPr>
      <w:rPr>
        <w:rFonts w:ascii="Symbol" w:hAnsi="Symbol"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40" w15:restartNumberingAfterBreak="0">
    <w:nsid w:val="794F2F4C"/>
    <w:multiLevelType w:val="hybridMultilevel"/>
    <w:tmpl w:val="6FA68CC6"/>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1" w15:restartNumberingAfterBreak="0">
    <w:nsid w:val="7B3E3DD8"/>
    <w:multiLevelType w:val="multilevel"/>
    <w:tmpl w:val="A9F4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5B0184"/>
    <w:multiLevelType w:val="hybridMultilevel"/>
    <w:tmpl w:val="9524FEE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3" w15:restartNumberingAfterBreak="0">
    <w:nsid w:val="7D491F62"/>
    <w:multiLevelType w:val="hybridMultilevel"/>
    <w:tmpl w:val="30F21AEA"/>
    <w:lvl w:ilvl="0" w:tplc="04020001">
      <w:start w:val="1"/>
      <w:numFmt w:val="bullet"/>
      <w:lvlText w:val=""/>
      <w:lvlJc w:val="left"/>
      <w:pPr>
        <w:ind w:left="795" w:hanging="360"/>
      </w:pPr>
      <w:rPr>
        <w:rFonts w:ascii="Symbol" w:hAnsi="Symbol" w:hint="default"/>
      </w:rPr>
    </w:lvl>
    <w:lvl w:ilvl="1" w:tplc="04020003" w:tentative="1">
      <w:start w:val="1"/>
      <w:numFmt w:val="bullet"/>
      <w:lvlText w:val="o"/>
      <w:lvlJc w:val="left"/>
      <w:pPr>
        <w:ind w:left="1515" w:hanging="360"/>
      </w:pPr>
      <w:rPr>
        <w:rFonts w:ascii="Courier New" w:hAnsi="Courier New" w:cs="Courier New" w:hint="default"/>
      </w:rPr>
    </w:lvl>
    <w:lvl w:ilvl="2" w:tplc="04020005" w:tentative="1">
      <w:start w:val="1"/>
      <w:numFmt w:val="bullet"/>
      <w:lvlText w:val=""/>
      <w:lvlJc w:val="left"/>
      <w:pPr>
        <w:ind w:left="2235" w:hanging="360"/>
      </w:pPr>
      <w:rPr>
        <w:rFonts w:ascii="Wingdings" w:hAnsi="Wingdings" w:hint="default"/>
      </w:rPr>
    </w:lvl>
    <w:lvl w:ilvl="3" w:tplc="04020001" w:tentative="1">
      <w:start w:val="1"/>
      <w:numFmt w:val="bullet"/>
      <w:lvlText w:val=""/>
      <w:lvlJc w:val="left"/>
      <w:pPr>
        <w:ind w:left="2955" w:hanging="360"/>
      </w:pPr>
      <w:rPr>
        <w:rFonts w:ascii="Symbol" w:hAnsi="Symbol" w:hint="default"/>
      </w:rPr>
    </w:lvl>
    <w:lvl w:ilvl="4" w:tplc="04020003" w:tentative="1">
      <w:start w:val="1"/>
      <w:numFmt w:val="bullet"/>
      <w:lvlText w:val="o"/>
      <w:lvlJc w:val="left"/>
      <w:pPr>
        <w:ind w:left="3675" w:hanging="360"/>
      </w:pPr>
      <w:rPr>
        <w:rFonts w:ascii="Courier New" w:hAnsi="Courier New" w:cs="Courier New" w:hint="default"/>
      </w:rPr>
    </w:lvl>
    <w:lvl w:ilvl="5" w:tplc="04020005" w:tentative="1">
      <w:start w:val="1"/>
      <w:numFmt w:val="bullet"/>
      <w:lvlText w:val=""/>
      <w:lvlJc w:val="left"/>
      <w:pPr>
        <w:ind w:left="4395" w:hanging="360"/>
      </w:pPr>
      <w:rPr>
        <w:rFonts w:ascii="Wingdings" w:hAnsi="Wingdings" w:hint="default"/>
      </w:rPr>
    </w:lvl>
    <w:lvl w:ilvl="6" w:tplc="04020001" w:tentative="1">
      <w:start w:val="1"/>
      <w:numFmt w:val="bullet"/>
      <w:lvlText w:val=""/>
      <w:lvlJc w:val="left"/>
      <w:pPr>
        <w:ind w:left="5115" w:hanging="360"/>
      </w:pPr>
      <w:rPr>
        <w:rFonts w:ascii="Symbol" w:hAnsi="Symbol" w:hint="default"/>
      </w:rPr>
    </w:lvl>
    <w:lvl w:ilvl="7" w:tplc="04020003" w:tentative="1">
      <w:start w:val="1"/>
      <w:numFmt w:val="bullet"/>
      <w:lvlText w:val="o"/>
      <w:lvlJc w:val="left"/>
      <w:pPr>
        <w:ind w:left="5835" w:hanging="360"/>
      </w:pPr>
      <w:rPr>
        <w:rFonts w:ascii="Courier New" w:hAnsi="Courier New" w:cs="Courier New" w:hint="default"/>
      </w:rPr>
    </w:lvl>
    <w:lvl w:ilvl="8" w:tplc="04020005" w:tentative="1">
      <w:start w:val="1"/>
      <w:numFmt w:val="bullet"/>
      <w:lvlText w:val=""/>
      <w:lvlJc w:val="left"/>
      <w:pPr>
        <w:ind w:left="6555" w:hanging="360"/>
      </w:pPr>
      <w:rPr>
        <w:rFonts w:ascii="Wingdings" w:hAnsi="Wingdings" w:hint="default"/>
      </w:rPr>
    </w:lvl>
  </w:abstractNum>
  <w:abstractNum w:abstractNumId="44" w15:restartNumberingAfterBreak="0">
    <w:nsid w:val="7D630F88"/>
    <w:multiLevelType w:val="hybridMultilevel"/>
    <w:tmpl w:val="7F8493A2"/>
    <w:lvl w:ilvl="0" w:tplc="05B6742E">
      <w:start w:val="1"/>
      <w:numFmt w:val="decimal"/>
      <w:lvlText w:val="(%1)"/>
      <w:lvlJc w:val="left"/>
      <w:pPr>
        <w:ind w:left="810" w:hanging="360"/>
      </w:pPr>
      <w:rPr>
        <w:rFonts w:hint="default"/>
      </w:rPr>
    </w:lvl>
    <w:lvl w:ilvl="1" w:tplc="04020019" w:tentative="1">
      <w:start w:val="1"/>
      <w:numFmt w:val="lowerLetter"/>
      <w:lvlText w:val="%2."/>
      <w:lvlJc w:val="left"/>
      <w:pPr>
        <w:ind w:left="1530" w:hanging="360"/>
      </w:pPr>
    </w:lvl>
    <w:lvl w:ilvl="2" w:tplc="0402001B" w:tentative="1">
      <w:start w:val="1"/>
      <w:numFmt w:val="lowerRoman"/>
      <w:lvlText w:val="%3."/>
      <w:lvlJc w:val="right"/>
      <w:pPr>
        <w:ind w:left="2250" w:hanging="180"/>
      </w:pPr>
    </w:lvl>
    <w:lvl w:ilvl="3" w:tplc="0402000F" w:tentative="1">
      <w:start w:val="1"/>
      <w:numFmt w:val="decimal"/>
      <w:lvlText w:val="%4."/>
      <w:lvlJc w:val="left"/>
      <w:pPr>
        <w:ind w:left="2970" w:hanging="360"/>
      </w:pPr>
    </w:lvl>
    <w:lvl w:ilvl="4" w:tplc="04020019" w:tentative="1">
      <w:start w:val="1"/>
      <w:numFmt w:val="lowerLetter"/>
      <w:lvlText w:val="%5."/>
      <w:lvlJc w:val="left"/>
      <w:pPr>
        <w:ind w:left="3690" w:hanging="360"/>
      </w:pPr>
    </w:lvl>
    <w:lvl w:ilvl="5" w:tplc="0402001B" w:tentative="1">
      <w:start w:val="1"/>
      <w:numFmt w:val="lowerRoman"/>
      <w:lvlText w:val="%6."/>
      <w:lvlJc w:val="right"/>
      <w:pPr>
        <w:ind w:left="4410" w:hanging="180"/>
      </w:pPr>
    </w:lvl>
    <w:lvl w:ilvl="6" w:tplc="0402000F" w:tentative="1">
      <w:start w:val="1"/>
      <w:numFmt w:val="decimal"/>
      <w:lvlText w:val="%7."/>
      <w:lvlJc w:val="left"/>
      <w:pPr>
        <w:ind w:left="5130" w:hanging="360"/>
      </w:pPr>
    </w:lvl>
    <w:lvl w:ilvl="7" w:tplc="04020019" w:tentative="1">
      <w:start w:val="1"/>
      <w:numFmt w:val="lowerLetter"/>
      <w:lvlText w:val="%8."/>
      <w:lvlJc w:val="left"/>
      <w:pPr>
        <w:ind w:left="5850" w:hanging="360"/>
      </w:pPr>
    </w:lvl>
    <w:lvl w:ilvl="8" w:tplc="0402001B" w:tentative="1">
      <w:start w:val="1"/>
      <w:numFmt w:val="lowerRoman"/>
      <w:lvlText w:val="%9."/>
      <w:lvlJc w:val="right"/>
      <w:pPr>
        <w:ind w:left="6570" w:hanging="180"/>
      </w:pPr>
    </w:lvl>
  </w:abstractNum>
  <w:num w:numId="1">
    <w:abstractNumId w:val="4"/>
  </w:num>
  <w:num w:numId="2">
    <w:abstractNumId w:val="15"/>
  </w:num>
  <w:num w:numId="3">
    <w:abstractNumId w:val="23"/>
  </w:num>
  <w:num w:numId="4">
    <w:abstractNumId w:val="5"/>
  </w:num>
  <w:num w:numId="5">
    <w:abstractNumId w:val="22"/>
  </w:num>
  <w:num w:numId="6">
    <w:abstractNumId w:val="28"/>
  </w:num>
  <w:num w:numId="7">
    <w:abstractNumId w:val="39"/>
  </w:num>
  <w:num w:numId="8">
    <w:abstractNumId w:val="9"/>
  </w:num>
  <w:num w:numId="9">
    <w:abstractNumId w:val="30"/>
  </w:num>
  <w:num w:numId="10">
    <w:abstractNumId w:val="31"/>
  </w:num>
  <w:num w:numId="11">
    <w:abstractNumId w:val="25"/>
  </w:num>
  <w:num w:numId="12">
    <w:abstractNumId w:val="6"/>
  </w:num>
  <w:num w:numId="13">
    <w:abstractNumId w:val="8"/>
  </w:num>
  <w:num w:numId="14">
    <w:abstractNumId w:val="32"/>
  </w:num>
  <w:num w:numId="15">
    <w:abstractNumId w:val="43"/>
  </w:num>
  <w:num w:numId="16">
    <w:abstractNumId w:val="3"/>
  </w:num>
  <w:num w:numId="17">
    <w:abstractNumId w:val="17"/>
  </w:num>
  <w:num w:numId="18">
    <w:abstractNumId w:val="1"/>
  </w:num>
  <w:num w:numId="19">
    <w:abstractNumId w:val="40"/>
  </w:num>
  <w:num w:numId="20">
    <w:abstractNumId w:val="11"/>
  </w:num>
  <w:num w:numId="21">
    <w:abstractNumId w:val="29"/>
  </w:num>
  <w:num w:numId="22">
    <w:abstractNumId w:val="37"/>
  </w:num>
  <w:num w:numId="23">
    <w:abstractNumId w:val="20"/>
  </w:num>
  <w:num w:numId="24">
    <w:abstractNumId w:val="0"/>
  </w:num>
  <w:num w:numId="25">
    <w:abstractNumId w:val="10"/>
  </w:num>
  <w:num w:numId="26">
    <w:abstractNumId w:val="26"/>
  </w:num>
  <w:num w:numId="27">
    <w:abstractNumId w:val="2"/>
  </w:num>
  <w:num w:numId="28">
    <w:abstractNumId w:val="19"/>
  </w:num>
  <w:num w:numId="29">
    <w:abstractNumId w:val="36"/>
  </w:num>
  <w:num w:numId="30">
    <w:abstractNumId w:val="42"/>
  </w:num>
  <w:num w:numId="31">
    <w:abstractNumId w:val="44"/>
  </w:num>
  <w:num w:numId="32">
    <w:abstractNumId w:val="16"/>
  </w:num>
  <w:num w:numId="33">
    <w:abstractNumId w:val="38"/>
  </w:num>
  <w:num w:numId="34">
    <w:abstractNumId w:val="7"/>
  </w:num>
  <w:num w:numId="35">
    <w:abstractNumId w:val="21"/>
  </w:num>
  <w:num w:numId="36">
    <w:abstractNumId w:val="34"/>
  </w:num>
  <w:num w:numId="37">
    <w:abstractNumId w:val="27"/>
  </w:num>
  <w:num w:numId="38">
    <w:abstractNumId w:val="35"/>
  </w:num>
  <w:num w:numId="39">
    <w:abstractNumId w:val="33"/>
  </w:num>
  <w:num w:numId="40">
    <w:abstractNumId w:val="13"/>
  </w:num>
  <w:num w:numId="41">
    <w:abstractNumId w:val="41"/>
  </w:num>
  <w:num w:numId="42">
    <w:abstractNumId w:val="18"/>
  </w:num>
  <w:num w:numId="43">
    <w:abstractNumId w:val="12"/>
  </w:num>
  <w:num w:numId="44">
    <w:abstractNumId w:val="24"/>
  </w:num>
  <w:num w:numId="45">
    <w:abstractNumId w:val="1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213"/>
    <w:rsid w:val="00004F2E"/>
    <w:rsid w:val="0001775C"/>
    <w:rsid w:val="0002053C"/>
    <w:rsid w:val="000401A5"/>
    <w:rsid w:val="000435FB"/>
    <w:rsid w:val="000557CB"/>
    <w:rsid w:val="00066572"/>
    <w:rsid w:val="0008402F"/>
    <w:rsid w:val="000862E4"/>
    <w:rsid w:val="00086A14"/>
    <w:rsid w:val="00097B11"/>
    <w:rsid w:val="000A7D00"/>
    <w:rsid w:val="000B0FAA"/>
    <w:rsid w:val="000B13A4"/>
    <w:rsid w:val="000C7543"/>
    <w:rsid w:val="000E014B"/>
    <w:rsid w:val="000E2131"/>
    <w:rsid w:val="000E522A"/>
    <w:rsid w:val="00155CD8"/>
    <w:rsid w:val="001B4CF7"/>
    <w:rsid w:val="001B7E28"/>
    <w:rsid w:val="001C57AE"/>
    <w:rsid w:val="001C595A"/>
    <w:rsid w:val="001E0C7C"/>
    <w:rsid w:val="001F2368"/>
    <w:rsid w:val="00235CB6"/>
    <w:rsid w:val="00235F0A"/>
    <w:rsid w:val="002437AC"/>
    <w:rsid w:val="00243EFE"/>
    <w:rsid w:val="002811C0"/>
    <w:rsid w:val="0028431D"/>
    <w:rsid w:val="002B4166"/>
    <w:rsid w:val="002C5934"/>
    <w:rsid w:val="002C74C9"/>
    <w:rsid w:val="00302127"/>
    <w:rsid w:val="003135B6"/>
    <w:rsid w:val="00315576"/>
    <w:rsid w:val="003338AC"/>
    <w:rsid w:val="00334AAB"/>
    <w:rsid w:val="0035605E"/>
    <w:rsid w:val="003E3030"/>
    <w:rsid w:val="003F4C60"/>
    <w:rsid w:val="004158EF"/>
    <w:rsid w:val="00416505"/>
    <w:rsid w:val="00417477"/>
    <w:rsid w:val="00424EE9"/>
    <w:rsid w:val="00427FD4"/>
    <w:rsid w:val="00431662"/>
    <w:rsid w:val="00487340"/>
    <w:rsid w:val="00494734"/>
    <w:rsid w:val="004A4AFF"/>
    <w:rsid w:val="004A4EA1"/>
    <w:rsid w:val="004A4FA3"/>
    <w:rsid w:val="004A627D"/>
    <w:rsid w:val="004D7DE6"/>
    <w:rsid w:val="004F6D66"/>
    <w:rsid w:val="00514021"/>
    <w:rsid w:val="00537605"/>
    <w:rsid w:val="005414BB"/>
    <w:rsid w:val="005577F8"/>
    <w:rsid w:val="005612FA"/>
    <w:rsid w:val="00563DDC"/>
    <w:rsid w:val="005669CD"/>
    <w:rsid w:val="00571D2D"/>
    <w:rsid w:val="005754F4"/>
    <w:rsid w:val="00580C35"/>
    <w:rsid w:val="00587CB4"/>
    <w:rsid w:val="00590800"/>
    <w:rsid w:val="005C5396"/>
    <w:rsid w:val="005D1EC1"/>
    <w:rsid w:val="005E6D88"/>
    <w:rsid w:val="00603BFB"/>
    <w:rsid w:val="00622A2D"/>
    <w:rsid w:val="00633538"/>
    <w:rsid w:val="00635A19"/>
    <w:rsid w:val="00636DB9"/>
    <w:rsid w:val="006546B3"/>
    <w:rsid w:val="0067146A"/>
    <w:rsid w:val="00674C59"/>
    <w:rsid w:val="00677316"/>
    <w:rsid w:val="006A32BD"/>
    <w:rsid w:val="006A7CD8"/>
    <w:rsid w:val="006C686A"/>
    <w:rsid w:val="006D64B4"/>
    <w:rsid w:val="006F5357"/>
    <w:rsid w:val="0070154E"/>
    <w:rsid w:val="00740BF9"/>
    <w:rsid w:val="0074614F"/>
    <w:rsid w:val="0075222C"/>
    <w:rsid w:val="00760AF7"/>
    <w:rsid w:val="00763180"/>
    <w:rsid w:val="007A28FF"/>
    <w:rsid w:val="007A5C90"/>
    <w:rsid w:val="007C7CB0"/>
    <w:rsid w:val="007D5BA9"/>
    <w:rsid w:val="007E0714"/>
    <w:rsid w:val="007E742D"/>
    <w:rsid w:val="00814A1E"/>
    <w:rsid w:val="00844182"/>
    <w:rsid w:val="00846F7D"/>
    <w:rsid w:val="00894EDB"/>
    <w:rsid w:val="008B4D31"/>
    <w:rsid w:val="008B5792"/>
    <w:rsid w:val="008C29D4"/>
    <w:rsid w:val="008C63A3"/>
    <w:rsid w:val="008D1101"/>
    <w:rsid w:val="008E0289"/>
    <w:rsid w:val="008E5631"/>
    <w:rsid w:val="008E6490"/>
    <w:rsid w:val="008F5655"/>
    <w:rsid w:val="008F5D94"/>
    <w:rsid w:val="00901B6C"/>
    <w:rsid w:val="0091137B"/>
    <w:rsid w:val="00920404"/>
    <w:rsid w:val="0092728B"/>
    <w:rsid w:val="00933E3D"/>
    <w:rsid w:val="00935C26"/>
    <w:rsid w:val="00937B7B"/>
    <w:rsid w:val="009430B2"/>
    <w:rsid w:val="00946262"/>
    <w:rsid w:val="00957C8B"/>
    <w:rsid w:val="00963A61"/>
    <w:rsid w:val="00977B86"/>
    <w:rsid w:val="00977C98"/>
    <w:rsid w:val="00977D26"/>
    <w:rsid w:val="00987EDC"/>
    <w:rsid w:val="0099774E"/>
    <w:rsid w:val="009B67C1"/>
    <w:rsid w:val="009C09E9"/>
    <w:rsid w:val="009D2C32"/>
    <w:rsid w:val="009D3E6B"/>
    <w:rsid w:val="00A21CF3"/>
    <w:rsid w:val="00A26207"/>
    <w:rsid w:val="00A4117D"/>
    <w:rsid w:val="00A55427"/>
    <w:rsid w:val="00A638DE"/>
    <w:rsid w:val="00A817D1"/>
    <w:rsid w:val="00A862FF"/>
    <w:rsid w:val="00A926E4"/>
    <w:rsid w:val="00AB1710"/>
    <w:rsid w:val="00AC6863"/>
    <w:rsid w:val="00AD2F51"/>
    <w:rsid w:val="00AF0596"/>
    <w:rsid w:val="00AF36BB"/>
    <w:rsid w:val="00B24767"/>
    <w:rsid w:val="00B25685"/>
    <w:rsid w:val="00B370F4"/>
    <w:rsid w:val="00B45FDE"/>
    <w:rsid w:val="00B52908"/>
    <w:rsid w:val="00B7481A"/>
    <w:rsid w:val="00B81620"/>
    <w:rsid w:val="00B93913"/>
    <w:rsid w:val="00BC3FC0"/>
    <w:rsid w:val="00C1764F"/>
    <w:rsid w:val="00C2011F"/>
    <w:rsid w:val="00C21339"/>
    <w:rsid w:val="00C21DF2"/>
    <w:rsid w:val="00C23A96"/>
    <w:rsid w:val="00C23FD0"/>
    <w:rsid w:val="00C37E9B"/>
    <w:rsid w:val="00C41C2A"/>
    <w:rsid w:val="00C65149"/>
    <w:rsid w:val="00C749FC"/>
    <w:rsid w:val="00C80F84"/>
    <w:rsid w:val="00C81D6D"/>
    <w:rsid w:val="00C86213"/>
    <w:rsid w:val="00CC5E69"/>
    <w:rsid w:val="00CC5F10"/>
    <w:rsid w:val="00CE5203"/>
    <w:rsid w:val="00CE5440"/>
    <w:rsid w:val="00CF2507"/>
    <w:rsid w:val="00CF4A86"/>
    <w:rsid w:val="00D0138B"/>
    <w:rsid w:val="00D018A9"/>
    <w:rsid w:val="00D10122"/>
    <w:rsid w:val="00D12E1C"/>
    <w:rsid w:val="00D15C9D"/>
    <w:rsid w:val="00D25EC5"/>
    <w:rsid w:val="00D3620B"/>
    <w:rsid w:val="00D671ED"/>
    <w:rsid w:val="00D7427D"/>
    <w:rsid w:val="00D748E8"/>
    <w:rsid w:val="00DA44A6"/>
    <w:rsid w:val="00DB024F"/>
    <w:rsid w:val="00DB0B4F"/>
    <w:rsid w:val="00DB650E"/>
    <w:rsid w:val="00DC2C75"/>
    <w:rsid w:val="00DE58C1"/>
    <w:rsid w:val="00E1216A"/>
    <w:rsid w:val="00E15779"/>
    <w:rsid w:val="00E37217"/>
    <w:rsid w:val="00E415A1"/>
    <w:rsid w:val="00E5097C"/>
    <w:rsid w:val="00E51A2A"/>
    <w:rsid w:val="00E700F6"/>
    <w:rsid w:val="00E85E44"/>
    <w:rsid w:val="00EA2B0C"/>
    <w:rsid w:val="00EB0420"/>
    <w:rsid w:val="00EC1DBE"/>
    <w:rsid w:val="00EC36E6"/>
    <w:rsid w:val="00ED33BB"/>
    <w:rsid w:val="00EE0709"/>
    <w:rsid w:val="00EE7F77"/>
    <w:rsid w:val="00EF773D"/>
    <w:rsid w:val="00F0468A"/>
    <w:rsid w:val="00F04BC9"/>
    <w:rsid w:val="00F14919"/>
    <w:rsid w:val="00F34AF8"/>
    <w:rsid w:val="00F44292"/>
    <w:rsid w:val="00F5128C"/>
    <w:rsid w:val="00F514E5"/>
    <w:rsid w:val="00F53FF4"/>
    <w:rsid w:val="00FA51DD"/>
    <w:rsid w:val="00FB65D8"/>
    <w:rsid w:val="00FB72F7"/>
    <w:rsid w:val="00FE2255"/>
    <w:rsid w:val="00FF02F9"/>
    <w:rsid w:val="00FF39CA"/>
    <w:rsid w:val="00FF3D4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B7CA5"/>
  <w15:chartTrackingRefBased/>
  <w15:docId w15:val="{C0FB429C-0C44-4D6C-8A98-30B440A3B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62FF"/>
    <w:pPr>
      <w:spacing w:after="0" w:line="240" w:lineRule="auto"/>
    </w:pPr>
    <w:rPr>
      <w:rFonts w:ascii="Times New Roman" w:eastAsia="Times New Roman" w:hAnsi="Times New Roman" w:cs="Times New Roman"/>
      <w:sz w:val="20"/>
      <w:szCs w:val="20"/>
      <w:lang w:val="en-AU"/>
    </w:rPr>
  </w:style>
  <w:style w:type="paragraph" w:styleId="Heading1">
    <w:name w:val="heading 1"/>
    <w:basedOn w:val="Normal"/>
    <w:next w:val="Normal"/>
    <w:link w:val="Heading1Char"/>
    <w:uiPriority w:val="9"/>
    <w:qFormat/>
    <w:rsid w:val="006F5357"/>
    <w:pPr>
      <w:keepNext/>
      <w:keepLines/>
      <w:widowControl w:val="0"/>
      <w:autoSpaceDE w:val="0"/>
      <w:autoSpaceDN w:val="0"/>
      <w:adjustRightInd w:val="0"/>
      <w:spacing w:before="240"/>
      <w:outlineLvl w:val="0"/>
    </w:pPr>
    <w:rPr>
      <w:rFonts w:asciiTheme="majorHAnsi" w:eastAsiaTheme="majorEastAsia" w:hAnsiTheme="majorHAnsi" w:cstheme="majorBidi"/>
      <w:color w:val="2F5496" w:themeColor="accent1" w:themeShade="BF"/>
      <w:sz w:val="32"/>
      <w:szCs w:val="32"/>
      <w:lang w:val="bg-BG" w:eastAsia="bg-BG"/>
    </w:rPr>
  </w:style>
  <w:style w:type="paragraph" w:styleId="Heading2">
    <w:name w:val="heading 2"/>
    <w:basedOn w:val="Normal"/>
    <w:next w:val="Normal"/>
    <w:link w:val="Heading2Char"/>
    <w:qFormat/>
    <w:rsid w:val="001E0C7C"/>
    <w:pPr>
      <w:keepNext/>
      <w:ind w:firstLine="1800"/>
      <w:outlineLvl w:val="1"/>
    </w:pPr>
    <w:rPr>
      <w:sz w:val="24"/>
      <w:lang w:val="bg-BG"/>
    </w:rPr>
  </w:style>
  <w:style w:type="paragraph" w:styleId="Heading3">
    <w:name w:val="heading 3"/>
    <w:basedOn w:val="Normal"/>
    <w:next w:val="Normal"/>
    <w:link w:val="Heading3Char"/>
    <w:uiPriority w:val="9"/>
    <w:semiHidden/>
    <w:unhideWhenUsed/>
    <w:qFormat/>
    <w:rsid w:val="003338AC"/>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E0C7C"/>
    <w:rPr>
      <w:rFonts w:ascii="Times New Roman" w:eastAsia="Times New Roman" w:hAnsi="Times New Roman" w:cs="Times New Roman"/>
      <w:sz w:val="24"/>
      <w:szCs w:val="20"/>
    </w:rPr>
  </w:style>
  <w:style w:type="paragraph" w:styleId="ListParagraph">
    <w:name w:val="List Paragraph"/>
    <w:basedOn w:val="Normal"/>
    <w:uiPriority w:val="34"/>
    <w:qFormat/>
    <w:rsid w:val="001E0C7C"/>
    <w:pPr>
      <w:ind w:left="720"/>
      <w:contextualSpacing/>
    </w:pPr>
  </w:style>
  <w:style w:type="paragraph" w:styleId="BodyText3">
    <w:name w:val="Body Text 3"/>
    <w:basedOn w:val="Normal"/>
    <w:link w:val="BodyText3Char"/>
    <w:uiPriority w:val="99"/>
    <w:semiHidden/>
    <w:unhideWhenUsed/>
    <w:rsid w:val="000E522A"/>
    <w:pPr>
      <w:widowControl w:val="0"/>
      <w:autoSpaceDE w:val="0"/>
      <w:autoSpaceDN w:val="0"/>
      <w:adjustRightInd w:val="0"/>
      <w:spacing w:after="120"/>
    </w:pPr>
    <w:rPr>
      <w:sz w:val="16"/>
      <w:szCs w:val="16"/>
      <w:lang w:val="bg-BG" w:eastAsia="bg-BG"/>
    </w:rPr>
  </w:style>
  <w:style w:type="character" w:customStyle="1" w:styleId="BodyText3Char">
    <w:name w:val="Body Text 3 Char"/>
    <w:basedOn w:val="DefaultParagraphFont"/>
    <w:link w:val="BodyText3"/>
    <w:uiPriority w:val="99"/>
    <w:semiHidden/>
    <w:rsid w:val="000E522A"/>
    <w:rPr>
      <w:rFonts w:ascii="Times New Roman" w:eastAsia="Times New Roman" w:hAnsi="Times New Roman" w:cs="Times New Roman"/>
      <w:sz w:val="16"/>
      <w:szCs w:val="16"/>
      <w:lang w:eastAsia="bg-BG"/>
    </w:rPr>
  </w:style>
  <w:style w:type="paragraph" w:styleId="BodyText">
    <w:name w:val="Body Text"/>
    <w:basedOn w:val="Normal"/>
    <w:link w:val="BodyTextChar"/>
    <w:uiPriority w:val="99"/>
    <w:semiHidden/>
    <w:unhideWhenUsed/>
    <w:rsid w:val="000E522A"/>
    <w:pPr>
      <w:widowControl w:val="0"/>
      <w:autoSpaceDE w:val="0"/>
      <w:autoSpaceDN w:val="0"/>
      <w:adjustRightInd w:val="0"/>
      <w:spacing w:after="120"/>
    </w:pPr>
    <w:rPr>
      <w:sz w:val="24"/>
      <w:szCs w:val="24"/>
      <w:lang w:val="bg-BG" w:eastAsia="bg-BG"/>
    </w:rPr>
  </w:style>
  <w:style w:type="character" w:customStyle="1" w:styleId="BodyTextChar">
    <w:name w:val="Body Text Char"/>
    <w:basedOn w:val="DefaultParagraphFont"/>
    <w:link w:val="BodyText"/>
    <w:uiPriority w:val="99"/>
    <w:semiHidden/>
    <w:rsid w:val="000E522A"/>
    <w:rPr>
      <w:rFonts w:ascii="Times New Roman" w:eastAsia="Times New Roman" w:hAnsi="Times New Roman" w:cs="Times New Roman"/>
      <w:sz w:val="24"/>
      <w:szCs w:val="24"/>
      <w:lang w:eastAsia="bg-BG"/>
    </w:rPr>
  </w:style>
  <w:style w:type="paragraph" w:styleId="Caption">
    <w:name w:val="caption"/>
    <w:basedOn w:val="Normal"/>
    <w:next w:val="Normal"/>
    <w:qFormat/>
    <w:rsid w:val="000E522A"/>
    <w:pPr>
      <w:widowControl w:val="0"/>
      <w:spacing w:before="240" w:line="400" w:lineRule="atLeast"/>
      <w:ind w:left="19" w:firstLine="548"/>
      <w:jc w:val="right"/>
    </w:pPr>
    <w:rPr>
      <w:b/>
      <w:spacing w:val="20"/>
      <w:sz w:val="28"/>
      <w:lang w:val="bg-BG"/>
    </w:rPr>
  </w:style>
  <w:style w:type="character" w:customStyle="1" w:styleId="Heading1Char">
    <w:name w:val="Heading 1 Char"/>
    <w:basedOn w:val="DefaultParagraphFont"/>
    <w:link w:val="Heading1"/>
    <w:uiPriority w:val="9"/>
    <w:rsid w:val="006F5357"/>
    <w:rPr>
      <w:rFonts w:asciiTheme="majorHAnsi" w:eastAsiaTheme="majorEastAsia" w:hAnsiTheme="majorHAnsi" w:cstheme="majorBidi"/>
      <w:color w:val="2F5496" w:themeColor="accent1" w:themeShade="BF"/>
      <w:sz w:val="32"/>
      <w:szCs w:val="32"/>
      <w:lang w:eastAsia="bg-BG"/>
    </w:rPr>
  </w:style>
  <w:style w:type="paragraph" w:customStyle="1" w:styleId="xl47">
    <w:name w:val="xl47"/>
    <w:basedOn w:val="Normal"/>
    <w:rsid w:val="006F5357"/>
    <w:pPr>
      <w:pBdr>
        <w:left w:val="single" w:sz="6" w:space="0" w:color="auto"/>
        <w:bottom w:val="single" w:sz="6" w:space="0" w:color="auto"/>
        <w:right w:val="single" w:sz="6" w:space="0" w:color="auto"/>
      </w:pBdr>
      <w:spacing w:before="100" w:after="100"/>
      <w:jc w:val="center"/>
    </w:pPr>
    <w:rPr>
      <w:b/>
      <w:sz w:val="24"/>
      <w:lang w:val="en-US"/>
    </w:rPr>
  </w:style>
  <w:style w:type="paragraph" w:styleId="TOC1">
    <w:name w:val="toc 1"/>
    <w:basedOn w:val="Normal"/>
    <w:next w:val="Normal"/>
    <w:autoRedefine/>
    <w:rsid w:val="006F5357"/>
    <w:pPr>
      <w:jc w:val="center"/>
    </w:pPr>
    <w:rPr>
      <w:b/>
      <w:sz w:val="24"/>
      <w:szCs w:val="24"/>
      <w:lang w:val="ru-RU"/>
    </w:rPr>
  </w:style>
  <w:style w:type="paragraph" w:styleId="Header">
    <w:name w:val="header"/>
    <w:basedOn w:val="Normal"/>
    <w:link w:val="HeaderChar"/>
    <w:uiPriority w:val="99"/>
    <w:unhideWhenUsed/>
    <w:rsid w:val="00622A2D"/>
    <w:pPr>
      <w:tabs>
        <w:tab w:val="center" w:pos="4536"/>
        <w:tab w:val="right" w:pos="9072"/>
      </w:tabs>
    </w:pPr>
  </w:style>
  <w:style w:type="character" w:customStyle="1" w:styleId="HeaderChar">
    <w:name w:val="Header Char"/>
    <w:basedOn w:val="DefaultParagraphFont"/>
    <w:link w:val="Header"/>
    <w:uiPriority w:val="99"/>
    <w:rsid w:val="00622A2D"/>
    <w:rPr>
      <w:rFonts w:ascii="Times New Roman" w:eastAsia="Times New Roman" w:hAnsi="Times New Roman" w:cs="Times New Roman"/>
      <w:sz w:val="20"/>
      <w:szCs w:val="20"/>
      <w:lang w:val="en-AU"/>
    </w:rPr>
  </w:style>
  <w:style w:type="paragraph" w:styleId="Footer">
    <w:name w:val="footer"/>
    <w:basedOn w:val="Normal"/>
    <w:link w:val="FooterChar"/>
    <w:unhideWhenUsed/>
    <w:rsid w:val="00622A2D"/>
    <w:pPr>
      <w:tabs>
        <w:tab w:val="center" w:pos="4536"/>
        <w:tab w:val="right" w:pos="9072"/>
      </w:tabs>
    </w:pPr>
  </w:style>
  <w:style w:type="character" w:customStyle="1" w:styleId="FooterChar">
    <w:name w:val="Footer Char"/>
    <w:basedOn w:val="DefaultParagraphFont"/>
    <w:link w:val="Footer"/>
    <w:rsid w:val="00622A2D"/>
    <w:rPr>
      <w:rFonts w:ascii="Times New Roman" w:eastAsia="Times New Roman" w:hAnsi="Times New Roman" w:cs="Times New Roman"/>
      <w:sz w:val="20"/>
      <w:szCs w:val="20"/>
      <w:lang w:val="en-AU"/>
    </w:rPr>
  </w:style>
  <w:style w:type="paragraph" w:styleId="BodyTextIndent2">
    <w:name w:val="Body Text Indent 2"/>
    <w:basedOn w:val="Normal"/>
    <w:link w:val="BodyTextIndent2Char"/>
    <w:uiPriority w:val="99"/>
    <w:unhideWhenUsed/>
    <w:rsid w:val="00622A2D"/>
    <w:pPr>
      <w:spacing w:after="120" w:line="480" w:lineRule="auto"/>
      <w:ind w:left="283"/>
    </w:pPr>
  </w:style>
  <w:style w:type="character" w:customStyle="1" w:styleId="BodyTextIndent2Char">
    <w:name w:val="Body Text Indent 2 Char"/>
    <w:basedOn w:val="DefaultParagraphFont"/>
    <w:link w:val="BodyTextIndent2"/>
    <w:uiPriority w:val="99"/>
    <w:rsid w:val="00622A2D"/>
    <w:rPr>
      <w:rFonts w:ascii="Times New Roman" w:eastAsia="Times New Roman" w:hAnsi="Times New Roman" w:cs="Times New Roman"/>
      <w:sz w:val="20"/>
      <w:szCs w:val="20"/>
      <w:lang w:val="en-AU"/>
    </w:rPr>
  </w:style>
  <w:style w:type="paragraph" w:styleId="BodyTextIndent">
    <w:name w:val="Body Text Indent"/>
    <w:basedOn w:val="Normal"/>
    <w:link w:val="BodyTextIndentChar"/>
    <w:uiPriority w:val="99"/>
    <w:unhideWhenUsed/>
    <w:rsid w:val="00622A2D"/>
    <w:pPr>
      <w:spacing w:after="120"/>
      <w:ind w:left="283"/>
    </w:pPr>
  </w:style>
  <w:style w:type="character" w:customStyle="1" w:styleId="BodyTextIndentChar">
    <w:name w:val="Body Text Indent Char"/>
    <w:basedOn w:val="DefaultParagraphFont"/>
    <w:link w:val="BodyTextIndent"/>
    <w:uiPriority w:val="99"/>
    <w:rsid w:val="00622A2D"/>
    <w:rPr>
      <w:rFonts w:ascii="Times New Roman" w:eastAsia="Times New Roman" w:hAnsi="Times New Roman" w:cs="Times New Roman"/>
      <w:sz w:val="20"/>
      <w:szCs w:val="20"/>
      <w:lang w:val="en-AU"/>
    </w:rPr>
  </w:style>
  <w:style w:type="paragraph" w:styleId="FootnoteText">
    <w:name w:val="footnote text"/>
    <w:basedOn w:val="Normal"/>
    <w:link w:val="FootnoteTextChar"/>
    <w:rsid w:val="00622A2D"/>
    <w:rPr>
      <w:lang w:val="en-GB"/>
    </w:rPr>
  </w:style>
  <w:style w:type="character" w:customStyle="1" w:styleId="FootnoteTextChar">
    <w:name w:val="Footnote Text Char"/>
    <w:basedOn w:val="DefaultParagraphFont"/>
    <w:link w:val="FootnoteText"/>
    <w:rsid w:val="00622A2D"/>
    <w:rPr>
      <w:rFonts w:ascii="Times New Roman" w:eastAsia="Times New Roman" w:hAnsi="Times New Roman" w:cs="Times New Roman"/>
      <w:sz w:val="20"/>
      <w:szCs w:val="20"/>
      <w:lang w:val="en-GB"/>
    </w:rPr>
  </w:style>
  <w:style w:type="paragraph" w:styleId="BodyText2">
    <w:name w:val="Body Text 2"/>
    <w:basedOn w:val="Normal"/>
    <w:link w:val="BodyText2Char"/>
    <w:uiPriority w:val="99"/>
    <w:semiHidden/>
    <w:unhideWhenUsed/>
    <w:rsid w:val="00424EE9"/>
    <w:pPr>
      <w:widowControl w:val="0"/>
      <w:autoSpaceDE w:val="0"/>
      <w:autoSpaceDN w:val="0"/>
      <w:adjustRightInd w:val="0"/>
      <w:spacing w:after="120" w:line="480" w:lineRule="auto"/>
    </w:pPr>
    <w:rPr>
      <w:sz w:val="24"/>
      <w:szCs w:val="24"/>
      <w:lang w:val="bg-BG" w:eastAsia="bg-BG"/>
    </w:rPr>
  </w:style>
  <w:style w:type="character" w:customStyle="1" w:styleId="BodyText2Char">
    <w:name w:val="Body Text 2 Char"/>
    <w:basedOn w:val="DefaultParagraphFont"/>
    <w:link w:val="BodyText2"/>
    <w:uiPriority w:val="99"/>
    <w:semiHidden/>
    <w:rsid w:val="00424EE9"/>
    <w:rPr>
      <w:rFonts w:ascii="Times New Roman" w:eastAsia="Times New Roman" w:hAnsi="Times New Roman" w:cs="Times New Roman"/>
      <w:sz w:val="24"/>
      <w:szCs w:val="24"/>
      <w:lang w:eastAsia="bg-BG"/>
    </w:rPr>
  </w:style>
  <w:style w:type="character" w:customStyle="1" w:styleId="Heading3Char">
    <w:name w:val="Heading 3 Char"/>
    <w:basedOn w:val="DefaultParagraphFont"/>
    <w:link w:val="Heading3"/>
    <w:uiPriority w:val="99"/>
    <w:rsid w:val="003338AC"/>
    <w:rPr>
      <w:rFonts w:asciiTheme="majorHAnsi" w:eastAsiaTheme="majorEastAsia" w:hAnsiTheme="majorHAnsi" w:cstheme="majorBidi"/>
      <w:color w:val="1F3763" w:themeColor="accent1" w:themeShade="7F"/>
      <w:sz w:val="24"/>
      <w:szCs w:val="24"/>
      <w:lang w:val="en-AU"/>
    </w:rPr>
  </w:style>
  <w:style w:type="paragraph" w:customStyle="1" w:styleId="Body">
    <w:name w:val="Body"/>
    <w:uiPriority w:val="99"/>
    <w:rsid w:val="001C57AE"/>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Arial" w:eastAsia="MS Mincho" w:hAnsi="Arial" w:cs="Arial"/>
      <w:color w:val="000000"/>
      <w:u w:color="000000"/>
      <w:lang w:val="en-US"/>
    </w:rPr>
  </w:style>
  <w:style w:type="paragraph" w:styleId="BalloonText">
    <w:name w:val="Balloon Text"/>
    <w:basedOn w:val="Normal"/>
    <w:link w:val="BalloonTextChar"/>
    <w:uiPriority w:val="99"/>
    <w:semiHidden/>
    <w:unhideWhenUsed/>
    <w:rsid w:val="000862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62E4"/>
    <w:rPr>
      <w:rFonts w:ascii="Segoe UI" w:eastAsia="Times New Roman" w:hAnsi="Segoe UI" w:cs="Segoe UI"/>
      <w:sz w:val="18"/>
      <w:szCs w:val="18"/>
      <w:lang w:val="en-AU"/>
    </w:rPr>
  </w:style>
  <w:style w:type="character" w:styleId="Strong">
    <w:name w:val="Strong"/>
    <w:basedOn w:val="DefaultParagraphFont"/>
    <w:uiPriority w:val="22"/>
    <w:qFormat/>
    <w:rsid w:val="00F0468A"/>
    <w:rPr>
      <w:b/>
      <w:bCs/>
    </w:rPr>
  </w:style>
  <w:style w:type="character" w:customStyle="1" w:styleId="t286pc">
    <w:name w:val="t286pc"/>
    <w:basedOn w:val="DefaultParagraphFont"/>
    <w:rsid w:val="004A4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4045562">
      <w:bodyDiv w:val="1"/>
      <w:marLeft w:val="0"/>
      <w:marRight w:val="0"/>
      <w:marTop w:val="0"/>
      <w:marBottom w:val="0"/>
      <w:divBdr>
        <w:top w:val="none" w:sz="0" w:space="0" w:color="auto"/>
        <w:left w:val="none" w:sz="0" w:space="0" w:color="auto"/>
        <w:bottom w:val="none" w:sz="0" w:space="0" w:color="auto"/>
        <w:right w:val="none" w:sz="0" w:space="0" w:color="auto"/>
      </w:divBdr>
      <w:divsChild>
        <w:div w:id="1770808598">
          <w:marLeft w:val="0"/>
          <w:marRight w:val="0"/>
          <w:marTop w:val="0"/>
          <w:marBottom w:val="0"/>
          <w:divBdr>
            <w:top w:val="none" w:sz="0" w:space="0" w:color="auto"/>
            <w:left w:val="none" w:sz="0" w:space="0" w:color="auto"/>
            <w:bottom w:val="none" w:sz="0" w:space="0" w:color="auto"/>
            <w:right w:val="none" w:sz="0" w:space="0" w:color="auto"/>
          </w:divBdr>
        </w:div>
        <w:div w:id="1589848491">
          <w:marLeft w:val="0"/>
          <w:marRight w:val="0"/>
          <w:marTop w:val="0"/>
          <w:marBottom w:val="0"/>
          <w:divBdr>
            <w:top w:val="none" w:sz="0" w:space="0" w:color="auto"/>
            <w:left w:val="none" w:sz="0" w:space="0" w:color="auto"/>
            <w:bottom w:val="none" w:sz="0" w:space="0" w:color="auto"/>
            <w:right w:val="none" w:sz="0" w:space="0" w:color="auto"/>
          </w:divBdr>
        </w:div>
        <w:div w:id="193462512">
          <w:marLeft w:val="0"/>
          <w:marRight w:val="0"/>
          <w:marTop w:val="0"/>
          <w:marBottom w:val="0"/>
          <w:divBdr>
            <w:top w:val="none" w:sz="0" w:space="0" w:color="auto"/>
            <w:left w:val="none" w:sz="0" w:space="0" w:color="auto"/>
            <w:bottom w:val="none" w:sz="0" w:space="0" w:color="auto"/>
            <w:right w:val="none" w:sz="0" w:space="0" w:color="auto"/>
          </w:divBdr>
        </w:div>
        <w:div w:id="768549018">
          <w:marLeft w:val="0"/>
          <w:marRight w:val="0"/>
          <w:marTop w:val="0"/>
          <w:marBottom w:val="0"/>
          <w:divBdr>
            <w:top w:val="none" w:sz="0" w:space="0" w:color="auto"/>
            <w:left w:val="none" w:sz="0" w:space="0" w:color="auto"/>
            <w:bottom w:val="none" w:sz="0" w:space="0" w:color="auto"/>
            <w:right w:val="none" w:sz="0" w:space="0" w:color="auto"/>
          </w:divBdr>
        </w:div>
        <w:div w:id="997852572">
          <w:marLeft w:val="0"/>
          <w:marRight w:val="0"/>
          <w:marTop w:val="0"/>
          <w:marBottom w:val="0"/>
          <w:divBdr>
            <w:top w:val="none" w:sz="0" w:space="0" w:color="auto"/>
            <w:left w:val="none" w:sz="0" w:space="0" w:color="auto"/>
            <w:bottom w:val="none" w:sz="0" w:space="0" w:color="auto"/>
            <w:right w:val="none" w:sz="0" w:space="0" w:color="auto"/>
          </w:divBdr>
        </w:div>
        <w:div w:id="155347807">
          <w:marLeft w:val="0"/>
          <w:marRight w:val="0"/>
          <w:marTop w:val="0"/>
          <w:marBottom w:val="0"/>
          <w:divBdr>
            <w:top w:val="none" w:sz="0" w:space="0" w:color="auto"/>
            <w:left w:val="none" w:sz="0" w:space="0" w:color="auto"/>
            <w:bottom w:val="none" w:sz="0" w:space="0" w:color="auto"/>
            <w:right w:val="none" w:sz="0" w:space="0" w:color="auto"/>
          </w:divBdr>
        </w:div>
      </w:divsChild>
    </w:div>
    <w:div w:id="1348362644">
      <w:bodyDiv w:val="1"/>
      <w:marLeft w:val="0"/>
      <w:marRight w:val="0"/>
      <w:marTop w:val="0"/>
      <w:marBottom w:val="0"/>
      <w:divBdr>
        <w:top w:val="none" w:sz="0" w:space="0" w:color="auto"/>
        <w:left w:val="none" w:sz="0" w:space="0" w:color="auto"/>
        <w:bottom w:val="none" w:sz="0" w:space="0" w:color="auto"/>
        <w:right w:val="none" w:sz="0" w:space="0" w:color="auto"/>
      </w:divBdr>
    </w:div>
    <w:div w:id="1954511945">
      <w:bodyDiv w:val="1"/>
      <w:marLeft w:val="0"/>
      <w:marRight w:val="0"/>
      <w:marTop w:val="0"/>
      <w:marBottom w:val="0"/>
      <w:divBdr>
        <w:top w:val="none" w:sz="0" w:space="0" w:color="auto"/>
        <w:left w:val="none" w:sz="0" w:space="0" w:color="auto"/>
        <w:bottom w:val="none" w:sz="0" w:space="0" w:color="auto"/>
        <w:right w:val="none" w:sz="0" w:space="0" w:color="auto"/>
      </w:divBdr>
    </w:div>
    <w:div w:id="2048676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3C4212-1C92-4384-BA0E-70276FD96F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9954</Words>
  <Characters>56738</Characters>
  <Application>Microsoft Office Word</Application>
  <DocSecurity>0</DocSecurity>
  <Lines>472</Lines>
  <Paragraphs>133</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66559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Райкова</dc:creator>
  <cp:keywords/>
  <dc:description/>
  <cp:lastModifiedBy>m</cp:lastModifiedBy>
  <cp:revision>3</cp:revision>
  <cp:lastPrinted>2026-01-28T09:08:00Z</cp:lastPrinted>
  <dcterms:created xsi:type="dcterms:W3CDTF">2026-01-28T09:27:00Z</dcterms:created>
  <dcterms:modified xsi:type="dcterms:W3CDTF">2026-01-28T09:28:00Z</dcterms:modified>
</cp:coreProperties>
</file>